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7C30" w14:textId="77777777" w:rsidR="00000000" w:rsidRDefault="00005683">
      <w:pPr>
        <w:jc w:val="center"/>
      </w:pPr>
    </w:p>
    <w:p w14:paraId="17F42BF6" w14:textId="77777777" w:rsidR="00000000" w:rsidRDefault="00005683">
      <w:pPr>
        <w:spacing w:line="1000" w:lineRule="exact"/>
        <w:jc w:val="center"/>
        <w:rPr>
          <w:rFonts w:ascii="仿宋" w:eastAsia="仿宋" w:hAnsi="仿宋" w:hint="eastAsia"/>
          <w:b/>
          <w:sz w:val="48"/>
          <w:szCs w:val="48"/>
        </w:rPr>
      </w:pPr>
      <w:r>
        <w:rPr>
          <w:rFonts w:ascii="仿宋" w:eastAsia="仿宋" w:hAnsi="仿宋" w:hint="eastAsia"/>
          <w:b/>
          <w:sz w:val="48"/>
          <w:szCs w:val="48"/>
        </w:rPr>
        <w:t>广州松田职业学院</w:t>
      </w:r>
    </w:p>
    <w:p w14:paraId="0D472CD9" w14:textId="77777777" w:rsidR="00000000" w:rsidRDefault="00005683">
      <w:pPr>
        <w:spacing w:line="1000" w:lineRule="exact"/>
        <w:jc w:val="center"/>
        <w:rPr>
          <w:rFonts w:ascii="仿宋" w:eastAsia="仿宋" w:hAnsi="仿宋" w:hint="eastAsia"/>
          <w:b/>
          <w:sz w:val="48"/>
          <w:szCs w:val="48"/>
        </w:rPr>
      </w:pPr>
      <w:r>
        <w:rPr>
          <w:rFonts w:ascii="仿宋" w:eastAsia="仿宋" w:hAnsi="仿宋" w:hint="eastAsia"/>
          <w:b/>
          <w:sz w:val="48"/>
          <w:szCs w:val="48"/>
        </w:rPr>
        <w:t>关于</w:t>
      </w:r>
      <w:r>
        <w:rPr>
          <w:rFonts w:ascii="仿宋" w:eastAsia="仿宋" w:hAnsi="仿宋" w:hint="eastAsia"/>
          <w:b/>
          <w:sz w:val="48"/>
          <w:szCs w:val="48"/>
        </w:rPr>
        <w:t>机房学生桌椅</w:t>
      </w:r>
      <w:r>
        <w:rPr>
          <w:rFonts w:ascii="仿宋" w:eastAsia="仿宋" w:hAnsi="仿宋" w:hint="eastAsia"/>
          <w:b/>
          <w:sz w:val="48"/>
          <w:szCs w:val="48"/>
        </w:rPr>
        <w:t>采购</w:t>
      </w:r>
      <w:r>
        <w:rPr>
          <w:rFonts w:ascii="仿宋" w:eastAsia="仿宋" w:hAnsi="仿宋" w:hint="eastAsia"/>
          <w:b/>
          <w:sz w:val="48"/>
          <w:szCs w:val="48"/>
        </w:rPr>
        <w:t>及安装</w:t>
      </w:r>
      <w:r>
        <w:rPr>
          <w:rFonts w:ascii="仿宋" w:eastAsia="仿宋" w:hAnsi="仿宋" w:hint="eastAsia"/>
          <w:b/>
          <w:sz w:val="48"/>
          <w:szCs w:val="48"/>
        </w:rPr>
        <w:t>项目</w:t>
      </w:r>
    </w:p>
    <w:p w14:paraId="7E90484F" w14:textId="77777777" w:rsidR="00000000" w:rsidRDefault="00005683">
      <w:pPr>
        <w:spacing w:line="1000" w:lineRule="exact"/>
        <w:jc w:val="center"/>
        <w:rPr>
          <w:rFonts w:ascii="仿宋" w:eastAsia="仿宋" w:hAnsi="仿宋" w:hint="eastAsia"/>
          <w:b/>
          <w:sz w:val="72"/>
          <w:szCs w:val="72"/>
        </w:rPr>
      </w:pPr>
    </w:p>
    <w:p w14:paraId="003309D8"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公</w:t>
      </w:r>
    </w:p>
    <w:p w14:paraId="410D62C9"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开</w:t>
      </w:r>
    </w:p>
    <w:p w14:paraId="39937F28"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询</w:t>
      </w:r>
    </w:p>
    <w:p w14:paraId="6A81E3FE"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价</w:t>
      </w:r>
    </w:p>
    <w:p w14:paraId="14146589"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邀</w:t>
      </w:r>
    </w:p>
    <w:p w14:paraId="6D87FF93"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请</w:t>
      </w:r>
    </w:p>
    <w:p w14:paraId="15649D32" w14:textId="77777777" w:rsidR="00000000" w:rsidRDefault="00005683">
      <w:pPr>
        <w:spacing w:line="1000" w:lineRule="exact"/>
        <w:jc w:val="center"/>
        <w:rPr>
          <w:rFonts w:ascii="仿宋" w:eastAsia="仿宋" w:hAnsi="仿宋"/>
          <w:b/>
          <w:sz w:val="72"/>
          <w:szCs w:val="72"/>
        </w:rPr>
      </w:pPr>
      <w:r>
        <w:rPr>
          <w:rFonts w:ascii="仿宋" w:eastAsia="仿宋" w:hAnsi="仿宋" w:hint="eastAsia"/>
          <w:b/>
          <w:sz w:val="72"/>
          <w:szCs w:val="72"/>
        </w:rPr>
        <w:t>函</w:t>
      </w:r>
    </w:p>
    <w:p w14:paraId="4FEF4521" w14:textId="77777777" w:rsidR="00000000" w:rsidRDefault="00005683">
      <w:pPr>
        <w:spacing w:line="500" w:lineRule="exact"/>
        <w:jc w:val="center"/>
        <w:rPr>
          <w:rFonts w:ascii="仿宋" w:eastAsia="仿宋" w:hAnsi="仿宋" w:hint="eastAsia"/>
          <w:b/>
          <w:sz w:val="36"/>
          <w:szCs w:val="36"/>
        </w:rPr>
      </w:pPr>
      <w:r>
        <w:rPr>
          <w:rFonts w:ascii="仿宋" w:eastAsia="仿宋" w:hAnsi="仿宋" w:hint="eastAsia"/>
          <w:b/>
          <w:sz w:val="36"/>
          <w:szCs w:val="36"/>
        </w:rPr>
        <w:t>项目编号：</w:t>
      </w:r>
      <w:r>
        <w:rPr>
          <w:rFonts w:ascii="仿宋" w:eastAsia="仿宋" w:hAnsi="仿宋" w:hint="eastAsia"/>
          <w:b/>
          <w:sz w:val="36"/>
          <w:szCs w:val="36"/>
        </w:rPr>
        <w:t>B-XJ2020-19</w:t>
      </w:r>
    </w:p>
    <w:p w14:paraId="293BE525" w14:textId="77777777" w:rsidR="00000000" w:rsidRDefault="00005683">
      <w:pPr>
        <w:spacing w:line="500" w:lineRule="exact"/>
        <w:jc w:val="center"/>
        <w:rPr>
          <w:rFonts w:ascii="仿宋" w:eastAsia="仿宋" w:hAnsi="仿宋" w:hint="eastAsia"/>
          <w:b/>
          <w:sz w:val="36"/>
          <w:szCs w:val="36"/>
        </w:rPr>
      </w:pPr>
      <w:bookmarkStart w:id="0" w:name="_Toc160880485"/>
      <w:bookmarkStart w:id="1" w:name="_Toc160880118"/>
      <w:bookmarkStart w:id="2" w:name="_Toc169332792"/>
      <w:r>
        <w:rPr>
          <w:rFonts w:ascii="仿宋" w:eastAsia="仿宋" w:hAnsi="仿宋" w:hint="eastAsia"/>
          <w:b/>
          <w:sz w:val="36"/>
          <w:szCs w:val="36"/>
        </w:rPr>
        <w:t>项目名称</w:t>
      </w:r>
      <w:bookmarkEnd w:id="0"/>
      <w:bookmarkEnd w:id="1"/>
      <w:bookmarkEnd w:id="2"/>
      <w:r>
        <w:rPr>
          <w:rFonts w:ascii="仿宋" w:eastAsia="仿宋" w:hAnsi="仿宋" w:hint="eastAsia"/>
          <w:b/>
          <w:sz w:val="36"/>
          <w:szCs w:val="36"/>
        </w:rPr>
        <w:t>：</w:t>
      </w:r>
      <w:bookmarkStart w:id="3" w:name="_Toc258401210"/>
      <w:bookmarkStart w:id="4" w:name="_Toc227058483"/>
      <w:bookmarkStart w:id="5" w:name="_Toc267059633"/>
      <w:bookmarkStart w:id="6" w:name="_Toc273178686"/>
      <w:bookmarkStart w:id="7" w:name="_Toc169332794"/>
      <w:bookmarkStart w:id="8" w:name="_Toc225669277"/>
      <w:bookmarkStart w:id="9" w:name="_Toc170798743"/>
      <w:bookmarkStart w:id="10" w:name="_Toc169332904"/>
      <w:bookmarkStart w:id="11" w:name="_Toc216241307"/>
      <w:bookmarkStart w:id="12" w:name="_Toc235437942"/>
      <w:bookmarkStart w:id="13" w:name="_Toc267059161"/>
      <w:bookmarkStart w:id="14" w:name="_Toc266870861"/>
      <w:bookmarkStart w:id="15" w:name="_Toc251613780"/>
      <w:bookmarkStart w:id="16" w:name="_Toc266868924"/>
      <w:bookmarkStart w:id="17" w:name="_Toc235438297"/>
      <w:bookmarkStart w:id="18" w:name="_Toc207014580"/>
      <w:bookmarkStart w:id="19" w:name="_Toc249325665"/>
      <w:bookmarkStart w:id="20" w:name="_Toc267059786"/>
      <w:bookmarkStart w:id="21" w:name="_Toc212456146"/>
      <w:bookmarkStart w:id="22" w:name="_Toc267059899"/>
      <w:bookmarkStart w:id="23" w:name="_Toc211937196"/>
      <w:bookmarkStart w:id="24" w:name="_Toc255974963"/>
      <w:bookmarkStart w:id="25" w:name="_Toc235438227"/>
      <w:bookmarkStart w:id="26" w:name="_Toc267060022"/>
      <w:bookmarkStart w:id="27" w:name="_Toc253066567"/>
      <w:bookmarkStart w:id="28" w:name="_Toc259692600"/>
      <w:bookmarkStart w:id="29" w:name="_Toc251586187"/>
      <w:bookmarkStart w:id="30" w:name="_Toc236021402"/>
      <w:bookmarkStart w:id="31" w:name="_Toc266868624"/>
      <w:bookmarkStart w:id="32" w:name="_Toc267059519"/>
      <w:bookmarkStart w:id="33" w:name="_Toc219800200"/>
      <w:bookmarkStart w:id="34" w:name="_Toc212530253"/>
      <w:bookmarkStart w:id="35" w:name="_Toc267060407"/>
      <w:bookmarkStart w:id="36" w:name="_Toc266870386"/>
      <w:bookmarkStart w:id="37" w:name="_Toc160880487"/>
      <w:bookmarkStart w:id="38" w:name="_Toc217891359"/>
      <w:bookmarkStart w:id="39" w:name="_Toc212526081"/>
      <w:bookmarkStart w:id="40" w:name="_Toc259692693"/>
      <w:bookmarkStart w:id="41" w:name="_Toc254790852"/>
      <w:bookmarkStart w:id="42" w:name="_Toc212454753"/>
      <w:bookmarkStart w:id="43" w:name="_Toc267059010"/>
      <w:bookmarkStart w:id="44" w:name="_Toc259520819"/>
      <w:bookmarkStart w:id="45" w:name="_Toc267060162"/>
      <w:bookmarkStart w:id="46" w:name="_Toc223146565"/>
      <w:bookmarkStart w:id="47" w:name="_Toc177985424"/>
      <w:r>
        <w:rPr>
          <w:rFonts w:ascii="仿宋" w:eastAsia="仿宋" w:hAnsi="仿宋" w:hint="eastAsia"/>
          <w:b/>
          <w:sz w:val="36"/>
          <w:szCs w:val="36"/>
        </w:rPr>
        <w:t>广州松田职业学院</w:t>
      </w:r>
      <w:r>
        <w:rPr>
          <w:rFonts w:ascii="仿宋" w:eastAsia="仿宋" w:hAnsi="仿宋" w:hint="eastAsia"/>
          <w:b/>
          <w:sz w:val="36"/>
          <w:szCs w:val="36"/>
        </w:rPr>
        <w:t>机房</w:t>
      </w:r>
    </w:p>
    <w:p w14:paraId="79D29454" w14:textId="77777777" w:rsidR="00000000" w:rsidRDefault="00005683">
      <w:pPr>
        <w:spacing w:line="500" w:lineRule="exact"/>
        <w:jc w:val="center"/>
        <w:rPr>
          <w:rFonts w:ascii="仿宋" w:eastAsia="仿宋" w:hAnsi="仿宋"/>
          <w:b/>
          <w:sz w:val="44"/>
          <w:szCs w:val="44"/>
        </w:rPr>
      </w:pPr>
      <w:r>
        <w:rPr>
          <w:rFonts w:ascii="仿宋" w:eastAsia="仿宋" w:hAnsi="仿宋" w:hint="eastAsia"/>
          <w:b/>
          <w:sz w:val="36"/>
          <w:szCs w:val="36"/>
        </w:rPr>
        <w:t>学生桌椅</w:t>
      </w:r>
      <w:r>
        <w:rPr>
          <w:rFonts w:ascii="仿宋" w:eastAsia="仿宋" w:hAnsi="仿宋" w:hint="eastAsia"/>
          <w:b/>
          <w:sz w:val="36"/>
          <w:szCs w:val="36"/>
        </w:rPr>
        <w:t>采购</w:t>
      </w:r>
      <w:r>
        <w:rPr>
          <w:rFonts w:ascii="仿宋" w:eastAsia="仿宋" w:hAnsi="仿宋" w:hint="eastAsia"/>
          <w:b/>
          <w:sz w:val="36"/>
          <w:szCs w:val="36"/>
        </w:rPr>
        <w:t>及安装</w:t>
      </w:r>
      <w:r>
        <w:rPr>
          <w:rFonts w:ascii="仿宋" w:eastAsia="仿宋" w:hAnsi="仿宋" w:hint="eastAsia"/>
          <w:b/>
          <w:sz w:val="36"/>
          <w:szCs w:val="36"/>
        </w:rPr>
        <w:t>项目</w:t>
      </w:r>
    </w:p>
    <w:p w14:paraId="1E915D31" w14:textId="77777777" w:rsidR="00000000" w:rsidRDefault="00005683">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hint="eastAsia"/>
          <w:b/>
          <w:color w:val="auto"/>
          <w:sz w:val="44"/>
          <w:szCs w:val="44"/>
        </w:rPr>
        <w:t>函</w:t>
      </w:r>
    </w:p>
    <w:p w14:paraId="49B0F23F" w14:textId="77777777" w:rsidR="00000000" w:rsidRDefault="00005683" w:rsidP="004D0D6E">
      <w:pPr>
        <w:spacing w:after="0" w:line="500" w:lineRule="exact"/>
        <w:ind w:firstLineChars="152" w:firstLine="426"/>
        <w:rPr>
          <w:rFonts w:ascii="仿宋" w:eastAsia="仿宋" w:hAnsi="仿宋"/>
          <w:sz w:val="28"/>
          <w:szCs w:val="28"/>
        </w:rPr>
      </w:pPr>
      <w:bookmarkStart w:id="48" w:name="_Hlk10840310"/>
      <w:r>
        <w:rPr>
          <w:rFonts w:ascii="仿宋" w:eastAsia="仿宋" w:hAnsi="仿宋" w:hint="eastAsia"/>
          <w:sz w:val="28"/>
          <w:szCs w:val="28"/>
        </w:rPr>
        <w:t>一、项目说明</w:t>
      </w:r>
    </w:p>
    <w:p w14:paraId="244A45BD" w14:textId="77777777" w:rsidR="00000000" w:rsidRDefault="00005683" w:rsidP="004D0D6E">
      <w:pPr>
        <w:widowControl w:val="0"/>
        <w:numPr>
          <w:ilvl w:val="1"/>
          <w:numId w:val="1"/>
        </w:numPr>
        <w:tabs>
          <w:tab w:val="left" w:pos="839"/>
        </w:tabs>
        <w:spacing w:after="0" w:line="500" w:lineRule="exact"/>
        <w:rPr>
          <w:rFonts w:ascii="仿宋" w:eastAsia="仿宋" w:hAnsi="仿宋"/>
          <w:color w:val="000000"/>
          <w:sz w:val="28"/>
          <w:szCs w:val="28"/>
        </w:rPr>
      </w:pPr>
      <w:r>
        <w:rPr>
          <w:rFonts w:ascii="仿宋" w:eastAsia="仿宋" w:hAnsi="仿宋" w:hint="eastAsia"/>
          <w:sz w:val="28"/>
          <w:szCs w:val="28"/>
        </w:rPr>
        <w:t>项目</w:t>
      </w:r>
      <w:r>
        <w:rPr>
          <w:rFonts w:ascii="仿宋" w:eastAsia="仿宋" w:hAnsi="仿宋" w:hint="eastAsia"/>
          <w:color w:val="000000"/>
          <w:sz w:val="28"/>
          <w:szCs w:val="28"/>
        </w:rPr>
        <w:t>编号：</w:t>
      </w:r>
      <w:r>
        <w:rPr>
          <w:rFonts w:ascii="仿宋" w:eastAsia="仿宋" w:hAnsi="仿宋" w:hint="eastAsia"/>
          <w:color w:val="000000"/>
          <w:sz w:val="28"/>
          <w:szCs w:val="28"/>
        </w:rPr>
        <w:t>B-XJ2020-19</w:t>
      </w:r>
    </w:p>
    <w:p w14:paraId="506217E2" w14:textId="77777777" w:rsidR="00000000" w:rsidRDefault="00005683" w:rsidP="004D0D6E">
      <w:pPr>
        <w:widowControl w:val="0"/>
        <w:numPr>
          <w:ilvl w:val="1"/>
          <w:numId w:val="1"/>
        </w:numPr>
        <w:tabs>
          <w:tab w:val="left" w:pos="839"/>
        </w:tabs>
        <w:spacing w:after="0" w:line="500" w:lineRule="exact"/>
        <w:rPr>
          <w:rFonts w:ascii="仿宋" w:eastAsia="仿宋" w:hAnsi="仿宋"/>
          <w:color w:val="000000"/>
          <w:sz w:val="28"/>
          <w:szCs w:val="28"/>
        </w:rPr>
      </w:pPr>
      <w:r>
        <w:rPr>
          <w:rFonts w:ascii="仿宋" w:eastAsia="仿宋" w:hAnsi="仿宋" w:hint="eastAsia"/>
          <w:color w:val="000000"/>
          <w:sz w:val="28"/>
          <w:szCs w:val="28"/>
        </w:rPr>
        <w:t>项目名称：广州松田职业学院机房学生桌椅采购及安装项目</w:t>
      </w:r>
    </w:p>
    <w:p w14:paraId="5E3B2A18" w14:textId="77777777" w:rsidR="00000000" w:rsidRDefault="00005683" w:rsidP="004D0D6E">
      <w:pPr>
        <w:widowControl w:val="0"/>
        <w:numPr>
          <w:ilvl w:val="1"/>
          <w:numId w:val="1"/>
        </w:numPr>
        <w:tabs>
          <w:tab w:val="left" w:pos="839"/>
        </w:tabs>
        <w:spacing w:after="0" w:line="500" w:lineRule="exact"/>
        <w:rPr>
          <w:rFonts w:ascii="仿宋" w:eastAsia="仿宋" w:hAnsi="仿宋"/>
          <w:color w:val="000000"/>
          <w:sz w:val="28"/>
          <w:szCs w:val="28"/>
        </w:rPr>
      </w:pPr>
      <w:r>
        <w:rPr>
          <w:rFonts w:ascii="仿宋" w:eastAsia="仿宋" w:hAnsi="仿宋" w:hint="eastAsia"/>
          <w:color w:val="000000"/>
          <w:sz w:val="28"/>
          <w:szCs w:val="28"/>
        </w:rPr>
        <w:t>数量及主要技术要求</w:t>
      </w:r>
      <w:r>
        <w:rPr>
          <w:rFonts w:ascii="仿宋" w:eastAsia="仿宋" w:hAnsi="仿宋" w:hint="eastAsia"/>
          <w:color w:val="000000"/>
          <w:sz w:val="28"/>
          <w:szCs w:val="28"/>
        </w:rPr>
        <w:t>:</w:t>
      </w:r>
      <w:r>
        <w:rPr>
          <w:rFonts w:ascii="仿宋" w:eastAsia="仿宋" w:hAnsi="仿宋" w:hint="eastAsia"/>
          <w:color w:val="000000"/>
          <w:sz w:val="28"/>
          <w:szCs w:val="28"/>
        </w:rPr>
        <w:t>详见《公开询价货物一览表》。</w:t>
      </w:r>
    </w:p>
    <w:p w14:paraId="1ECAB143" w14:textId="77777777" w:rsidR="00000000" w:rsidRDefault="00005683" w:rsidP="004D0D6E">
      <w:pPr>
        <w:widowControl w:val="0"/>
        <w:numPr>
          <w:ilvl w:val="1"/>
          <w:numId w:val="1"/>
        </w:numPr>
        <w:tabs>
          <w:tab w:val="left" w:pos="839"/>
        </w:tabs>
        <w:spacing w:after="0" w:line="500" w:lineRule="exact"/>
        <w:rPr>
          <w:rFonts w:ascii="仿宋" w:eastAsia="仿宋" w:hAnsi="仿宋"/>
          <w:color w:val="000000"/>
          <w:sz w:val="28"/>
          <w:szCs w:val="28"/>
        </w:rPr>
      </w:pPr>
      <w:r>
        <w:rPr>
          <w:rFonts w:ascii="仿宋" w:eastAsia="仿宋" w:hAnsi="仿宋" w:hint="eastAsia"/>
          <w:color w:val="000000"/>
          <w:sz w:val="28"/>
          <w:szCs w:val="28"/>
        </w:rPr>
        <w:t>参与人资格标准：</w:t>
      </w:r>
    </w:p>
    <w:p w14:paraId="60FF294F" w14:textId="77777777" w:rsidR="00000000" w:rsidRDefault="00005683" w:rsidP="004D0D6E">
      <w:pPr>
        <w:spacing w:after="0" w:line="500" w:lineRule="exact"/>
        <w:ind w:leftChars="322" w:left="1411" w:hangingChars="251" w:hanging="703"/>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1</w:t>
      </w:r>
      <w:r>
        <w:rPr>
          <w:rFonts w:ascii="仿宋" w:eastAsia="仿宋" w:hAnsi="仿宋" w:hint="eastAsia"/>
          <w:color w:val="000000"/>
          <w:sz w:val="28"/>
          <w:szCs w:val="28"/>
        </w:rPr>
        <w:t>）参与人应具有独立法人资格，注册资金不少于人民币</w:t>
      </w:r>
      <w:r>
        <w:rPr>
          <w:rFonts w:ascii="仿宋" w:eastAsia="仿宋" w:hAnsi="仿宋" w:hint="eastAsia"/>
          <w:color w:val="000000"/>
          <w:sz w:val="28"/>
          <w:szCs w:val="28"/>
        </w:rPr>
        <w:t>100</w:t>
      </w:r>
      <w:r>
        <w:rPr>
          <w:rFonts w:ascii="仿宋" w:eastAsia="仿宋" w:hAnsi="仿宋" w:hint="eastAsia"/>
          <w:color w:val="000000"/>
          <w:sz w:val="28"/>
          <w:szCs w:val="28"/>
        </w:rPr>
        <w:t>万（含</w:t>
      </w:r>
      <w:r>
        <w:rPr>
          <w:rFonts w:ascii="仿宋" w:eastAsia="仿宋" w:hAnsi="仿宋" w:hint="eastAsia"/>
          <w:color w:val="000000"/>
          <w:sz w:val="28"/>
          <w:szCs w:val="28"/>
        </w:rPr>
        <w:t>100</w:t>
      </w:r>
      <w:r>
        <w:rPr>
          <w:rFonts w:ascii="仿宋" w:eastAsia="仿宋" w:hAnsi="仿宋" w:hint="eastAsia"/>
          <w:color w:val="000000"/>
          <w:sz w:val="28"/>
          <w:szCs w:val="28"/>
        </w:rPr>
        <w:t>万）的</w:t>
      </w:r>
      <w:r>
        <w:rPr>
          <w:rFonts w:ascii="仿宋" w:eastAsia="仿宋" w:hAnsi="仿宋" w:hint="eastAsia"/>
          <w:color w:val="000000"/>
          <w:sz w:val="28"/>
          <w:szCs w:val="28"/>
        </w:rPr>
        <w:t>家具生产商</w:t>
      </w:r>
      <w:r>
        <w:rPr>
          <w:rFonts w:ascii="仿宋" w:eastAsia="仿宋" w:hAnsi="仿宋" w:hint="eastAsia"/>
          <w:color w:val="000000"/>
          <w:sz w:val="28"/>
          <w:szCs w:val="28"/>
        </w:rPr>
        <w:t>或授权代理商。</w:t>
      </w:r>
    </w:p>
    <w:p w14:paraId="37E0B0F6" w14:textId="77777777" w:rsidR="00000000" w:rsidRDefault="00005683" w:rsidP="004D0D6E">
      <w:pPr>
        <w:spacing w:after="0" w:line="500" w:lineRule="exact"/>
        <w:ind w:leftChars="322" w:left="1411" w:hangingChars="251" w:hanging="703"/>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w:t>
      </w:r>
      <w:r>
        <w:rPr>
          <w:rFonts w:ascii="仿宋" w:eastAsia="仿宋" w:hAnsi="仿宋" w:hint="eastAsia"/>
          <w:color w:val="000000"/>
          <w:sz w:val="28"/>
          <w:szCs w:val="28"/>
        </w:rPr>
        <w:t>）参与人应具</w:t>
      </w:r>
      <w:r>
        <w:rPr>
          <w:rFonts w:ascii="仿宋" w:eastAsia="仿宋" w:hAnsi="仿宋"/>
          <w:color w:val="000000"/>
          <w:sz w:val="28"/>
          <w:szCs w:val="28"/>
        </w:rPr>
        <w:t>有提</w:t>
      </w:r>
      <w:r>
        <w:rPr>
          <w:rFonts w:ascii="仿宋" w:eastAsia="仿宋" w:hAnsi="仿宋" w:hint="eastAsia"/>
          <w:color w:val="000000"/>
          <w:sz w:val="28"/>
          <w:szCs w:val="28"/>
        </w:rPr>
        <w:t>供</w:t>
      </w:r>
      <w:r>
        <w:rPr>
          <w:rFonts w:ascii="仿宋" w:eastAsia="仿宋" w:hAnsi="仿宋" w:hint="eastAsia"/>
          <w:color w:val="000000"/>
          <w:sz w:val="28"/>
          <w:szCs w:val="28"/>
        </w:rPr>
        <w:t>学生桌椅</w:t>
      </w:r>
      <w:r>
        <w:rPr>
          <w:rFonts w:ascii="仿宋" w:eastAsia="仿宋" w:hAnsi="仿宋"/>
          <w:color w:val="000000"/>
          <w:sz w:val="28"/>
          <w:szCs w:val="28"/>
        </w:rPr>
        <w:t>的</w:t>
      </w:r>
      <w:r>
        <w:rPr>
          <w:rFonts w:ascii="仿宋" w:eastAsia="仿宋" w:hAnsi="仿宋" w:hint="eastAsia"/>
          <w:color w:val="000000"/>
          <w:sz w:val="28"/>
          <w:szCs w:val="28"/>
        </w:rPr>
        <w:t>专业</w:t>
      </w:r>
      <w:r>
        <w:rPr>
          <w:rFonts w:ascii="仿宋" w:eastAsia="仿宋" w:hAnsi="仿宋"/>
          <w:color w:val="000000"/>
          <w:sz w:val="28"/>
          <w:szCs w:val="28"/>
        </w:rPr>
        <w:t>资格</w:t>
      </w:r>
      <w:r>
        <w:rPr>
          <w:rFonts w:ascii="仿宋" w:eastAsia="仿宋" w:hAnsi="仿宋" w:hint="eastAsia"/>
          <w:color w:val="000000"/>
          <w:sz w:val="28"/>
          <w:szCs w:val="28"/>
        </w:rPr>
        <w:t>及</w:t>
      </w:r>
      <w:r>
        <w:rPr>
          <w:rFonts w:ascii="仿宋" w:eastAsia="仿宋" w:hAnsi="仿宋"/>
          <w:color w:val="000000"/>
          <w:sz w:val="28"/>
          <w:szCs w:val="28"/>
        </w:rPr>
        <w:t>能力</w:t>
      </w:r>
      <w:r>
        <w:rPr>
          <w:rFonts w:ascii="仿宋" w:eastAsia="仿宋" w:hAnsi="仿宋" w:hint="eastAsia"/>
          <w:color w:val="000000"/>
          <w:sz w:val="28"/>
          <w:szCs w:val="28"/>
        </w:rPr>
        <w:t>，</w:t>
      </w:r>
      <w:r>
        <w:rPr>
          <w:rFonts w:ascii="仿宋" w:eastAsia="仿宋" w:hAnsi="仿宋" w:hint="eastAsia"/>
          <w:color w:val="000000"/>
          <w:sz w:val="28"/>
          <w:szCs w:val="28"/>
        </w:rPr>
        <w:t>在广</w:t>
      </w:r>
      <w:r>
        <w:rPr>
          <w:rFonts w:ascii="仿宋" w:eastAsia="仿宋" w:hAnsi="仿宋" w:hint="eastAsia"/>
          <w:color w:val="000000"/>
          <w:sz w:val="28"/>
          <w:szCs w:val="28"/>
        </w:rPr>
        <w:t>州市范围有固定售后服务机构。</w:t>
      </w:r>
    </w:p>
    <w:p w14:paraId="41F1B179" w14:textId="77777777" w:rsidR="00000000" w:rsidRDefault="00005683" w:rsidP="004D0D6E">
      <w:pPr>
        <w:spacing w:after="0" w:line="500" w:lineRule="exact"/>
        <w:ind w:leftChars="322" w:left="1131" w:hangingChars="151" w:hanging="423"/>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3</w:t>
      </w:r>
      <w:r>
        <w:rPr>
          <w:rFonts w:ascii="仿宋" w:eastAsia="仿宋" w:hAnsi="仿宋" w:hint="eastAsia"/>
          <w:color w:val="000000"/>
          <w:sz w:val="28"/>
          <w:szCs w:val="28"/>
        </w:rPr>
        <w:t>）参与人应遵守中国的有关法律、法规和规章的规定。</w:t>
      </w:r>
    </w:p>
    <w:p w14:paraId="70323C35" w14:textId="77777777" w:rsidR="00000000" w:rsidRDefault="00005683" w:rsidP="004D0D6E">
      <w:pPr>
        <w:spacing w:after="0" w:line="500" w:lineRule="exact"/>
        <w:ind w:leftChars="322" w:left="1131" w:hangingChars="151" w:hanging="423"/>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4</w:t>
      </w:r>
      <w:r>
        <w:rPr>
          <w:rFonts w:ascii="仿宋" w:eastAsia="仿宋" w:hAnsi="仿宋" w:hint="eastAsia"/>
          <w:color w:val="000000"/>
          <w:sz w:val="28"/>
          <w:szCs w:val="28"/>
        </w:rPr>
        <w:t>）参与人须有良好的商业信誉和健全的财务制度。</w:t>
      </w:r>
    </w:p>
    <w:p w14:paraId="523CA182" w14:textId="77777777" w:rsidR="00000000" w:rsidRDefault="00005683" w:rsidP="004D0D6E">
      <w:pPr>
        <w:spacing w:after="0" w:line="500" w:lineRule="exact"/>
        <w:ind w:leftChars="322" w:left="1131" w:hangingChars="151" w:hanging="423"/>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5</w:t>
      </w:r>
      <w:r>
        <w:rPr>
          <w:rFonts w:ascii="仿宋" w:eastAsia="仿宋" w:hAnsi="仿宋" w:hint="eastAsia"/>
          <w:color w:val="000000"/>
          <w:sz w:val="28"/>
          <w:szCs w:val="28"/>
        </w:rPr>
        <w:t>）参与人有依法缴纳税金和社会保障资金的良好记录。</w:t>
      </w:r>
    </w:p>
    <w:p w14:paraId="7B0CD390" w14:textId="77777777" w:rsidR="00000000" w:rsidRDefault="00005683" w:rsidP="004D0D6E">
      <w:pPr>
        <w:widowControl w:val="0"/>
        <w:numPr>
          <w:ilvl w:val="1"/>
          <w:numId w:val="1"/>
        </w:numPr>
        <w:tabs>
          <w:tab w:val="left" w:pos="839"/>
        </w:tabs>
        <w:spacing w:after="0" w:line="500" w:lineRule="exact"/>
        <w:rPr>
          <w:rFonts w:ascii="仿宋" w:eastAsia="仿宋" w:hAnsi="仿宋"/>
          <w:color w:val="000000"/>
          <w:sz w:val="28"/>
          <w:szCs w:val="28"/>
          <w:shd w:val="clear" w:color="auto" w:fill="FFFFFF"/>
        </w:rPr>
      </w:pPr>
      <w:r>
        <w:rPr>
          <w:rFonts w:ascii="仿宋" w:eastAsia="仿宋" w:hAnsi="仿宋" w:hint="eastAsia"/>
          <w:color w:val="000000"/>
          <w:sz w:val="28"/>
          <w:szCs w:val="28"/>
        </w:rPr>
        <w:t>报价响应文件递交方式：密封报价并送达指定地点。</w:t>
      </w:r>
    </w:p>
    <w:p w14:paraId="361D2543" w14:textId="77777777" w:rsidR="00000000" w:rsidRDefault="00005683" w:rsidP="004D0D6E">
      <w:pPr>
        <w:widowControl w:val="0"/>
        <w:numPr>
          <w:ilvl w:val="1"/>
          <w:numId w:val="1"/>
        </w:numPr>
        <w:tabs>
          <w:tab w:val="left" w:pos="839"/>
        </w:tabs>
        <w:spacing w:after="0" w:line="500" w:lineRule="exact"/>
        <w:rPr>
          <w:rFonts w:ascii="仿宋" w:eastAsia="仿宋" w:hAnsi="仿宋"/>
          <w:color w:val="000000"/>
          <w:sz w:val="28"/>
          <w:szCs w:val="28"/>
          <w:shd w:val="clear" w:color="auto" w:fill="FFFFFF"/>
        </w:rPr>
      </w:pPr>
      <w:r>
        <w:rPr>
          <w:rFonts w:ascii="仿宋" w:eastAsia="仿宋" w:hAnsi="仿宋" w:hint="eastAsia"/>
          <w:color w:val="000000"/>
          <w:sz w:val="28"/>
          <w:szCs w:val="28"/>
        </w:rPr>
        <w:t>报价响应文件递交截止时间</w:t>
      </w:r>
      <w:r>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2020</w:t>
      </w:r>
      <w:r>
        <w:rPr>
          <w:rFonts w:ascii="仿宋" w:eastAsia="仿宋" w:hAnsi="仿宋" w:hint="eastAsia"/>
          <w:color w:val="000000"/>
          <w:sz w:val="28"/>
          <w:szCs w:val="28"/>
          <w:shd w:val="clear" w:color="auto" w:fill="FFFFFF"/>
        </w:rPr>
        <w:t>年</w:t>
      </w:r>
      <w:r>
        <w:rPr>
          <w:rFonts w:ascii="仿宋" w:eastAsia="仿宋" w:hAnsi="仿宋" w:hint="eastAsia"/>
          <w:color w:val="000000"/>
          <w:sz w:val="28"/>
          <w:szCs w:val="28"/>
          <w:shd w:val="clear" w:color="auto" w:fill="FFFFFF"/>
        </w:rPr>
        <w:t>12</w:t>
      </w:r>
      <w:r>
        <w:rPr>
          <w:rFonts w:ascii="仿宋" w:eastAsia="仿宋" w:hAnsi="仿宋"/>
          <w:color w:val="000000"/>
          <w:sz w:val="28"/>
          <w:szCs w:val="28"/>
          <w:shd w:val="clear" w:color="auto" w:fill="FFFFFF"/>
        </w:rPr>
        <w:t>月</w:t>
      </w:r>
      <w:r>
        <w:rPr>
          <w:rFonts w:ascii="仿宋" w:eastAsia="仿宋" w:hAnsi="仿宋" w:hint="eastAsia"/>
          <w:color w:val="000000"/>
          <w:sz w:val="28"/>
          <w:szCs w:val="28"/>
          <w:shd w:val="clear" w:color="auto" w:fill="FFFFFF"/>
        </w:rPr>
        <w:t>16</w:t>
      </w:r>
      <w:r>
        <w:rPr>
          <w:rFonts w:ascii="仿宋" w:eastAsia="仿宋" w:hAnsi="仿宋"/>
          <w:color w:val="000000"/>
          <w:sz w:val="28"/>
          <w:szCs w:val="28"/>
          <w:shd w:val="clear" w:color="auto" w:fill="FFFFFF"/>
        </w:rPr>
        <w:t>日</w:t>
      </w:r>
      <w:r>
        <w:rPr>
          <w:rFonts w:ascii="仿宋" w:eastAsia="仿宋" w:hAnsi="仿宋" w:hint="eastAsia"/>
          <w:color w:val="000000"/>
          <w:sz w:val="28"/>
          <w:szCs w:val="28"/>
          <w:shd w:val="clear" w:color="auto" w:fill="FFFFFF"/>
        </w:rPr>
        <w:t>上</w:t>
      </w:r>
      <w:r>
        <w:rPr>
          <w:rFonts w:ascii="仿宋" w:eastAsia="仿宋" w:hAnsi="仿宋" w:hint="eastAsia"/>
          <w:color w:val="000000"/>
          <w:sz w:val="28"/>
          <w:szCs w:val="28"/>
          <w:shd w:val="clear" w:color="auto" w:fill="FFFFFF"/>
        </w:rPr>
        <w:t>午</w:t>
      </w:r>
      <w:r>
        <w:rPr>
          <w:rFonts w:ascii="仿宋" w:eastAsia="仿宋" w:hAnsi="仿宋" w:hint="eastAsia"/>
          <w:color w:val="000000"/>
          <w:sz w:val="28"/>
          <w:szCs w:val="28"/>
          <w:shd w:val="clear" w:color="auto" w:fill="FFFFFF"/>
        </w:rPr>
        <w:t>1</w:t>
      </w:r>
      <w:r>
        <w:rPr>
          <w:rFonts w:ascii="仿宋" w:eastAsia="仿宋" w:hAnsi="仿宋" w:hint="eastAsia"/>
          <w:color w:val="000000"/>
          <w:sz w:val="28"/>
          <w:szCs w:val="28"/>
          <w:shd w:val="clear" w:color="auto" w:fill="FFFFFF"/>
        </w:rPr>
        <w:t>0</w:t>
      </w:r>
      <w:r>
        <w:rPr>
          <w:rFonts w:ascii="仿宋" w:eastAsia="仿宋" w:hAnsi="仿宋" w:hint="eastAsia"/>
          <w:color w:val="000000"/>
          <w:sz w:val="28"/>
          <w:szCs w:val="28"/>
          <w:shd w:val="clear" w:color="auto" w:fill="FFFFFF"/>
        </w:rPr>
        <w:t>点前。</w:t>
      </w:r>
    </w:p>
    <w:p w14:paraId="172B4F30" w14:textId="77777777" w:rsidR="00000000" w:rsidRDefault="00005683" w:rsidP="004D0D6E">
      <w:pPr>
        <w:widowControl w:val="0"/>
        <w:numPr>
          <w:ilvl w:val="1"/>
          <w:numId w:val="1"/>
        </w:numPr>
        <w:tabs>
          <w:tab w:val="left" w:pos="839"/>
        </w:tabs>
        <w:spacing w:after="0" w:line="500" w:lineRule="exact"/>
        <w:rPr>
          <w:rFonts w:ascii="仿宋" w:eastAsia="仿宋" w:hAnsi="仿宋" w:hint="eastAsia"/>
          <w:color w:val="000000"/>
          <w:sz w:val="28"/>
          <w:szCs w:val="28"/>
        </w:rPr>
      </w:pPr>
      <w:r>
        <w:rPr>
          <w:rFonts w:ascii="仿宋" w:eastAsia="仿宋" w:hAnsi="仿宋" w:hint="eastAsia"/>
          <w:color w:val="000000"/>
          <w:sz w:val="28"/>
          <w:szCs w:val="28"/>
        </w:rPr>
        <w:t>报价响应文件递交地点：广州市增城区朱村街</w:t>
      </w:r>
      <w:r>
        <w:rPr>
          <w:rFonts w:ascii="仿宋" w:eastAsia="仿宋" w:hAnsi="仿宋" w:hint="eastAsia"/>
          <w:color w:val="000000"/>
          <w:sz w:val="28"/>
          <w:szCs w:val="28"/>
        </w:rPr>
        <w:t>朱村大道东</w:t>
      </w:r>
      <w:r>
        <w:rPr>
          <w:rFonts w:ascii="仿宋" w:eastAsia="仿宋" w:hAnsi="仿宋" w:hint="eastAsia"/>
          <w:color w:val="000000"/>
          <w:sz w:val="28"/>
          <w:szCs w:val="28"/>
        </w:rPr>
        <w:t>432</w:t>
      </w:r>
      <w:r>
        <w:rPr>
          <w:rFonts w:ascii="仿宋" w:eastAsia="仿宋" w:hAnsi="仿宋" w:hint="eastAsia"/>
          <w:color w:val="000000"/>
          <w:sz w:val="28"/>
          <w:szCs w:val="28"/>
        </w:rPr>
        <w:t>号</w:t>
      </w:r>
      <w:r>
        <w:rPr>
          <w:rFonts w:ascii="仿宋" w:eastAsia="仿宋" w:hAnsi="仿宋" w:hint="eastAsia"/>
          <w:color w:val="000000"/>
          <w:sz w:val="28"/>
          <w:szCs w:val="28"/>
        </w:rPr>
        <w:t>广州松田</w:t>
      </w:r>
      <w:r>
        <w:rPr>
          <w:rFonts w:ascii="仿宋" w:eastAsia="仿宋" w:hAnsi="仿宋" w:hint="eastAsia"/>
          <w:color w:val="000000"/>
          <w:sz w:val="28"/>
          <w:szCs w:val="28"/>
        </w:rPr>
        <w:t>职业</w:t>
      </w:r>
      <w:r>
        <w:rPr>
          <w:rFonts w:ascii="仿宋" w:eastAsia="仿宋" w:hAnsi="仿宋" w:hint="eastAsia"/>
          <w:color w:val="000000"/>
          <w:sz w:val="28"/>
          <w:szCs w:val="28"/>
        </w:rPr>
        <w:t>学院资产管理与采购处办公室。</w:t>
      </w:r>
    </w:p>
    <w:p w14:paraId="7389A1BA" w14:textId="77777777" w:rsidR="00000000" w:rsidRDefault="00005683" w:rsidP="004D0D6E">
      <w:pPr>
        <w:spacing w:after="0" w:line="500" w:lineRule="exact"/>
        <w:ind w:left="839"/>
        <w:rPr>
          <w:rFonts w:ascii="仿宋" w:eastAsia="仿宋" w:hAnsi="仿宋"/>
          <w:color w:val="000000"/>
          <w:sz w:val="28"/>
          <w:szCs w:val="28"/>
        </w:rPr>
      </w:pPr>
      <w:r>
        <w:rPr>
          <w:rFonts w:ascii="仿宋" w:eastAsia="仿宋" w:hAnsi="仿宋" w:hint="eastAsia"/>
          <w:color w:val="000000"/>
          <w:sz w:val="28"/>
          <w:szCs w:val="28"/>
        </w:rPr>
        <w:t>联系人：</w:t>
      </w:r>
      <w:r>
        <w:rPr>
          <w:rFonts w:ascii="仿宋" w:eastAsia="仿宋" w:hAnsi="仿宋" w:hint="eastAsia"/>
          <w:color w:val="000000"/>
          <w:sz w:val="28"/>
          <w:szCs w:val="28"/>
        </w:rPr>
        <w:t>袁艳莲</w:t>
      </w:r>
      <w:r>
        <w:rPr>
          <w:rFonts w:ascii="仿宋" w:eastAsia="仿宋" w:hAnsi="仿宋" w:hint="eastAsia"/>
          <w:color w:val="000000"/>
          <w:sz w:val="28"/>
          <w:szCs w:val="28"/>
        </w:rPr>
        <w:t>；联系电话：</w:t>
      </w:r>
      <w:r>
        <w:rPr>
          <w:rFonts w:ascii="仿宋" w:eastAsia="仿宋" w:hAnsi="仿宋" w:hint="eastAsia"/>
          <w:color w:val="000000"/>
          <w:sz w:val="28"/>
          <w:szCs w:val="28"/>
        </w:rPr>
        <w:t>13229405771</w:t>
      </w:r>
    </w:p>
    <w:p w14:paraId="020E4CBE" w14:textId="17C904C0" w:rsidR="00000000" w:rsidRDefault="00005683" w:rsidP="004D0D6E">
      <w:pPr>
        <w:spacing w:after="0" w:line="500" w:lineRule="exact"/>
        <w:ind w:left="839"/>
        <w:rPr>
          <w:rFonts w:ascii="仿宋" w:eastAsia="仿宋" w:hAnsi="仿宋"/>
          <w:color w:val="000000"/>
          <w:sz w:val="28"/>
          <w:szCs w:val="28"/>
        </w:rPr>
      </w:pPr>
      <w:r>
        <w:rPr>
          <w:rFonts w:ascii="仿宋" w:eastAsia="仿宋" w:hAnsi="仿宋" w:hint="eastAsia"/>
          <w:color w:val="000000"/>
          <w:sz w:val="28"/>
          <w:szCs w:val="28"/>
        </w:rPr>
        <w:t>本项目监督投诉电话：门树亮</w:t>
      </w:r>
      <w:r>
        <w:rPr>
          <w:rFonts w:ascii="仿宋" w:eastAsia="仿宋" w:hAnsi="仿宋" w:hint="eastAsia"/>
          <w:color w:val="000000"/>
          <w:sz w:val="28"/>
          <w:szCs w:val="28"/>
        </w:rPr>
        <w:t>13133833090</w:t>
      </w:r>
    </w:p>
    <w:p w14:paraId="15C7FDF0" w14:textId="398DDF08" w:rsidR="004D0D6E" w:rsidRPr="004D0D6E" w:rsidRDefault="004D0D6E" w:rsidP="004D0D6E">
      <w:pPr>
        <w:spacing w:after="0" w:line="500" w:lineRule="exact"/>
        <w:ind w:left="839"/>
        <w:rPr>
          <w:rFonts w:ascii="仿宋" w:eastAsia="仿宋" w:hAnsi="仿宋" w:hint="eastAsia"/>
          <w:color w:val="000000"/>
          <w:sz w:val="28"/>
          <w:szCs w:val="28"/>
        </w:rPr>
      </w:pPr>
      <w:r w:rsidRPr="004D0D6E">
        <w:rPr>
          <w:rFonts w:ascii="仿宋" w:eastAsia="仿宋" w:hAnsi="仿宋" w:hint="eastAsia"/>
          <w:color w:val="000000"/>
          <w:sz w:val="28"/>
          <w:szCs w:val="28"/>
        </w:rPr>
        <w:t>本项目最终成交结果会在中教集团后勤贤知平台“中标信息公示”板块公示，网址：www.ceghqxz.com</w:t>
      </w:r>
    </w:p>
    <w:p w14:paraId="79A2C559" w14:textId="77777777" w:rsidR="00000000" w:rsidRDefault="00005683" w:rsidP="004D0D6E">
      <w:pPr>
        <w:numPr>
          <w:ilvl w:val="0"/>
          <w:numId w:val="2"/>
        </w:numPr>
        <w:spacing w:after="0" w:line="500" w:lineRule="exact"/>
        <w:ind w:firstLineChars="152" w:firstLine="426"/>
        <w:rPr>
          <w:rFonts w:ascii="仿宋" w:eastAsia="仿宋" w:hAnsi="仿宋"/>
          <w:color w:val="000000"/>
          <w:sz w:val="28"/>
          <w:szCs w:val="28"/>
        </w:rPr>
      </w:pPr>
      <w:r>
        <w:rPr>
          <w:rFonts w:ascii="仿宋" w:eastAsia="仿宋" w:hAnsi="仿宋" w:hint="eastAsia"/>
          <w:color w:val="000000"/>
          <w:sz w:val="28"/>
          <w:szCs w:val="28"/>
        </w:rPr>
        <w:t>参与人须知</w:t>
      </w:r>
    </w:p>
    <w:p w14:paraId="7479ED9A" w14:textId="77777777" w:rsidR="00000000" w:rsidRDefault="00005683" w:rsidP="004D0D6E">
      <w:pPr>
        <w:widowControl w:val="0"/>
        <w:numPr>
          <w:ilvl w:val="0"/>
          <w:numId w:val="3"/>
        </w:numPr>
        <w:spacing w:after="0" w:line="500" w:lineRule="exact"/>
        <w:ind w:left="426"/>
        <w:rPr>
          <w:rFonts w:ascii="仿宋" w:eastAsia="仿宋" w:hAnsi="仿宋"/>
          <w:color w:val="000000"/>
          <w:sz w:val="28"/>
          <w:szCs w:val="28"/>
        </w:rPr>
      </w:pPr>
      <w:r>
        <w:rPr>
          <w:rFonts w:ascii="仿宋" w:eastAsia="仿宋" w:hAnsi="仿宋" w:hint="eastAsia"/>
          <w:color w:val="000000"/>
          <w:sz w:val="28"/>
          <w:szCs w:val="28"/>
        </w:rPr>
        <w:t>进校递交密封报价文件需提前</w:t>
      </w:r>
      <w:r>
        <w:rPr>
          <w:rFonts w:ascii="仿宋" w:eastAsia="仿宋" w:hAnsi="仿宋" w:hint="eastAsia"/>
          <w:color w:val="000000"/>
          <w:sz w:val="28"/>
          <w:szCs w:val="28"/>
        </w:rPr>
        <w:t>1</w:t>
      </w:r>
      <w:r>
        <w:rPr>
          <w:rFonts w:ascii="仿宋" w:eastAsia="仿宋" w:hAnsi="仿宋" w:hint="eastAsia"/>
          <w:color w:val="000000"/>
          <w:sz w:val="28"/>
          <w:szCs w:val="28"/>
        </w:rPr>
        <w:t>天填写校外进校人员疫情防控排查表（见附件），把进校人员信息填写完整后加盖公司印章并扫描电子版发送至该邮箱</w:t>
      </w:r>
      <w:r>
        <w:rPr>
          <w:rFonts w:ascii="仿宋" w:eastAsia="仿宋" w:hAnsi="仿宋" w:hint="eastAsia"/>
          <w:color w:val="000000"/>
          <w:sz w:val="28"/>
          <w:szCs w:val="28"/>
        </w:rPr>
        <w:t>sontan@aliyun.com</w:t>
      </w:r>
      <w:r>
        <w:rPr>
          <w:rFonts w:ascii="仿宋" w:eastAsia="仿宋" w:hAnsi="仿宋" w:hint="eastAsia"/>
          <w:color w:val="000000"/>
          <w:sz w:val="28"/>
          <w:szCs w:val="28"/>
        </w:rPr>
        <w:t>；</w:t>
      </w:r>
    </w:p>
    <w:p w14:paraId="049D310C"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所有货物均以人民币报价；</w:t>
      </w:r>
    </w:p>
    <w:p w14:paraId="1D6F55D4"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报价响应文件</w:t>
      </w:r>
      <w:r>
        <w:rPr>
          <w:rFonts w:ascii="仿宋" w:eastAsia="仿宋" w:hAnsi="仿宋" w:hint="eastAsia"/>
          <w:sz w:val="28"/>
          <w:szCs w:val="28"/>
        </w:rPr>
        <w:t>3</w:t>
      </w:r>
      <w:r>
        <w:rPr>
          <w:rFonts w:ascii="仿宋" w:eastAsia="仿宋" w:hAnsi="仿宋" w:hint="eastAsia"/>
          <w:sz w:val="28"/>
          <w:szCs w:val="28"/>
        </w:rPr>
        <w:t>份，报价响应文件</w:t>
      </w:r>
      <w:r>
        <w:rPr>
          <w:rFonts w:ascii="仿宋" w:eastAsia="仿宋" w:hAnsi="仿宋"/>
          <w:sz w:val="28"/>
          <w:szCs w:val="28"/>
        </w:rPr>
        <w:t>必须用</w:t>
      </w:r>
      <w:r>
        <w:rPr>
          <w:rFonts w:ascii="仿宋" w:eastAsia="仿宋" w:hAnsi="仿宋"/>
          <w:sz w:val="28"/>
          <w:szCs w:val="28"/>
        </w:rPr>
        <w:t>A4</w:t>
      </w:r>
      <w:r>
        <w:rPr>
          <w:rFonts w:ascii="仿宋" w:eastAsia="仿宋" w:hAnsi="仿宋"/>
          <w:sz w:val="28"/>
          <w:szCs w:val="28"/>
        </w:rPr>
        <w:t>幅面纸张打印</w:t>
      </w:r>
      <w:r>
        <w:rPr>
          <w:rFonts w:ascii="仿宋" w:eastAsia="仿宋" w:hAnsi="仿宋" w:hint="eastAsia"/>
          <w:sz w:val="28"/>
          <w:szCs w:val="28"/>
        </w:rPr>
        <w:t>，须由参与</w:t>
      </w:r>
      <w:r>
        <w:rPr>
          <w:rFonts w:ascii="仿宋" w:eastAsia="仿宋" w:hAnsi="仿宋" w:hint="eastAsia"/>
          <w:sz w:val="28"/>
          <w:szCs w:val="28"/>
        </w:rPr>
        <w:lastRenderedPageBreak/>
        <w:t>人填写并加盖公章（正本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2</w:t>
      </w:r>
      <w:r>
        <w:rPr>
          <w:rFonts w:ascii="仿宋" w:eastAsia="仿宋" w:hAnsi="仿宋" w:hint="eastAsia"/>
          <w:sz w:val="28"/>
          <w:szCs w:val="28"/>
        </w:rPr>
        <w:t>份）；</w:t>
      </w:r>
    </w:p>
    <w:p w14:paraId="533C6FE5"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14:paraId="509D81C7"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4588841D"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14:paraId="214117B1"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法定代表人为同一人的两个及两个以上法人；</w:t>
      </w:r>
    </w:p>
    <w:p w14:paraId="59369BE5"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2) </w:t>
      </w:r>
      <w:r>
        <w:rPr>
          <w:rFonts w:ascii="仿宋" w:eastAsia="仿宋" w:hAnsi="仿宋" w:hint="eastAsia"/>
          <w:sz w:val="28"/>
          <w:szCs w:val="28"/>
        </w:rPr>
        <w:t>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r>
        <w:rPr>
          <w:rFonts w:ascii="仿宋" w:eastAsia="仿宋" w:hAnsi="仿宋" w:hint="eastAsia"/>
          <w:sz w:val="28"/>
          <w:szCs w:val="28"/>
        </w:rPr>
        <w:t>;</w:t>
      </w:r>
    </w:p>
    <w:p w14:paraId="1F077BAE"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 xml:space="preserve">(3) </w:t>
      </w:r>
      <w:r>
        <w:rPr>
          <w:rFonts w:ascii="仿宋" w:eastAsia="仿宋" w:hAnsi="仿宋" w:hint="eastAsia"/>
          <w:sz w:val="28"/>
          <w:szCs w:val="28"/>
        </w:rPr>
        <w:t>均为同一家母公司直接或间接持股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p>
    <w:p w14:paraId="7D2093BB" w14:textId="77777777" w:rsidR="00000000" w:rsidRDefault="00005683" w:rsidP="004D0D6E">
      <w:pPr>
        <w:spacing w:after="0" w:line="500" w:lineRule="exact"/>
        <w:ind w:firstLineChars="152" w:firstLine="426"/>
        <w:rPr>
          <w:rFonts w:ascii="仿宋" w:eastAsia="仿宋" w:hAnsi="仿宋"/>
          <w:sz w:val="28"/>
          <w:szCs w:val="28"/>
        </w:rPr>
      </w:pPr>
      <w:r>
        <w:rPr>
          <w:rFonts w:ascii="仿宋" w:eastAsia="仿宋" w:hAnsi="仿宋" w:hint="eastAsia"/>
          <w:sz w:val="28"/>
          <w:szCs w:val="28"/>
        </w:rPr>
        <w:t>三、售后服务要求</w:t>
      </w:r>
    </w:p>
    <w:p w14:paraId="65D05EBF"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免费保修期</w:t>
      </w:r>
      <w:r>
        <w:rPr>
          <w:rFonts w:ascii="仿宋" w:eastAsia="仿宋" w:hAnsi="仿宋" w:hint="eastAsia"/>
          <w:sz w:val="28"/>
          <w:szCs w:val="28"/>
        </w:rPr>
        <w:t>不低于五年</w:t>
      </w:r>
      <w:r>
        <w:rPr>
          <w:rFonts w:ascii="仿宋" w:eastAsia="仿宋" w:hAnsi="仿宋" w:hint="eastAsia"/>
          <w:sz w:val="28"/>
          <w:szCs w:val="28"/>
        </w:rPr>
        <w:t>；</w:t>
      </w:r>
    </w:p>
    <w:p w14:paraId="05CFC24C"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应急维修时间安排；</w:t>
      </w:r>
    </w:p>
    <w:p w14:paraId="0E5D8939"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质保外维修</w:t>
      </w:r>
      <w:r>
        <w:rPr>
          <w:rFonts w:ascii="仿宋" w:eastAsia="仿宋" w:hAnsi="仿宋" w:hint="eastAsia"/>
          <w:sz w:val="28"/>
          <w:szCs w:val="28"/>
        </w:rPr>
        <w:t>服务收费标准；</w:t>
      </w:r>
    </w:p>
    <w:p w14:paraId="3565F83F" w14:textId="77777777" w:rsidR="00000000" w:rsidRDefault="00005683" w:rsidP="004D0D6E">
      <w:pPr>
        <w:widowControl w:val="0"/>
        <w:spacing w:after="0" w:line="500" w:lineRule="exact"/>
        <w:ind w:left="426"/>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主要零配件及易耗品价格；</w:t>
      </w:r>
    </w:p>
    <w:p w14:paraId="23F146A1" w14:textId="77777777" w:rsidR="00000000" w:rsidRDefault="00005683" w:rsidP="004D0D6E">
      <w:pPr>
        <w:spacing w:after="0" w:line="500" w:lineRule="exact"/>
        <w:ind w:firstLineChars="152" w:firstLine="426"/>
        <w:rPr>
          <w:rFonts w:ascii="仿宋" w:eastAsia="仿宋" w:hAnsi="仿宋"/>
          <w:sz w:val="28"/>
          <w:szCs w:val="28"/>
        </w:rPr>
      </w:pPr>
      <w:r>
        <w:rPr>
          <w:rFonts w:ascii="仿宋" w:eastAsia="仿宋" w:hAnsi="仿宋" w:hint="eastAsia"/>
          <w:sz w:val="28"/>
          <w:szCs w:val="28"/>
        </w:rPr>
        <w:t>四、确定成交参与人标准及原则：</w:t>
      </w:r>
    </w:p>
    <w:p w14:paraId="7A2F5BBC" w14:textId="77777777" w:rsidR="00000000" w:rsidRDefault="00005683" w:rsidP="004D0D6E">
      <w:pPr>
        <w:widowControl w:val="0"/>
        <w:spacing w:after="0" w:line="500" w:lineRule="exact"/>
        <w:ind w:left="426" w:firstLineChars="200" w:firstLine="560"/>
        <w:rPr>
          <w:rFonts w:ascii="仿宋" w:eastAsia="仿宋" w:hAnsi="仿宋" w:hint="eastAsia"/>
          <w:sz w:val="28"/>
          <w:szCs w:val="28"/>
        </w:rPr>
      </w:pPr>
      <w:r>
        <w:rPr>
          <w:rFonts w:ascii="仿宋" w:eastAsia="仿宋" w:hAnsi="仿宋" w:hint="eastAsia"/>
          <w:sz w:val="28"/>
          <w:szCs w:val="28"/>
        </w:rPr>
        <w:t>所投</w:t>
      </w:r>
      <w:r>
        <w:rPr>
          <w:rFonts w:ascii="仿宋" w:eastAsia="仿宋" w:hAnsi="仿宋" w:hint="eastAsia"/>
          <w:sz w:val="28"/>
          <w:szCs w:val="28"/>
        </w:rPr>
        <w:t>服务</w:t>
      </w:r>
      <w:r>
        <w:rPr>
          <w:rFonts w:ascii="仿宋" w:eastAsia="仿宋" w:hAnsi="仿宋" w:hint="eastAsia"/>
          <w:sz w:val="28"/>
          <w:szCs w:val="28"/>
        </w:rPr>
        <w:t>符合采购需求和服务要求</w:t>
      </w:r>
      <w:r>
        <w:rPr>
          <w:rFonts w:ascii="仿宋" w:eastAsia="仿宋" w:hAnsi="仿宋" w:hint="eastAsia"/>
          <w:sz w:val="28"/>
          <w:szCs w:val="28"/>
        </w:rPr>
        <w:t>,</w:t>
      </w:r>
      <w:r>
        <w:rPr>
          <w:rFonts w:ascii="仿宋" w:eastAsia="仿宋" w:hAnsi="仿宋" w:hint="eastAsia"/>
          <w:sz w:val="28"/>
          <w:szCs w:val="28"/>
        </w:rPr>
        <w:t>经过磋商所报价格为</w:t>
      </w:r>
      <w:r>
        <w:rPr>
          <w:rFonts w:ascii="仿宋" w:eastAsia="仿宋" w:hAnsi="仿宋" w:hint="eastAsia"/>
          <w:sz w:val="28"/>
          <w:szCs w:val="28"/>
        </w:rPr>
        <w:t>合理价格的参与人为成交参与人，最低报</w:t>
      </w:r>
      <w:r>
        <w:rPr>
          <w:rFonts w:ascii="仿宋" w:eastAsia="仿宋" w:hAnsi="仿宋" w:hint="eastAsia"/>
          <w:sz w:val="28"/>
          <w:szCs w:val="28"/>
        </w:rPr>
        <w:t>价不作为成交的保证。</w:t>
      </w:r>
    </w:p>
    <w:p w14:paraId="05DF45EB" w14:textId="77777777" w:rsidR="00000000" w:rsidRDefault="00005683">
      <w:pPr>
        <w:widowControl w:val="0"/>
        <w:spacing w:after="0" w:line="500" w:lineRule="exact"/>
        <w:ind w:left="426" w:firstLineChars="200" w:firstLine="560"/>
        <w:jc w:val="left"/>
        <w:rPr>
          <w:rFonts w:ascii="仿宋" w:eastAsia="仿宋" w:hAnsi="仿宋" w:hint="eastAsia"/>
          <w:sz w:val="28"/>
          <w:szCs w:val="28"/>
        </w:rPr>
      </w:pPr>
    </w:p>
    <w:p w14:paraId="6189FD58" w14:textId="77777777" w:rsidR="00000000" w:rsidRDefault="00005683">
      <w:pPr>
        <w:pStyle w:val="Default"/>
        <w:spacing w:line="440" w:lineRule="exact"/>
        <w:jc w:val="center"/>
        <w:outlineLvl w:val="0"/>
        <w:rPr>
          <w:rFonts w:ascii="仿宋" w:eastAsia="仿宋" w:hAnsi="仿宋" w:hint="eastAsia"/>
          <w:b/>
          <w:color w:val="auto"/>
          <w:sz w:val="44"/>
          <w:szCs w:val="44"/>
        </w:rPr>
        <w:sectPr w:rsidR="00000000">
          <w:footerReference w:type="default" r:id="rId7"/>
          <w:pgSz w:w="11906" w:h="16838"/>
          <w:pgMar w:top="1440" w:right="1416" w:bottom="1440" w:left="1134" w:header="851" w:footer="227" w:gutter="0"/>
          <w:cols w:space="720"/>
          <w:titlePg/>
          <w:docGrid w:type="lines" w:linePitch="312"/>
        </w:sectPr>
      </w:pPr>
    </w:p>
    <w:p w14:paraId="05C902EC" w14:textId="77777777" w:rsidR="00000000" w:rsidRDefault="00005683">
      <w:pPr>
        <w:pStyle w:val="Default"/>
        <w:spacing w:line="440" w:lineRule="exact"/>
        <w:jc w:val="center"/>
        <w:outlineLvl w:val="0"/>
        <w:rPr>
          <w:rFonts w:ascii="仿宋" w:eastAsia="仿宋" w:hAnsi="仿宋" w:hint="eastAsia"/>
          <w:b/>
          <w:color w:val="auto"/>
          <w:sz w:val="44"/>
          <w:szCs w:val="44"/>
        </w:rPr>
      </w:pPr>
      <w:r>
        <w:rPr>
          <w:rFonts w:ascii="仿宋" w:eastAsia="仿宋" w:hAnsi="仿宋" w:hint="eastAsia"/>
          <w:b/>
          <w:color w:val="auto"/>
          <w:sz w:val="44"/>
          <w:szCs w:val="44"/>
        </w:rPr>
        <w:lastRenderedPageBreak/>
        <w:t>二、</w:t>
      </w:r>
      <w:r>
        <w:rPr>
          <w:rFonts w:ascii="仿宋" w:eastAsia="仿宋" w:hAnsi="仿宋" w:hint="eastAsia"/>
          <w:b/>
          <w:color w:val="auto"/>
          <w:sz w:val="44"/>
          <w:szCs w:val="44"/>
        </w:rPr>
        <w:t>公开询价</w:t>
      </w:r>
      <w:r>
        <w:rPr>
          <w:rFonts w:ascii="仿宋" w:eastAsia="仿宋" w:hAnsi="仿宋" w:hint="eastAsia"/>
          <w:b/>
          <w:color w:val="auto"/>
          <w:sz w:val="44"/>
          <w:szCs w:val="44"/>
        </w:rPr>
        <w:t>项目</w:t>
      </w:r>
      <w:r>
        <w:rPr>
          <w:rFonts w:ascii="仿宋" w:eastAsia="仿宋" w:hAnsi="仿宋" w:hint="eastAsia"/>
          <w:b/>
          <w:color w:val="auto"/>
          <w:sz w:val="44"/>
          <w:szCs w:val="44"/>
        </w:rPr>
        <w:t>一览表</w:t>
      </w:r>
      <w:bookmarkEnd w:id="48"/>
    </w:p>
    <w:p w14:paraId="0B81C512" w14:textId="77777777" w:rsidR="00000000" w:rsidRDefault="00005683">
      <w:pPr>
        <w:pStyle w:val="Default"/>
        <w:wordWrap w:val="0"/>
        <w:spacing w:line="440" w:lineRule="exact"/>
        <w:ind w:leftChars="152" w:left="334" w:firstLineChars="5200" w:firstLine="12480"/>
        <w:jc w:val="both"/>
        <w:outlineLvl w:val="0"/>
        <w:rPr>
          <w:rFonts w:ascii="仿宋" w:eastAsia="仿宋" w:hAnsi="仿宋"/>
          <w:bCs/>
          <w:color w:val="auto"/>
        </w:rPr>
      </w:pPr>
      <w:r>
        <w:rPr>
          <w:rFonts w:ascii="仿宋" w:eastAsia="仿宋" w:hAnsi="仿宋" w:hint="eastAsia"/>
          <w:bCs/>
          <w:color w:val="auto"/>
        </w:rPr>
        <w:t xml:space="preserve"> </w:t>
      </w:r>
      <w:r>
        <w:rPr>
          <w:rFonts w:ascii="仿宋" w:eastAsia="仿宋" w:hAnsi="仿宋" w:hint="eastAsia"/>
          <w:b/>
          <w:color w:val="auto"/>
        </w:rPr>
        <w:t>单位：元</w:t>
      </w:r>
    </w:p>
    <w:tbl>
      <w:tblPr>
        <w:tblW w:w="14219" w:type="dxa"/>
        <w:tblInd w:w="-176" w:type="dxa"/>
        <w:tblLayout w:type="fixed"/>
        <w:tblLook w:val="0000" w:firstRow="0" w:lastRow="0" w:firstColumn="0" w:lastColumn="0" w:noHBand="0" w:noVBand="0"/>
      </w:tblPr>
      <w:tblGrid>
        <w:gridCol w:w="719"/>
        <w:gridCol w:w="1513"/>
        <w:gridCol w:w="4675"/>
        <w:gridCol w:w="2237"/>
        <w:gridCol w:w="788"/>
        <w:gridCol w:w="700"/>
        <w:gridCol w:w="950"/>
        <w:gridCol w:w="912"/>
        <w:gridCol w:w="1725"/>
      </w:tblGrid>
      <w:tr w:rsidR="00000000" w14:paraId="3310F026" w14:textId="77777777">
        <w:trPr>
          <w:trHeight w:val="49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71F2E6"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序号</w:t>
            </w:r>
          </w:p>
        </w:tc>
        <w:tc>
          <w:tcPr>
            <w:tcW w:w="1513" w:type="dxa"/>
            <w:tcBorders>
              <w:top w:val="single" w:sz="4" w:space="0" w:color="auto"/>
              <w:left w:val="nil"/>
              <w:bottom w:val="single" w:sz="4" w:space="0" w:color="auto"/>
              <w:right w:val="single" w:sz="4" w:space="0" w:color="auto"/>
            </w:tcBorders>
            <w:shd w:val="clear" w:color="000000" w:fill="FFFFFF"/>
            <w:noWrap/>
            <w:vAlign w:val="center"/>
          </w:tcPr>
          <w:p w14:paraId="0A800D3E"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名称</w:t>
            </w:r>
          </w:p>
        </w:tc>
        <w:tc>
          <w:tcPr>
            <w:tcW w:w="4675" w:type="dxa"/>
            <w:tcBorders>
              <w:top w:val="single" w:sz="4" w:space="0" w:color="auto"/>
              <w:left w:val="nil"/>
              <w:bottom w:val="single" w:sz="4" w:space="0" w:color="auto"/>
              <w:right w:val="single" w:sz="4" w:space="0" w:color="auto"/>
            </w:tcBorders>
            <w:shd w:val="clear" w:color="000000" w:fill="FFFFFF"/>
            <w:noWrap/>
            <w:vAlign w:val="center"/>
          </w:tcPr>
          <w:p w14:paraId="6D88B307"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详细参数</w:t>
            </w:r>
          </w:p>
        </w:tc>
        <w:tc>
          <w:tcPr>
            <w:tcW w:w="2237" w:type="dxa"/>
            <w:tcBorders>
              <w:top w:val="single" w:sz="4" w:space="0" w:color="auto"/>
              <w:left w:val="nil"/>
              <w:bottom w:val="single" w:sz="4" w:space="0" w:color="auto"/>
              <w:right w:val="single" w:sz="4" w:space="0" w:color="auto"/>
            </w:tcBorders>
            <w:shd w:val="clear" w:color="000000" w:fill="FFFFFF"/>
            <w:noWrap/>
            <w:vAlign w:val="center"/>
          </w:tcPr>
          <w:p w14:paraId="3048F387" w14:textId="77777777" w:rsidR="00000000" w:rsidRDefault="00005683">
            <w:pPr>
              <w:spacing w:after="0" w:line="240" w:lineRule="auto"/>
              <w:jc w:val="left"/>
              <w:rPr>
                <w:rFonts w:ascii="仿宋" w:eastAsia="仿宋" w:hAnsi="仿宋" w:cs="宋体" w:hint="eastAsia"/>
                <w:b/>
                <w:bCs/>
                <w:sz w:val="24"/>
                <w:szCs w:val="24"/>
              </w:rPr>
            </w:pPr>
            <w:r>
              <w:rPr>
                <w:rFonts w:ascii="仿宋" w:eastAsia="仿宋" w:hAnsi="仿宋" w:cs="宋体" w:hint="eastAsia"/>
                <w:b/>
                <w:bCs/>
                <w:sz w:val="24"/>
                <w:szCs w:val="24"/>
              </w:rPr>
              <w:t>参考图片</w:t>
            </w:r>
          </w:p>
        </w:tc>
        <w:tc>
          <w:tcPr>
            <w:tcW w:w="788" w:type="dxa"/>
            <w:tcBorders>
              <w:top w:val="single" w:sz="4" w:space="0" w:color="auto"/>
              <w:left w:val="nil"/>
              <w:bottom w:val="single" w:sz="4" w:space="0" w:color="auto"/>
              <w:right w:val="single" w:sz="4" w:space="0" w:color="auto"/>
            </w:tcBorders>
            <w:shd w:val="clear" w:color="000000" w:fill="FFFFFF"/>
            <w:noWrap/>
            <w:vAlign w:val="center"/>
          </w:tcPr>
          <w:p w14:paraId="79B34FBE"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数量</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14:paraId="6F0713B9"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单位</w:t>
            </w:r>
          </w:p>
        </w:tc>
        <w:tc>
          <w:tcPr>
            <w:tcW w:w="950" w:type="dxa"/>
            <w:tcBorders>
              <w:top w:val="single" w:sz="4" w:space="0" w:color="auto"/>
              <w:left w:val="nil"/>
              <w:bottom w:val="single" w:sz="4" w:space="0" w:color="auto"/>
              <w:right w:val="single" w:sz="4" w:space="0" w:color="auto"/>
            </w:tcBorders>
            <w:shd w:val="clear" w:color="000000" w:fill="FFFFFF"/>
            <w:noWrap/>
            <w:vAlign w:val="center"/>
          </w:tcPr>
          <w:p w14:paraId="7D8C8907"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单价</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14:paraId="1371D63E"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金额</w:t>
            </w:r>
          </w:p>
        </w:tc>
        <w:tc>
          <w:tcPr>
            <w:tcW w:w="1725" w:type="dxa"/>
            <w:tcBorders>
              <w:top w:val="single" w:sz="4" w:space="0" w:color="auto"/>
              <w:left w:val="nil"/>
              <w:bottom w:val="single" w:sz="4" w:space="0" w:color="auto"/>
              <w:right w:val="single" w:sz="4" w:space="0" w:color="auto"/>
            </w:tcBorders>
            <w:shd w:val="clear" w:color="000000" w:fill="FFFFFF"/>
            <w:noWrap/>
            <w:vAlign w:val="center"/>
          </w:tcPr>
          <w:p w14:paraId="1134D661" w14:textId="77777777" w:rsidR="00000000" w:rsidRDefault="00005683">
            <w:pPr>
              <w:spacing w:after="0" w:line="240" w:lineRule="auto"/>
              <w:jc w:val="left"/>
              <w:rPr>
                <w:rFonts w:ascii="仿宋" w:eastAsia="仿宋" w:hAnsi="仿宋" w:cs="宋体" w:hint="eastAsia"/>
                <w:b/>
                <w:bCs/>
                <w:sz w:val="24"/>
                <w:szCs w:val="24"/>
              </w:rPr>
            </w:pPr>
            <w:r>
              <w:rPr>
                <w:rFonts w:ascii="仿宋" w:eastAsia="仿宋" w:hAnsi="仿宋" w:cs="宋体" w:hint="eastAsia"/>
                <w:b/>
                <w:bCs/>
                <w:sz w:val="24"/>
                <w:szCs w:val="24"/>
              </w:rPr>
              <w:t>备注</w:t>
            </w:r>
          </w:p>
        </w:tc>
      </w:tr>
      <w:tr w:rsidR="00000000" w14:paraId="703227D3" w14:textId="77777777">
        <w:trPr>
          <w:trHeight w:val="1869"/>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D9C264" w14:textId="77777777" w:rsidR="00000000" w:rsidRDefault="00005683">
            <w:pPr>
              <w:spacing w:after="0" w:line="240" w:lineRule="auto"/>
              <w:jc w:val="center"/>
              <w:rPr>
                <w:rFonts w:ascii="仿宋" w:eastAsia="仿宋" w:hAnsi="仿宋" w:cs="宋体" w:hint="eastAsia"/>
                <w:sz w:val="24"/>
                <w:szCs w:val="24"/>
              </w:rPr>
            </w:pPr>
            <w:r>
              <w:rPr>
                <w:rFonts w:ascii="仿宋" w:eastAsia="仿宋" w:hAnsi="仿宋" w:cs="宋体" w:hint="eastAsia"/>
                <w:sz w:val="24"/>
                <w:szCs w:val="24"/>
              </w:rPr>
              <w:t>1</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5C032EF9"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学生电脑桌</w:t>
            </w:r>
          </w:p>
        </w:tc>
        <w:tc>
          <w:tcPr>
            <w:tcW w:w="4675" w:type="dxa"/>
            <w:tcBorders>
              <w:top w:val="single" w:sz="4" w:space="0" w:color="auto"/>
              <w:left w:val="nil"/>
              <w:bottom w:val="single" w:sz="4" w:space="0" w:color="auto"/>
              <w:right w:val="single" w:sz="4" w:space="0" w:color="auto"/>
            </w:tcBorders>
            <w:shd w:val="clear" w:color="000000" w:fill="FFFFFF"/>
            <w:vAlign w:val="center"/>
          </w:tcPr>
          <w:p w14:paraId="012DEC97" w14:textId="77777777" w:rsidR="00000000" w:rsidRDefault="00005683">
            <w:pPr>
              <w:spacing w:after="0" w:line="240" w:lineRule="auto"/>
              <w:jc w:val="left"/>
              <w:rPr>
                <w:rFonts w:ascii="仿宋" w:eastAsia="仿宋" w:hAnsi="仿宋" w:cs="宋体" w:hint="eastAsia"/>
                <w:color w:val="000000"/>
                <w:sz w:val="21"/>
                <w:szCs w:val="21"/>
              </w:rPr>
            </w:pPr>
            <w:r>
              <w:rPr>
                <w:rFonts w:ascii="仿宋" w:eastAsia="仿宋" w:hAnsi="仿宋" w:cs="宋体" w:hint="eastAsia"/>
                <w:color w:val="000000"/>
                <w:sz w:val="21"/>
                <w:szCs w:val="21"/>
              </w:rPr>
              <w:t>规格：</w:t>
            </w:r>
            <w:r>
              <w:rPr>
                <w:rFonts w:ascii="仿宋" w:eastAsia="仿宋" w:hAnsi="仿宋" w:cs="宋体" w:hint="eastAsia"/>
                <w:b/>
                <w:bCs/>
                <w:color w:val="000000"/>
                <w:sz w:val="21"/>
                <w:szCs w:val="21"/>
              </w:rPr>
              <w:t>700*600*750mm</w:t>
            </w:r>
          </w:p>
          <w:p w14:paraId="59DA0012" w14:textId="77777777" w:rsidR="00000000" w:rsidRDefault="00005683">
            <w:pPr>
              <w:spacing w:after="0" w:line="240" w:lineRule="auto"/>
              <w:jc w:val="left"/>
              <w:rPr>
                <w:rFonts w:ascii="仿宋" w:eastAsia="仿宋" w:hAnsi="仿宋" w:cs="宋体"/>
                <w:color w:val="000000"/>
                <w:sz w:val="21"/>
                <w:szCs w:val="21"/>
              </w:rPr>
            </w:pPr>
            <w:r>
              <w:rPr>
                <w:rFonts w:ascii="仿宋" w:eastAsia="仿宋" w:hAnsi="仿宋" w:cs="宋体"/>
                <w:color w:val="000000"/>
                <w:sz w:val="21"/>
                <w:szCs w:val="21"/>
              </w:rPr>
              <w:t>1</w:t>
            </w:r>
            <w:r>
              <w:rPr>
                <w:rFonts w:ascii="仿宋" w:eastAsia="仿宋" w:hAnsi="仿宋" w:cs="宋体"/>
                <w:color w:val="000000"/>
                <w:sz w:val="21"/>
                <w:szCs w:val="21"/>
              </w:rPr>
              <w:t>、三聚氰胺板饰面，台面采用</w:t>
            </w:r>
            <w:r>
              <w:rPr>
                <w:rFonts w:ascii="仿宋" w:eastAsia="仿宋" w:hAnsi="仿宋" w:cs="宋体"/>
                <w:color w:val="FF0000"/>
                <w:sz w:val="21"/>
                <w:szCs w:val="21"/>
              </w:rPr>
              <w:t>25mmE1</w:t>
            </w:r>
            <w:r>
              <w:rPr>
                <w:rFonts w:ascii="仿宋" w:eastAsia="仿宋" w:hAnsi="仿宋" w:cs="宋体"/>
                <w:color w:val="FF0000"/>
                <w:sz w:val="21"/>
                <w:szCs w:val="21"/>
              </w:rPr>
              <w:t>级中纤板基材，其</w:t>
            </w:r>
            <w:r>
              <w:rPr>
                <w:rFonts w:ascii="仿宋" w:eastAsia="仿宋" w:hAnsi="仿宋" w:cs="宋体" w:hint="eastAsia"/>
                <w:color w:val="FF0000"/>
                <w:sz w:val="21"/>
                <w:szCs w:val="21"/>
              </w:rPr>
              <w:t>密度≧</w:t>
            </w:r>
            <w:r>
              <w:rPr>
                <w:rFonts w:ascii="仿宋" w:eastAsia="仿宋" w:hAnsi="仿宋" w:cs="宋体" w:hint="eastAsia"/>
                <w:color w:val="FF0000"/>
                <w:sz w:val="21"/>
                <w:szCs w:val="21"/>
              </w:rPr>
              <w:t>700kg/m</w:t>
            </w:r>
            <w:r>
              <w:rPr>
                <w:rFonts w:ascii="仿宋" w:eastAsia="仿宋" w:hAnsi="仿宋" w:cs="宋体" w:hint="eastAsia"/>
                <w:color w:val="FF0000"/>
                <w:sz w:val="21"/>
                <w:szCs w:val="21"/>
              </w:rPr>
              <w:t>³</w:t>
            </w:r>
            <w:r>
              <w:rPr>
                <w:rFonts w:ascii="仿宋" w:eastAsia="仿宋" w:hAnsi="仿宋" w:cs="宋体"/>
                <w:color w:val="000000"/>
                <w:sz w:val="21"/>
                <w:szCs w:val="21"/>
              </w:rPr>
              <w:t>，材料经过防虫，防腐等化学处理纹理自然清晰，耐磨、不变形、易清洁、无毒害，表面哑光效果持久。</w:t>
            </w:r>
            <w:r>
              <w:rPr>
                <w:rFonts w:ascii="仿宋" w:eastAsia="仿宋" w:hAnsi="仿宋" w:cs="宋体"/>
                <w:color w:val="000000"/>
                <w:sz w:val="21"/>
                <w:szCs w:val="21"/>
              </w:rPr>
              <w:t>2</w:t>
            </w:r>
            <w:r>
              <w:rPr>
                <w:rFonts w:ascii="仿宋" w:eastAsia="仿宋" w:hAnsi="仿宋" w:cs="宋体"/>
                <w:color w:val="000000"/>
                <w:sz w:val="21"/>
                <w:szCs w:val="21"/>
              </w:rPr>
              <w:t>、架子采用</w:t>
            </w:r>
            <w:r>
              <w:rPr>
                <w:rFonts w:ascii="仿宋" w:eastAsia="仿宋" w:hAnsi="仿宋" w:cs="宋体"/>
                <w:color w:val="000000"/>
                <w:sz w:val="21"/>
                <w:szCs w:val="21"/>
              </w:rPr>
              <w:t>1.2mm</w:t>
            </w:r>
            <w:r>
              <w:rPr>
                <w:rFonts w:ascii="仿宋" w:eastAsia="仿宋" w:hAnsi="仿宋" w:cs="宋体"/>
                <w:color w:val="000000"/>
                <w:sz w:val="21"/>
                <w:szCs w:val="21"/>
              </w:rPr>
              <w:t>一级冷轧钢管，侧板为</w:t>
            </w:r>
            <w:r>
              <w:rPr>
                <w:rFonts w:ascii="仿宋" w:eastAsia="仿宋" w:hAnsi="仿宋" w:cs="宋体"/>
                <w:color w:val="000000"/>
                <w:sz w:val="21"/>
                <w:szCs w:val="21"/>
              </w:rPr>
              <w:t>0.8mm</w:t>
            </w:r>
            <w:r>
              <w:rPr>
                <w:rFonts w:ascii="仿宋" w:eastAsia="仿宋" w:hAnsi="仿宋" w:cs="宋体"/>
                <w:color w:val="000000"/>
                <w:sz w:val="21"/>
                <w:szCs w:val="21"/>
              </w:rPr>
              <w:t>厚冷轧钢板，各钢件经除锈，酸洗，磷化等工序，除油除锈磷化处理，静电喷粉，高温固</w:t>
            </w:r>
            <w:r>
              <w:rPr>
                <w:rFonts w:ascii="仿宋" w:eastAsia="仿宋" w:hAnsi="仿宋" w:cs="宋体"/>
                <w:color w:val="000000"/>
                <w:sz w:val="21"/>
                <w:szCs w:val="21"/>
              </w:rPr>
              <w:t>化。不含键盘</w:t>
            </w:r>
            <w:r>
              <w:rPr>
                <w:rFonts w:ascii="仿宋" w:eastAsia="仿宋" w:hAnsi="仿宋" w:cs="宋体" w:hint="eastAsia"/>
                <w:color w:val="000000"/>
                <w:sz w:val="21"/>
                <w:szCs w:val="21"/>
              </w:rPr>
              <w:t>。</w:t>
            </w:r>
          </w:p>
        </w:tc>
        <w:tc>
          <w:tcPr>
            <w:tcW w:w="2237" w:type="dxa"/>
            <w:tcBorders>
              <w:top w:val="single" w:sz="4" w:space="0" w:color="auto"/>
              <w:left w:val="nil"/>
              <w:bottom w:val="single" w:sz="4" w:space="0" w:color="auto"/>
              <w:right w:val="single" w:sz="4" w:space="0" w:color="auto"/>
            </w:tcBorders>
            <w:shd w:val="clear" w:color="000000" w:fill="FFFFFF"/>
            <w:noWrap/>
            <w:vAlign w:val="center"/>
          </w:tcPr>
          <w:p w14:paraId="1B419A9E" w14:textId="3D4744E7" w:rsidR="00000000" w:rsidRDefault="004D0D6E">
            <w:pPr>
              <w:spacing w:after="0" w:line="240" w:lineRule="auto"/>
              <w:jc w:val="left"/>
              <w:rPr>
                <w:rFonts w:ascii="仿宋" w:eastAsia="仿宋" w:hAnsi="仿宋" w:cs="宋体" w:hint="eastAsia"/>
                <w:sz w:val="24"/>
                <w:szCs w:val="24"/>
              </w:rPr>
            </w:pPr>
            <w:r>
              <w:rPr>
                <w:noProof/>
              </w:rPr>
              <w:drawing>
                <wp:inline distT="0" distB="0" distL="0" distR="0" wp14:anchorId="0C8FF896" wp14:editId="5FCFADB1">
                  <wp:extent cx="1085850" cy="1247775"/>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noFill/>
                          <a:ln>
                            <a:noFill/>
                          </a:ln>
                          <a:effectLst/>
                        </pic:spPr>
                      </pic:pic>
                    </a:graphicData>
                  </a:graphic>
                </wp:inline>
              </w:drawing>
            </w:r>
          </w:p>
        </w:tc>
        <w:tc>
          <w:tcPr>
            <w:tcW w:w="788" w:type="dxa"/>
            <w:tcBorders>
              <w:top w:val="single" w:sz="4" w:space="0" w:color="auto"/>
              <w:left w:val="nil"/>
              <w:bottom w:val="single" w:sz="4" w:space="0" w:color="auto"/>
              <w:right w:val="single" w:sz="4" w:space="0" w:color="auto"/>
            </w:tcBorders>
            <w:shd w:val="clear" w:color="000000" w:fill="FFFFFF"/>
            <w:noWrap/>
            <w:vAlign w:val="center"/>
          </w:tcPr>
          <w:p w14:paraId="3ED569CD"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120</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14:paraId="1C48C57A"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张</w:t>
            </w:r>
          </w:p>
        </w:tc>
        <w:tc>
          <w:tcPr>
            <w:tcW w:w="950" w:type="dxa"/>
            <w:tcBorders>
              <w:top w:val="single" w:sz="4" w:space="0" w:color="auto"/>
              <w:left w:val="nil"/>
              <w:bottom w:val="single" w:sz="4" w:space="0" w:color="auto"/>
              <w:right w:val="single" w:sz="4" w:space="0" w:color="auto"/>
            </w:tcBorders>
            <w:shd w:val="clear" w:color="000000" w:fill="FFFFFF"/>
            <w:noWrap/>
            <w:vAlign w:val="center"/>
          </w:tcPr>
          <w:p w14:paraId="2ECC914B" w14:textId="77777777" w:rsidR="00000000" w:rsidRDefault="00005683">
            <w:pPr>
              <w:spacing w:after="0" w:line="240" w:lineRule="auto"/>
              <w:jc w:val="left"/>
              <w:rPr>
                <w:rFonts w:ascii="仿宋" w:eastAsia="仿宋" w:hAnsi="仿宋" w:cs="宋体"/>
                <w:sz w:val="24"/>
                <w:szCs w:val="24"/>
              </w:rPr>
            </w:pPr>
          </w:p>
        </w:tc>
        <w:tc>
          <w:tcPr>
            <w:tcW w:w="912" w:type="dxa"/>
            <w:tcBorders>
              <w:top w:val="single" w:sz="4" w:space="0" w:color="auto"/>
              <w:left w:val="nil"/>
              <w:bottom w:val="single" w:sz="4" w:space="0" w:color="auto"/>
              <w:right w:val="single" w:sz="4" w:space="0" w:color="auto"/>
            </w:tcBorders>
            <w:shd w:val="clear" w:color="000000" w:fill="FFFFFF"/>
            <w:noWrap/>
            <w:vAlign w:val="center"/>
          </w:tcPr>
          <w:p w14:paraId="78EEB805" w14:textId="77777777" w:rsidR="00000000" w:rsidRDefault="00005683">
            <w:pPr>
              <w:spacing w:after="0" w:line="240" w:lineRule="auto"/>
              <w:jc w:val="left"/>
              <w:rPr>
                <w:rFonts w:ascii="仿宋" w:eastAsia="仿宋" w:hAnsi="仿宋" w:cs="宋体"/>
                <w:sz w:val="24"/>
                <w:szCs w:val="24"/>
              </w:rPr>
            </w:pPr>
          </w:p>
        </w:tc>
        <w:tc>
          <w:tcPr>
            <w:tcW w:w="1725" w:type="dxa"/>
            <w:tcBorders>
              <w:top w:val="single" w:sz="4" w:space="0" w:color="auto"/>
              <w:left w:val="nil"/>
              <w:bottom w:val="single" w:sz="4" w:space="0" w:color="auto"/>
              <w:right w:val="single" w:sz="4" w:space="0" w:color="auto"/>
            </w:tcBorders>
            <w:shd w:val="clear" w:color="000000" w:fill="FFFFFF"/>
            <w:vAlign w:val="center"/>
          </w:tcPr>
          <w:p w14:paraId="7916867B"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教学楼</w:t>
            </w:r>
            <w:r>
              <w:rPr>
                <w:rFonts w:ascii="仿宋" w:eastAsia="仿宋" w:hAnsi="仿宋" w:cs="宋体" w:hint="eastAsia"/>
                <w:sz w:val="24"/>
                <w:szCs w:val="24"/>
              </w:rPr>
              <w:t>5-204</w:t>
            </w:r>
            <w:r>
              <w:rPr>
                <w:rFonts w:ascii="仿宋" w:eastAsia="仿宋" w:hAnsi="仿宋" w:cs="宋体" w:hint="eastAsia"/>
                <w:sz w:val="24"/>
                <w:szCs w:val="24"/>
              </w:rPr>
              <w:t>、</w:t>
            </w:r>
            <w:r>
              <w:rPr>
                <w:rFonts w:ascii="仿宋" w:eastAsia="仿宋" w:hAnsi="仿宋" w:cs="宋体" w:hint="eastAsia"/>
                <w:sz w:val="24"/>
                <w:szCs w:val="24"/>
              </w:rPr>
              <w:t>205</w:t>
            </w:r>
            <w:r>
              <w:rPr>
                <w:rFonts w:ascii="仿宋" w:eastAsia="仿宋" w:hAnsi="仿宋" w:cs="宋体" w:hint="eastAsia"/>
                <w:sz w:val="24"/>
                <w:szCs w:val="24"/>
              </w:rPr>
              <w:t>各</w:t>
            </w:r>
            <w:r>
              <w:rPr>
                <w:rFonts w:ascii="仿宋" w:eastAsia="仿宋" w:hAnsi="仿宋" w:cs="宋体" w:hint="eastAsia"/>
                <w:sz w:val="24"/>
                <w:szCs w:val="24"/>
              </w:rPr>
              <w:t>60</w:t>
            </w:r>
            <w:r>
              <w:rPr>
                <w:rFonts w:ascii="仿宋" w:eastAsia="仿宋" w:hAnsi="仿宋" w:cs="宋体" w:hint="eastAsia"/>
                <w:sz w:val="24"/>
                <w:szCs w:val="24"/>
              </w:rPr>
              <w:t>张</w:t>
            </w:r>
          </w:p>
        </w:tc>
      </w:tr>
      <w:tr w:rsidR="00000000" w14:paraId="59CCB206" w14:textId="77777777">
        <w:trPr>
          <w:trHeight w:val="2212"/>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2EAF54" w14:textId="77777777" w:rsidR="00000000" w:rsidRDefault="00005683">
            <w:pPr>
              <w:spacing w:after="0" w:line="240" w:lineRule="auto"/>
              <w:jc w:val="center"/>
              <w:rPr>
                <w:rFonts w:ascii="仿宋" w:eastAsia="仿宋" w:hAnsi="仿宋" w:cs="宋体"/>
                <w:sz w:val="24"/>
                <w:szCs w:val="24"/>
              </w:rPr>
            </w:pPr>
            <w:r>
              <w:rPr>
                <w:rFonts w:ascii="仿宋" w:eastAsia="仿宋" w:hAnsi="仿宋" w:cs="宋体" w:hint="eastAsia"/>
                <w:sz w:val="24"/>
                <w:szCs w:val="24"/>
              </w:rPr>
              <w:t>2</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4D091616"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学生电脑桌</w:t>
            </w:r>
          </w:p>
        </w:tc>
        <w:tc>
          <w:tcPr>
            <w:tcW w:w="4675" w:type="dxa"/>
            <w:tcBorders>
              <w:top w:val="single" w:sz="4" w:space="0" w:color="auto"/>
              <w:left w:val="nil"/>
              <w:bottom w:val="single" w:sz="4" w:space="0" w:color="auto"/>
              <w:right w:val="single" w:sz="4" w:space="0" w:color="auto"/>
            </w:tcBorders>
            <w:shd w:val="clear" w:color="000000" w:fill="FFFFFF"/>
            <w:vAlign w:val="center"/>
          </w:tcPr>
          <w:p w14:paraId="70A12B65" w14:textId="77777777" w:rsidR="00000000" w:rsidRDefault="00005683">
            <w:pPr>
              <w:spacing w:after="0" w:line="240" w:lineRule="auto"/>
              <w:jc w:val="left"/>
              <w:rPr>
                <w:rFonts w:ascii="仿宋" w:eastAsia="仿宋" w:hAnsi="仿宋" w:cs="宋体" w:hint="eastAsia"/>
                <w:color w:val="000000"/>
                <w:sz w:val="21"/>
                <w:szCs w:val="21"/>
              </w:rPr>
            </w:pPr>
            <w:r>
              <w:rPr>
                <w:rFonts w:ascii="仿宋" w:eastAsia="仿宋" w:hAnsi="仿宋" w:cs="宋体" w:hint="eastAsia"/>
                <w:color w:val="000000"/>
                <w:sz w:val="21"/>
                <w:szCs w:val="21"/>
              </w:rPr>
              <w:t>规格：</w:t>
            </w:r>
            <w:r>
              <w:rPr>
                <w:rFonts w:ascii="仿宋" w:eastAsia="仿宋" w:hAnsi="仿宋" w:cs="宋体" w:hint="eastAsia"/>
                <w:b/>
                <w:bCs/>
                <w:color w:val="000000"/>
                <w:sz w:val="21"/>
                <w:szCs w:val="21"/>
              </w:rPr>
              <w:t>1050*600*750mm</w:t>
            </w:r>
          </w:p>
          <w:p w14:paraId="720AC6FC" w14:textId="77777777" w:rsidR="00000000" w:rsidRDefault="00005683">
            <w:pPr>
              <w:spacing w:after="0" w:line="240" w:lineRule="auto"/>
              <w:jc w:val="left"/>
              <w:rPr>
                <w:rFonts w:ascii="仿宋" w:eastAsia="仿宋" w:hAnsi="仿宋" w:cs="宋体" w:hint="eastAsia"/>
                <w:color w:val="000000"/>
                <w:sz w:val="21"/>
                <w:szCs w:val="21"/>
              </w:rPr>
            </w:pPr>
            <w:r>
              <w:rPr>
                <w:rFonts w:ascii="仿宋" w:eastAsia="仿宋" w:hAnsi="仿宋" w:cs="宋体"/>
                <w:color w:val="000000"/>
                <w:sz w:val="21"/>
                <w:szCs w:val="21"/>
              </w:rPr>
              <w:t>1</w:t>
            </w:r>
            <w:r>
              <w:rPr>
                <w:rFonts w:ascii="仿宋" w:eastAsia="仿宋" w:hAnsi="仿宋" w:cs="宋体"/>
                <w:color w:val="000000"/>
                <w:sz w:val="21"/>
                <w:szCs w:val="21"/>
              </w:rPr>
              <w:t>三聚氰胺板饰面，台面采用</w:t>
            </w:r>
            <w:r>
              <w:rPr>
                <w:rFonts w:ascii="仿宋" w:eastAsia="仿宋" w:hAnsi="仿宋" w:cs="宋体"/>
                <w:color w:val="FF0000"/>
                <w:sz w:val="21"/>
                <w:szCs w:val="21"/>
              </w:rPr>
              <w:t>25mmE1</w:t>
            </w:r>
            <w:r>
              <w:rPr>
                <w:rFonts w:ascii="仿宋" w:eastAsia="仿宋" w:hAnsi="仿宋" w:cs="宋体"/>
                <w:color w:val="FF0000"/>
                <w:sz w:val="21"/>
                <w:szCs w:val="21"/>
              </w:rPr>
              <w:t>级中纤板基材，其</w:t>
            </w:r>
            <w:r>
              <w:rPr>
                <w:rFonts w:ascii="仿宋" w:eastAsia="仿宋" w:hAnsi="仿宋" w:cs="宋体" w:hint="eastAsia"/>
                <w:color w:val="FF0000"/>
                <w:sz w:val="21"/>
                <w:szCs w:val="21"/>
              </w:rPr>
              <w:t>密度≧</w:t>
            </w:r>
            <w:r>
              <w:rPr>
                <w:rFonts w:ascii="仿宋" w:eastAsia="仿宋" w:hAnsi="仿宋" w:cs="宋体" w:hint="eastAsia"/>
                <w:color w:val="FF0000"/>
                <w:sz w:val="21"/>
                <w:szCs w:val="21"/>
              </w:rPr>
              <w:t>700kg/m</w:t>
            </w:r>
            <w:r>
              <w:rPr>
                <w:rFonts w:ascii="仿宋" w:eastAsia="仿宋" w:hAnsi="仿宋" w:cs="宋体" w:hint="eastAsia"/>
                <w:color w:val="FF0000"/>
                <w:sz w:val="21"/>
                <w:szCs w:val="21"/>
              </w:rPr>
              <w:t>³</w:t>
            </w:r>
            <w:r>
              <w:rPr>
                <w:rFonts w:ascii="仿宋" w:eastAsia="仿宋" w:hAnsi="仿宋" w:cs="宋体"/>
                <w:color w:val="000000"/>
                <w:sz w:val="21"/>
                <w:szCs w:val="21"/>
              </w:rPr>
              <w:t>，材料经过防虫，防腐等化学处理纹理自然清晰，耐磨、不变形、易清洁、无毒害，表面哑光效果持久。</w:t>
            </w:r>
            <w:r>
              <w:rPr>
                <w:rFonts w:ascii="仿宋" w:eastAsia="仿宋" w:hAnsi="仿宋" w:cs="宋体"/>
                <w:color w:val="000000"/>
                <w:sz w:val="21"/>
                <w:szCs w:val="21"/>
              </w:rPr>
              <w:t>2</w:t>
            </w:r>
            <w:r>
              <w:rPr>
                <w:rFonts w:ascii="仿宋" w:eastAsia="仿宋" w:hAnsi="仿宋" w:cs="宋体"/>
                <w:color w:val="000000"/>
                <w:sz w:val="21"/>
                <w:szCs w:val="21"/>
              </w:rPr>
              <w:t>架子采用</w:t>
            </w:r>
            <w:r>
              <w:rPr>
                <w:rFonts w:ascii="仿宋" w:eastAsia="仿宋" w:hAnsi="仿宋" w:cs="宋体"/>
                <w:color w:val="000000"/>
                <w:sz w:val="21"/>
                <w:szCs w:val="21"/>
              </w:rPr>
              <w:t>1.2mm</w:t>
            </w:r>
            <w:r>
              <w:rPr>
                <w:rFonts w:ascii="仿宋" w:eastAsia="仿宋" w:hAnsi="仿宋" w:cs="宋体"/>
                <w:color w:val="000000"/>
                <w:sz w:val="21"/>
                <w:szCs w:val="21"/>
              </w:rPr>
              <w:t>一级冷轧钢管，侧板为</w:t>
            </w:r>
            <w:r>
              <w:rPr>
                <w:rFonts w:ascii="仿宋" w:eastAsia="仿宋" w:hAnsi="仿宋" w:cs="宋体"/>
                <w:color w:val="000000"/>
                <w:sz w:val="21"/>
                <w:szCs w:val="21"/>
              </w:rPr>
              <w:t>0.8mm</w:t>
            </w:r>
            <w:r>
              <w:rPr>
                <w:rFonts w:ascii="仿宋" w:eastAsia="仿宋" w:hAnsi="仿宋" w:cs="宋体"/>
                <w:color w:val="000000"/>
                <w:sz w:val="21"/>
                <w:szCs w:val="21"/>
              </w:rPr>
              <w:t>厚冷轧钢板，各钢件经除锈，酸洗，磷化等工序，除油除锈磷化处理，静电喷粉，高温固化。不含键盘</w:t>
            </w:r>
            <w:r>
              <w:rPr>
                <w:rFonts w:ascii="仿宋" w:eastAsia="仿宋" w:hAnsi="仿宋" w:cs="宋体" w:hint="eastAsia"/>
                <w:color w:val="000000"/>
                <w:sz w:val="21"/>
                <w:szCs w:val="21"/>
              </w:rPr>
              <w:t>。</w:t>
            </w:r>
          </w:p>
        </w:tc>
        <w:tc>
          <w:tcPr>
            <w:tcW w:w="2237" w:type="dxa"/>
            <w:tcBorders>
              <w:top w:val="single" w:sz="4" w:space="0" w:color="auto"/>
              <w:left w:val="nil"/>
              <w:bottom w:val="single" w:sz="4" w:space="0" w:color="auto"/>
              <w:right w:val="single" w:sz="4" w:space="0" w:color="auto"/>
            </w:tcBorders>
            <w:shd w:val="clear" w:color="000000" w:fill="FFFFFF"/>
            <w:noWrap/>
            <w:vAlign w:val="center"/>
          </w:tcPr>
          <w:p w14:paraId="2280B725" w14:textId="77FEE1FB" w:rsidR="00000000" w:rsidRDefault="004D0D6E">
            <w:pPr>
              <w:spacing w:after="0" w:line="240" w:lineRule="auto"/>
              <w:jc w:val="left"/>
              <w:rPr>
                <w:rFonts w:ascii="仿宋" w:eastAsia="仿宋" w:hAnsi="仿宋" w:cs="宋体" w:hint="eastAsia"/>
                <w:sz w:val="24"/>
                <w:szCs w:val="24"/>
              </w:rPr>
            </w:pPr>
            <w:r>
              <w:rPr>
                <w:noProof/>
              </w:rPr>
              <w:drawing>
                <wp:inline distT="0" distB="0" distL="0" distR="0" wp14:anchorId="0A404AD8" wp14:editId="1D2D9020">
                  <wp:extent cx="1085850" cy="124777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noFill/>
                          <a:ln>
                            <a:noFill/>
                          </a:ln>
                          <a:effectLst/>
                        </pic:spPr>
                      </pic:pic>
                    </a:graphicData>
                  </a:graphic>
                </wp:inline>
              </w:drawing>
            </w:r>
          </w:p>
        </w:tc>
        <w:tc>
          <w:tcPr>
            <w:tcW w:w="788" w:type="dxa"/>
            <w:tcBorders>
              <w:top w:val="single" w:sz="4" w:space="0" w:color="auto"/>
              <w:left w:val="nil"/>
              <w:bottom w:val="single" w:sz="4" w:space="0" w:color="auto"/>
              <w:right w:val="single" w:sz="4" w:space="0" w:color="auto"/>
            </w:tcBorders>
            <w:shd w:val="clear" w:color="000000" w:fill="FFFFFF"/>
            <w:noWrap/>
            <w:vAlign w:val="center"/>
          </w:tcPr>
          <w:p w14:paraId="3EFEDB30"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120</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14:paraId="522B849F"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张</w:t>
            </w:r>
          </w:p>
        </w:tc>
        <w:tc>
          <w:tcPr>
            <w:tcW w:w="950" w:type="dxa"/>
            <w:tcBorders>
              <w:top w:val="single" w:sz="4" w:space="0" w:color="auto"/>
              <w:left w:val="nil"/>
              <w:bottom w:val="single" w:sz="4" w:space="0" w:color="auto"/>
              <w:right w:val="single" w:sz="4" w:space="0" w:color="auto"/>
            </w:tcBorders>
            <w:shd w:val="clear" w:color="000000" w:fill="FFFFFF"/>
            <w:noWrap/>
            <w:vAlign w:val="center"/>
          </w:tcPr>
          <w:p w14:paraId="6A8BACD6" w14:textId="77777777" w:rsidR="00000000" w:rsidRDefault="00005683">
            <w:pPr>
              <w:spacing w:after="0" w:line="240" w:lineRule="auto"/>
              <w:jc w:val="left"/>
              <w:rPr>
                <w:rFonts w:ascii="仿宋" w:eastAsia="仿宋" w:hAnsi="仿宋" w:cs="宋体"/>
                <w:sz w:val="24"/>
                <w:szCs w:val="24"/>
              </w:rPr>
            </w:pPr>
          </w:p>
        </w:tc>
        <w:tc>
          <w:tcPr>
            <w:tcW w:w="912" w:type="dxa"/>
            <w:tcBorders>
              <w:top w:val="single" w:sz="4" w:space="0" w:color="auto"/>
              <w:left w:val="nil"/>
              <w:bottom w:val="single" w:sz="4" w:space="0" w:color="auto"/>
              <w:right w:val="single" w:sz="4" w:space="0" w:color="auto"/>
            </w:tcBorders>
            <w:shd w:val="clear" w:color="000000" w:fill="FFFFFF"/>
            <w:noWrap/>
            <w:vAlign w:val="center"/>
          </w:tcPr>
          <w:p w14:paraId="0B728F39" w14:textId="77777777" w:rsidR="00000000" w:rsidRDefault="00005683">
            <w:pPr>
              <w:spacing w:after="0" w:line="240" w:lineRule="auto"/>
              <w:jc w:val="left"/>
              <w:rPr>
                <w:rFonts w:ascii="仿宋" w:eastAsia="仿宋" w:hAnsi="仿宋" w:cs="宋体"/>
                <w:sz w:val="24"/>
                <w:szCs w:val="24"/>
              </w:rPr>
            </w:pPr>
          </w:p>
        </w:tc>
        <w:tc>
          <w:tcPr>
            <w:tcW w:w="1725" w:type="dxa"/>
            <w:tcBorders>
              <w:top w:val="single" w:sz="4" w:space="0" w:color="auto"/>
              <w:left w:val="nil"/>
              <w:bottom w:val="single" w:sz="4" w:space="0" w:color="auto"/>
              <w:right w:val="single" w:sz="4" w:space="0" w:color="auto"/>
            </w:tcBorders>
            <w:shd w:val="clear" w:color="000000" w:fill="FFFFFF"/>
            <w:vAlign w:val="center"/>
          </w:tcPr>
          <w:p w14:paraId="44ED2C63"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教学楼</w:t>
            </w:r>
            <w:r>
              <w:rPr>
                <w:rFonts w:ascii="仿宋" w:eastAsia="仿宋" w:hAnsi="仿宋" w:cs="宋体" w:hint="eastAsia"/>
                <w:sz w:val="24"/>
                <w:szCs w:val="24"/>
              </w:rPr>
              <w:t>5-302</w:t>
            </w:r>
            <w:r>
              <w:rPr>
                <w:rFonts w:ascii="仿宋" w:eastAsia="仿宋" w:hAnsi="仿宋" w:cs="宋体" w:hint="eastAsia"/>
                <w:sz w:val="24"/>
                <w:szCs w:val="24"/>
              </w:rPr>
              <w:t>、</w:t>
            </w:r>
            <w:r>
              <w:rPr>
                <w:rFonts w:ascii="仿宋" w:eastAsia="仿宋" w:hAnsi="仿宋" w:cs="宋体" w:hint="eastAsia"/>
                <w:sz w:val="24"/>
                <w:szCs w:val="24"/>
              </w:rPr>
              <w:t>304</w:t>
            </w:r>
            <w:r>
              <w:rPr>
                <w:rFonts w:ascii="仿宋" w:eastAsia="仿宋" w:hAnsi="仿宋" w:cs="宋体" w:hint="eastAsia"/>
                <w:sz w:val="24"/>
                <w:szCs w:val="24"/>
              </w:rPr>
              <w:t>、</w:t>
            </w:r>
            <w:r>
              <w:rPr>
                <w:rFonts w:ascii="仿宋" w:eastAsia="仿宋" w:hAnsi="仿宋" w:cs="宋体" w:hint="eastAsia"/>
                <w:sz w:val="24"/>
                <w:szCs w:val="24"/>
              </w:rPr>
              <w:t>305</w:t>
            </w:r>
            <w:r>
              <w:rPr>
                <w:rFonts w:ascii="仿宋" w:eastAsia="仿宋" w:hAnsi="仿宋" w:cs="宋体" w:hint="eastAsia"/>
                <w:sz w:val="24"/>
                <w:szCs w:val="24"/>
              </w:rPr>
              <w:t>各</w:t>
            </w:r>
            <w:r>
              <w:rPr>
                <w:rFonts w:ascii="仿宋" w:eastAsia="仿宋" w:hAnsi="仿宋" w:cs="宋体" w:hint="eastAsia"/>
                <w:sz w:val="24"/>
                <w:szCs w:val="24"/>
              </w:rPr>
              <w:t>40</w:t>
            </w:r>
            <w:r>
              <w:rPr>
                <w:rFonts w:ascii="仿宋" w:eastAsia="仿宋" w:hAnsi="仿宋" w:cs="宋体" w:hint="eastAsia"/>
                <w:sz w:val="24"/>
                <w:szCs w:val="24"/>
              </w:rPr>
              <w:t>张</w:t>
            </w:r>
          </w:p>
        </w:tc>
      </w:tr>
      <w:tr w:rsidR="00000000" w14:paraId="05252F76" w14:textId="77777777">
        <w:trPr>
          <w:trHeight w:val="9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664C7" w14:textId="77777777" w:rsidR="00000000" w:rsidRDefault="00005683">
            <w:pPr>
              <w:spacing w:after="0" w:line="240" w:lineRule="auto"/>
              <w:jc w:val="center"/>
              <w:rPr>
                <w:rFonts w:ascii="仿宋" w:eastAsia="仿宋" w:hAnsi="仿宋" w:cs="宋体"/>
                <w:sz w:val="24"/>
                <w:szCs w:val="24"/>
              </w:rPr>
            </w:pPr>
            <w:r>
              <w:rPr>
                <w:rFonts w:ascii="仿宋" w:eastAsia="仿宋" w:hAnsi="仿宋" w:cs="宋体" w:hint="eastAsia"/>
                <w:sz w:val="24"/>
                <w:szCs w:val="24"/>
              </w:rPr>
              <w:t>3</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67E4DC8A"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学生电脑</w:t>
            </w:r>
            <w:r>
              <w:rPr>
                <w:rFonts w:ascii="仿宋" w:eastAsia="仿宋" w:hAnsi="仿宋" w:cs="宋体" w:hint="eastAsia"/>
                <w:sz w:val="24"/>
                <w:szCs w:val="24"/>
              </w:rPr>
              <w:t>椅</w:t>
            </w:r>
          </w:p>
        </w:tc>
        <w:tc>
          <w:tcPr>
            <w:tcW w:w="4675" w:type="dxa"/>
            <w:tcBorders>
              <w:top w:val="single" w:sz="4" w:space="0" w:color="auto"/>
              <w:left w:val="nil"/>
              <w:bottom w:val="single" w:sz="4" w:space="0" w:color="auto"/>
              <w:right w:val="single" w:sz="4" w:space="0" w:color="auto"/>
            </w:tcBorders>
            <w:shd w:val="clear" w:color="000000" w:fill="FFFFFF"/>
            <w:vAlign w:val="center"/>
          </w:tcPr>
          <w:p w14:paraId="51ED8774" w14:textId="77777777" w:rsidR="00000000" w:rsidRDefault="00005683">
            <w:pPr>
              <w:spacing w:after="0" w:line="240" w:lineRule="auto"/>
              <w:jc w:val="left"/>
              <w:rPr>
                <w:rFonts w:ascii="仿宋" w:eastAsia="仿宋" w:hAnsi="仿宋" w:cs="宋体" w:hint="eastAsia"/>
                <w:color w:val="000000"/>
                <w:sz w:val="21"/>
                <w:szCs w:val="21"/>
              </w:rPr>
            </w:pPr>
            <w:r>
              <w:rPr>
                <w:rFonts w:ascii="仿宋" w:eastAsia="仿宋" w:hAnsi="仿宋" w:cs="宋体" w:hint="eastAsia"/>
                <w:color w:val="000000"/>
                <w:sz w:val="21"/>
                <w:szCs w:val="21"/>
              </w:rPr>
              <w:t>规格：</w:t>
            </w:r>
            <w:r>
              <w:rPr>
                <w:rFonts w:ascii="仿宋" w:eastAsia="仿宋" w:hAnsi="仿宋" w:cs="宋体" w:hint="eastAsia"/>
                <w:b/>
                <w:bCs/>
                <w:color w:val="000000"/>
                <w:sz w:val="21"/>
                <w:szCs w:val="21"/>
              </w:rPr>
              <w:t>340*240*420mm</w:t>
            </w:r>
          </w:p>
          <w:p w14:paraId="20724782" w14:textId="77777777" w:rsidR="00000000" w:rsidRDefault="00005683">
            <w:pPr>
              <w:spacing w:after="0" w:line="240" w:lineRule="auto"/>
              <w:jc w:val="left"/>
              <w:rPr>
                <w:rFonts w:ascii="仿宋" w:eastAsia="仿宋" w:hAnsi="仿宋" w:cs="宋体" w:hint="eastAsia"/>
                <w:color w:val="000000"/>
                <w:sz w:val="21"/>
                <w:szCs w:val="21"/>
              </w:rPr>
            </w:pPr>
            <w:r>
              <w:rPr>
                <w:rFonts w:ascii="仿宋" w:eastAsia="仿宋" w:hAnsi="仿宋" w:cs="宋体" w:hint="eastAsia"/>
                <w:color w:val="000000"/>
                <w:sz w:val="21"/>
                <w:szCs w:val="21"/>
              </w:rPr>
              <w:t>1</w:t>
            </w:r>
            <w:r>
              <w:rPr>
                <w:rFonts w:ascii="仿宋" w:eastAsia="仿宋" w:hAnsi="仿宋" w:cs="宋体" w:hint="eastAsia"/>
                <w:color w:val="000000"/>
                <w:sz w:val="21"/>
                <w:szCs w:val="21"/>
              </w:rPr>
              <w:t>三聚氰胺板饰面，台面采用</w:t>
            </w:r>
            <w:r>
              <w:rPr>
                <w:rFonts w:ascii="仿宋" w:eastAsia="仿宋" w:hAnsi="仿宋" w:cs="宋体" w:hint="eastAsia"/>
                <w:color w:val="FF0000"/>
                <w:sz w:val="21"/>
                <w:szCs w:val="21"/>
              </w:rPr>
              <w:t>25mmE1</w:t>
            </w:r>
            <w:r>
              <w:rPr>
                <w:rFonts w:ascii="仿宋" w:eastAsia="仿宋" w:hAnsi="仿宋" w:cs="宋体" w:hint="eastAsia"/>
                <w:color w:val="FF0000"/>
                <w:sz w:val="21"/>
                <w:szCs w:val="21"/>
              </w:rPr>
              <w:t>级中纤板基材，其密度≧</w:t>
            </w:r>
            <w:r>
              <w:rPr>
                <w:rFonts w:ascii="仿宋" w:eastAsia="仿宋" w:hAnsi="仿宋" w:cs="宋体" w:hint="eastAsia"/>
                <w:color w:val="FF0000"/>
                <w:sz w:val="21"/>
                <w:szCs w:val="21"/>
              </w:rPr>
              <w:t>700kg/m</w:t>
            </w:r>
            <w:r>
              <w:rPr>
                <w:rFonts w:ascii="仿宋" w:eastAsia="仿宋" w:hAnsi="仿宋" w:cs="宋体" w:hint="eastAsia"/>
                <w:color w:val="FF0000"/>
                <w:sz w:val="21"/>
                <w:szCs w:val="21"/>
              </w:rPr>
              <w:t>³</w:t>
            </w:r>
            <w:r>
              <w:rPr>
                <w:rFonts w:ascii="仿宋" w:eastAsia="仿宋" w:hAnsi="仿宋" w:cs="宋体" w:hint="eastAsia"/>
                <w:color w:val="000000"/>
                <w:sz w:val="21"/>
                <w:szCs w:val="21"/>
              </w:rPr>
              <w:t>，材料经过防虫，防腐等化学处理纹理自然清晰，耐磨、不变形、易清洁、无毒害，表面哑光效果持久。</w:t>
            </w:r>
            <w:r>
              <w:rPr>
                <w:rFonts w:ascii="仿宋" w:eastAsia="仿宋" w:hAnsi="仿宋" w:cs="宋体" w:hint="eastAsia"/>
                <w:color w:val="000000"/>
                <w:sz w:val="21"/>
                <w:szCs w:val="21"/>
              </w:rPr>
              <w:t>2</w:t>
            </w:r>
            <w:r>
              <w:rPr>
                <w:rFonts w:ascii="仿宋" w:eastAsia="仿宋" w:hAnsi="仿宋" w:cs="宋体" w:hint="eastAsia"/>
                <w:color w:val="000000"/>
                <w:sz w:val="21"/>
                <w:szCs w:val="21"/>
              </w:rPr>
              <w:t>架子采用</w:t>
            </w:r>
            <w:r>
              <w:rPr>
                <w:rFonts w:ascii="仿宋" w:eastAsia="仿宋" w:hAnsi="仿宋" w:cs="宋体" w:hint="eastAsia"/>
                <w:color w:val="000000"/>
                <w:sz w:val="21"/>
                <w:szCs w:val="21"/>
              </w:rPr>
              <w:t>25*25*1.0mm</w:t>
            </w:r>
            <w:r>
              <w:rPr>
                <w:rFonts w:ascii="仿宋" w:eastAsia="仿宋" w:hAnsi="仿宋" w:cs="宋体" w:hint="eastAsia"/>
                <w:color w:val="000000"/>
                <w:sz w:val="21"/>
                <w:szCs w:val="21"/>
              </w:rPr>
              <w:t>厚优质冷轧钢制作</w:t>
            </w:r>
            <w:r>
              <w:rPr>
                <w:rFonts w:ascii="仿宋" w:eastAsia="仿宋" w:hAnsi="仿宋" w:cs="宋体" w:hint="eastAsia"/>
                <w:color w:val="000000"/>
                <w:sz w:val="21"/>
                <w:szCs w:val="21"/>
              </w:rPr>
              <w:t xml:space="preserve"> ,</w:t>
            </w:r>
            <w:r>
              <w:rPr>
                <w:rFonts w:ascii="仿宋" w:eastAsia="仿宋" w:hAnsi="仿宋" w:cs="宋体" w:hint="eastAsia"/>
                <w:color w:val="000000"/>
                <w:sz w:val="21"/>
                <w:szCs w:val="21"/>
              </w:rPr>
              <w:t>表面经防锈、防碱处理</w:t>
            </w:r>
            <w:r>
              <w:rPr>
                <w:rFonts w:ascii="仿宋" w:eastAsia="仿宋" w:hAnsi="仿宋" w:cs="宋体" w:hint="eastAsia"/>
                <w:color w:val="000000"/>
                <w:sz w:val="21"/>
                <w:szCs w:val="21"/>
              </w:rPr>
              <w:t>,</w:t>
            </w:r>
            <w:r>
              <w:rPr>
                <w:rFonts w:ascii="仿宋" w:eastAsia="仿宋" w:hAnsi="仿宋" w:cs="宋体" w:hint="eastAsia"/>
                <w:color w:val="000000"/>
                <w:sz w:val="21"/>
                <w:szCs w:val="21"/>
              </w:rPr>
              <w:t>静电粉未喷塑，无颗粒感，钢件冲压成型后，经酸洗、碱洗、除锈、水洗等工序后，再磷化处理，烘干，能防止钢件锈蚀重现。</w:t>
            </w:r>
          </w:p>
        </w:tc>
        <w:tc>
          <w:tcPr>
            <w:tcW w:w="2237" w:type="dxa"/>
            <w:tcBorders>
              <w:top w:val="single" w:sz="4" w:space="0" w:color="auto"/>
              <w:left w:val="nil"/>
              <w:bottom w:val="single" w:sz="4" w:space="0" w:color="auto"/>
              <w:right w:val="single" w:sz="4" w:space="0" w:color="auto"/>
            </w:tcBorders>
            <w:shd w:val="clear" w:color="000000" w:fill="FFFFFF"/>
            <w:noWrap/>
            <w:vAlign w:val="center"/>
          </w:tcPr>
          <w:p w14:paraId="5B2DFBF3" w14:textId="0AEA0679" w:rsidR="00000000" w:rsidRDefault="004D0D6E">
            <w:pPr>
              <w:spacing w:after="0" w:line="240" w:lineRule="auto"/>
              <w:jc w:val="left"/>
              <w:rPr>
                <w:rFonts w:ascii="仿宋" w:eastAsia="仿宋" w:hAnsi="仿宋" w:cs="宋体" w:hint="eastAsia"/>
                <w:sz w:val="24"/>
                <w:szCs w:val="24"/>
              </w:rPr>
            </w:pPr>
            <w:r>
              <w:rPr>
                <w:noProof/>
              </w:rPr>
              <w:drawing>
                <wp:inline distT="0" distB="0" distL="0" distR="0" wp14:anchorId="5F83E45C" wp14:editId="71920C2D">
                  <wp:extent cx="1247775" cy="1285875"/>
                  <wp:effectExtent l="0" t="0" r="0" b="0"/>
                  <wp:docPr id="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85875"/>
                          </a:xfrm>
                          <a:prstGeom prst="rect">
                            <a:avLst/>
                          </a:prstGeom>
                          <a:noFill/>
                          <a:ln>
                            <a:noFill/>
                          </a:ln>
                          <a:effectLst/>
                        </pic:spPr>
                      </pic:pic>
                    </a:graphicData>
                  </a:graphic>
                </wp:inline>
              </w:drawing>
            </w:r>
          </w:p>
        </w:tc>
        <w:tc>
          <w:tcPr>
            <w:tcW w:w="788" w:type="dxa"/>
            <w:tcBorders>
              <w:top w:val="single" w:sz="4" w:space="0" w:color="auto"/>
              <w:left w:val="nil"/>
              <w:bottom w:val="single" w:sz="4" w:space="0" w:color="auto"/>
              <w:right w:val="single" w:sz="4" w:space="0" w:color="auto"/>
            </w:tcBorders>
            <w:shd w:val="clear" w:color="000000" w:fill="FFFFFF"/>
            <w:noWrap/>
            <w:vAlign w:val="center"/>
          </w:tcPr>
          <w:p w14:paraId="0E277C30"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240</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14:paraId="1BD3E7ED"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张</w:t>
            </w:r>
          </w:p>
        </w:tc>
        <w:tc>
          <w:tcPr>
            <w:tcW w:w="950" w:type="dxa"/>
            <w:tcBorders>
              <w:top w:val="single" w:sz="4" w:space="0" w:color="auto"/>
              <w:left w:val="nil"/>
              <w:bottom w:val="single" w:sz="4" w:space="0" w:color="auto"/>
              <w:right w:val="single" w:sz="4" w:space="0" w:color="auto"/>
            </w:tcBorders>
            <w:shd w:val="clear" w:color="000000" w:fill="FFFFFF"/>
            <w:noWrap/>
            <w:vAlign w:val="center"/>
          </w:tcPr>
          <w:p w14:paraId="2B752233" w14:textId="77777777" w:rsidR="00000000" w:rsidRDefault="00005683">
            <w:pPr>
              <w:spacing w:after="0" w:line="240" w:lineRule="auto"/>
              <w:jc w:val="left"/>
              <w:rPr>
                <w:rFonts w:ascii="仿宋" w:eastAsia="仿宋" w:hAnsi="仿宋" w:cs="宋体"/>
                <w:sz w:val="24"/>
                <w:szCs w:val="24"/>
              </w:rPr>
            </w:pPr>
          </w:p>
        </w:tc>
        <w:tc>
          <w:tcPr>
            <w:tcW w:w="912" w:type="dxa"/>
            <w:tcBorders>
              <w:top w:val="single" w:sz="4" w:space="0" w:color="auto"/>
              <w:left w:val="nil"/>
              <w:bottom w:val="single" w:sz="4" w:space="0" w:color="auto"/>
              <w:right w:val="single" w:sz="4" w:space="0" w:color="auto"/>
            </w:tcBorders>
            <w:shd w:val="clear" w:color="000000" w:fill="FFFFFF"/>
            <w:noWrap/>
            <w:vAlign w:val="center"/>
          </w:tcPr>
          <w:p w14:paraId="47ADD3B8" w14:textId="77777777" w:rsidR="00000000" w:rsidRDefault="00005683">
            <w:pPr>
              <w:spacing w:after="0" w:line="240" w:lineRule="auto"/>
              <w:jc w:val="left"/>
              <w:rPr>
                <w:rFonts w:ascii="仿宋" w:eastAsia="仿宋" w:hAnsi="仿宋" w:cs="宋体"/>
                <w:sz w:val="24"/>
                <w:szCs w:val="24"/>
              </w:rPr>
            </w:pPr>
          </w:p>
        </w:tc>
        <w:tc>
          <w:tcPr>
            <w:tcW w:w="1725" w:type="dxa"/>
            <w:tcBorders>
              <w:top w:val="single" w:sz="4" w:space="0" w:color="auto"/>
              <w:left w:val="nil"/>
              <w:bottom w:val="single" w:sz="4" w:space="0" w:color="auto"/>
              <w:right w:val="single" w:sz="4" w:space="0" w:color="auto"/>
            </w:tcBorders>
            <w:shd w:val="clear" w:color="000000" w:fill="FFFFFF"/>
            <w:vAlign w:val="center"/>
          </w:tcPr>
          <w:p w14:paraId="72A027D6"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教学楼</w:t>
            </w:r>
            <w:r>
              <w:rPr>
                <w:rFonts w:ascii="仿宋" w:eastAsia="仿宋" w:hAnsi="仿宋" w:cs="宋体" w:hint="eastAsia"/>
                <w:sz w:val="24"/>
                <w:szCs w:val="24"/>
              </w:rPr>
              <w:t>5-204</w:t>
            </w:r>
            <w:r>
              <w:rPr>
                <w:rFonts w:ascii="仿宋" w:eastAsia="仿宋" w:hAnsi="仿宋" w:cs="宋体" w:hint="eastAsia"/>
                <w:sz w:val="24"/>
                <w:szCs w:val="24"/>
              </w:rPr>
              <w:t>、</w:t>
            </w:r>
            <w:r>
              <w:rPr>
                <w:rFonts w:ascii="仿宋" w:eastAsia="仿宋" w:hAnsi="仿宋" w:cs="宋体" w:hint="eastAsia"/>
                <w:sz w:val="24"/>
                <w:szCs w:val="24"/>
              </w:rPr>
              <w:t>205</w:t>
            </w:r>
            <w:r>
              <w:rPr>
                <w:rFonts w:ascii="仿宋" w:eastAsia="仿宋" w:hAnsi="仿宋" w:cs="宋体" w:hint="eastAsia"/>
                <w:sz w:val="24"/>
                <w:szCs w:val="24"/>
              </w:rPr>
              <w:t>各</w:t>
            </w:r>
            <w:r>
              <w:rPr>
                <w:rFonts w:ascii="仿宋" w:eastAsia="仿宋" w:hAnsi="仿宋" w:cs="宋体" w:hint="eastAsia"/>
                <w:sz w:val="24"/>
                <w:szCs w:val="24"/>
              </w:rPr>
              <w:t>60</w:t>
            </w:r>
            <w:r>
              <w:rPr>
                <w:rFonts w:ascii="仿宋" w:eastAsia="仿宋" w:hAnsi="仿宋" w:cs="宋体" w:hint="eastAsia"/>
                <w:sz w:val="24"/>
                <w:szCs w:val="24"/>
              </w:rPr>
              <w:t>张</w:t>
            </w:r>
            <w:r>
              <w:rPr>
                <w:rFonts w:ascii="仿宋" w:eastAsia="仿宋" w:hAnsi="仿宋" w:cs="宋体" w:hint="eastAsia"/>
                <w:sz w:val="24"/>
                <w:szCs w:val="24"/>
              </w:rPr>
              <w:t>/5-302</w:t>
            </w:r>
            <w:r>
              <w:rPr>
                <w:rFonts w:ascii="仿宋" w:eastAsia="仿宋" w:hAnsi="仿宋" w:cs="宋体" w:hint="eastAsia"/>
                <w:sz w:val="24"/>
                <w:szCs w:val="24"/>
              </w:rPr>
              <w:t>、</w:t>
            </w:r>
            <w:r>
              <w:rPr>
                <w:rFonts w:ascii="仿宋" w:eastAsia="仿宋" w:hAnsi="仿宋" w:cs="宋体" w:hint="eastAsia"/>
                <w:sz w:val="24"/>
                <w:szCs w:val="24"/>
              </w:rPr>
              <w:t>304</w:t>
            </w:r>
            <w:r>
              <w:rPr>
                <w:rFonts w:ascii="仿宋" w:eastAsia="仿宋" w:hAnsi="仿宋" w:cs="宋体" w:hint="eastAsia"/>
                <w:sz w:val="24"/>
                <w:szCs w:val="24"/>
              </w:rPr>
              <w:t>、</w:t>
            </w:r>
            <w:r>
              <w:rPr>
                <w:rFonts w:ascii="仿宋" w:eastAsia="仿宋" w:hAnsi="仿宋" w:cs="宋体" w:hint="eastAsia"/>
                <w:sz w:val="24"/>
                <w:szCs w:val="24"/>
              </w:rPr>
              <w:t>305</w:t>
            </w:r>
            <w:r>
              <w:rPr>
                <w:rFonts w:ascii="仿宋" w:eastAsia="仿宋" w:hAnsi="仿宋" w:cs="宋体" w:hint="eastAsia"/>
                <w:sz w:val="24"/>
                <w:szCs w:val="24"/>
              </w:rPr>
              <w:t>各</w:t>
            </w:r>
            <w:r>
              <w:rPr>
                <w:rFonts w:ascii="仿宋" w:eastAsia="仿宋" w:hAnsi="仿宋" w:cs="宋体" w:hint="eastAsia"/>
                <w:sz w:val="24"/>
                <w:szCs w:val="24"/>
              </w:rPr>
              <w:t>40</w:t>
            </w:r>
            <w:r>
              <w:rPr>
                <w:rFonts w:ascii="仿宋" w:eastAsia="仿宋" w:hAnsi="仿宋" w:cs="宋体" w:hint="eastAsia"/>
                <w:sz w:val="24"/>
                <w:szCs w:val="24"/>
              </w:rPr>
              <w:t>张</w:t>
            </w:r>
          </w:p>
        </w:tc>
      </w:tr>
      <w:tr w:rsidR="00000000" w14:paraId="4E60B2BA" w14:textId="77777777">
        <w:trPr>
          <w:trHeight w:val="1869"/>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9A78F0" w14:textId="77777777" w:rsidR="00000000" w:rsidRDefault="00005683">
            <w:pPr>
              <w:spacing w:after="0" w:line="240" w:lineRule="auto"/>
              <w:jc w:val="center"/>
              <w:rPr>
                <w:rFonts w:ascii="仿宋" w:eastAsia="仿宋" w:hAnsi="仿宋" w:cs="宋体"/>
                <w:sz w:val="24"/>
                <w:szCs w:val="24"/>
              </w:rPr>
            </w:pPr>
            <w:r>
              <w:rPr>
                <w:rFonts w:ascii="仿宋" w:eastAsia="仿宋" w:hAnsi="仿宋" w:cs="宋体" w:hint="eastAsia"/>
                <w:sz w:val="24"/>
                <w:szCs w:val="24"/>
              </w:rPr>
              <w:lastRenderedPageBreak/>
              <w:t>4</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071E7C70"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教师电脑桌</w:t>
            </w:r>
          </w:p>
        </w:tc>
        <w:tc>
          <w:tcPr>
            <w:tcW w:w="4675" w:type="dxa"/>
            <w:tcBorders>
              <w:top w:val="single" w:sz="4" w:space="0" w:color="auto"/>
              <w:left w:val="nil"/>
              <w:bottom w:val="single" w:sz="4" w:space="0" w:color="auto"/>
              <w:right w:val="single" w:sz="4" w:space="0" w:color="auto"/>
            </w:tcBorders>
            <w:shd w:val="clear" w:color="000000" w:fill="FFFFFF"/>
            <w:vAlign w:val="center"/>
          </w:tcPr>
          <w:p w14:paraId="379881DF" w14:textId="77777777" w:rsidR="00000000" w:rsidRDefault="00005683">
            <w:pPr>
              <w:spacing w:after="0" w:line="240" w:lineRule="auto"/>
              <w:jc w:val="left"/>
              <w:rPr>
                <w:rFonts w:ascii="仿宋" w:eastAsia="仿宋" w:hAnsi="仿宋" w:cs="宋体"/>
                <w:color w:val="000000"/>
                <w:sz w:val="21"/>
                <w:szCs w:val="21"/>
              </w:rPr>
            </w:pPr>
            <w:r>
              <w:rPr>
                <w:rFonts w:ascii="仿宋" w:eastAsia="仿宋" w:hAnsi="仿宋" w:cs="宋体" w:hint="eastAsia"/>
                <w:color w:val="000000"/>
                <w:sz w:val="21"/>
                <w:szCs w:val="21"/>
              </w:rPr>
              <w:t>规格：</w:t>
            </w:r>
            <w:r>
              <w:rPr>
                <w:rFonts w:ascii="仿宋" w:eastAsia="仿宋" w:hAnsi="仿宋" w:cs="宋体" w:hint="eastAsia"/>
                <w:b/>
                <w:bCs/>
                <w:color w:val="000000"/>
                <w:sz w:val="21"/>
                <w:szCs w:val="21"/>
              </w:rPr>
              <w:t>12</w:t>
            </w:r>
            <w:r>
              <w:rPr>
                <w:rFonts w:ascii="仿宋" w:eastAsia="仿宋" w:hAnsi="仿宋" w:cs="宋体" w:hint="eastAsia"/>
                <w:b/>
                <w:bCs/>
                <w:color w:val="000000"/>
                <w:sz w:val="21"/>
                <w:szCs w:val="21"/>
              </w:rPr>
              <w:t>00*600*750mm</w:t>
            </w:r>
          </w:p>
          <w:p w14:paraId="70BB0FCA" w14:textId="77777777" w:rsidR="00000000" w:rsidRDefault="00005683">
            <w:pPr>
              <w:spacing w:after="0" w:line="240" w:lineRule="auto"/>
              <w:jc w:val="left"/>
              <w:rPr>
                <w:rFonts w:ascii="仿宋" w:eastAsia="仿宋" w:hAnsi="仿宋" w:cs="宋体" w:hint="eastAsia"/>
                <w:color w:val="000000"/>
                <w:sz w:val="21"/>
                <w:szCs w:val="21"/>
              </w:rPr>
            </w:pPr>
            <w:r>
              <w:rPr>
                <w:rFonts w:ascii="仿宋" w:eastAsia="仿宋" w:hAnsi="仿宋" w:cs="宋体" w:hint="eastAsia"/>
                <w:color w:val="000000"/>
                <w:sz w:val="21"/>
                <w:szCs w:val="21"/>
              </w:rPr>
              <w:t>1</w:t>
            </w:r>
            <w:r>
              <w:rPr>
                <w:rFonts w:ascii="仿宋" w:eastAsia="仿宋" w:hAnsi="仿宋" w:cs="宋体" w:hint="eastAsia"/>
                <w:color w:val="000000"/>
                <w:sz w:val="21"/>
                <w:szCs w:val="21"/>
              </w:rPr>
              <w:t>三聚氰胺板饰面，台面采用</w:t>
            </w:r>
            <w:r>
              <w:rPr>
                <w:rFonts w:ascii="仿宋" w:eastAsia="仿宋" w:hAnsi="仿宋" w:cs="宋体" w:hint="eastAsia"/>
                <w:color w:val="FF0000"/>
                <w:sz w:val="21"/>
                <w:szCs w:val="21"/>
              </w:rPr>
              <w:t>25mmE1</w:t>
            </w:r>
            <w:r>
              <w:rPr>
                <w:rFonts w:ascii="仿宋" w:eastAsia="仿宋" w:hAnsi="仿宋" w:cs="宋体" w:hint="eastAsia"/>
                <w:color w:val="FF0000"/>
                <w:sz w:val="21"/>
                <w:szCs w:val="21"/>
              </w:rPr>
              <w:t>级中纤板基材，其密度≧</w:t>
            </w:r>
            <w:r>
              <w:rPr>
                <w:rFonts w:ascii="仿宋" w:eastAsia="仿宋" w:hAnsi="仿宋" w:cs="宋体" w:hint="eastAsia"/>
                <w:color w:val="FF0000"/>
                <w:sz w:val="21"/>
                <w:szCs w:val="21"/>
              </w:rPr>
              <w:t>700kg/m</w:t>
            </w:r>
            <w:r>
              <w:rPr>
                <w:rFonts w:ascii="仿宋" w:eastAsia="仿宋" w:hAnsi="仿宋" w:cs="宋体" w:hint="eastAsia"/>
                <w:color w:val="FF0000"/>
                <w:sz w:val="21"/>
                <w:szCs w:val="21"/>
              </w:rPr>
              <w:t>³</w:t>
            </w:r>
            <w:r>
              <w:rPr>
                <w:rFonts w:ascii="仿宋" w:eastAsia="仿宋" w:hAnsi="仿宋" w:cs="宋体" w:hint="eastAsia"/>
                <w:color w:val="000000"/>
                <w:sz w:val="21"/>
                <w:szCs w:val="21"/>
              </w:rPr>
              <w:t>，材料经过防虫，防腐等化学处理纹理自然清晰，耐磨、不变形、易清洁、无毒害，表面哑光效果持久。</w:t>
            </w:r>
            <w:r>
              <w:rPr>
                <w:rFonts w:ascii="仿宋" w:eastAsia="仿宋" w:hAnsi="仿宋" w:cs="宋体" w:hint="eastAsia"/>
                <w:color w:val="000000"/>
                <w:sz w:val="21"/>
                <w:szCs w:val="21"/>
              </w:rPr>
              <w:t>2</w:t>
            </w:r>
            <w:r>
              <w:rPr>
                <w:rFonts w:ascii="仿宋" w:eastAsia="仿宋" w:hAnsi="仿宋" w:cs="宋体" w:hint="eastAsia"/>
                <w:color w:val="000000"/>
                <w:sz w:val="21"/>
                <w:szCs w:val="21"/>
              </w:rPr>
              <w:t>架子采用一级冷轧钢管，高频焊接，各钢件经除锈，酸洗，磷化等工序，除油除锈磷化处理，静电喷粉，高温固化。</w:t>
            </w:r>
            <w:r>
              <w:rPr>
                <w:rFonts w:ascii="仿宋" w:eastAsia="仿宋" w:hAnsi="仿宋" w:cs="宋体" w:hint="eastAsia"/>
                <w:color w:val="000000"/>
                <w:sz w:val="21"/>
                <w:szCs w:val="21"/>
              </w:rPr>
              <w:t>3</w:t>
            </w:r>
            <w:r>
              <w:rPr>
                <w:rFonts w:ascii="仿宋" w:eastAsia="仿宋" w:hAnsi="仿宋" w:cs="宋体" w:hint="eastAsia"/>
                <w:color w:val="000000"/>
                <w:sz w:val="21"/>
                <w:szCs w:val="21"/>
              </w:rPr>
              <w:t>金属键盘架</w:t>
            </w:r>
          </w:p>
        </w:tc>
        <w:tc>
          <w:tcPr>
            <w:tcW w:w="2237" w:type="dxa"/>
            <w:tcBorders>
              <w:top w:val="single" w:sz="4" w:space="0" w:color="auto"/>
              <w:left w:val="nil"/>
              <w:bottom w:val="single" w:sz="4" w:space="0" w:color="auto"/>
              <w:right w:val="single" w:sz="4" w:space="0" w:color="auto"/>
            </w:tcBorders>
            <w:shd w:val="clear" w:color="000000" w:fill="FFFFFF"/>
            <w:noWrap/>
            <w:vAlign w:val="center"/>
          </w:tcPr>
          <w:p w14:paraId="5359B909" w14:textId="1B8C25E2" w:rsidR="00000000" w:rsidRDefault="004D0D6E">
            <w:pPr>
              <w:spacing w:after="0" w:line="240" w:lineRule="auto"/>
              <w:jc w:val="left"/>
              <w:rPr>
                <w:rFonts w:ascii="仿宋" w:eastAsia="仿宋" w:hAnsi="仿宋" w:cs="宋体" w:hint="eastAsia"/>
                <w:sz w:val="24"/>
                <w:szCs w:val="24"/>
              </w:rPr>
            </w:pPr>
            <w:r>
              <w:rPr>
                <w:noProof/>
              </w:rPr>
              <w:drawing>
                <wp:inline distT="0" distB="0" distL="0" distR="0" wp14:anchorId="61DC777C" wp14:editId="73C9B0AF">
                  <wp:extent cx="1314450" cy="885825"/>
                  <wp:effectExtent l="0" t="0" r="0" b="0"/>
                  <wp:docPr id="4" name="图片 4" descr="C:\Users\Administrator\AppData\Roaming\Tencent\Users\345272952\QQ\WinTemp\RichOle\3MT}12H6GL)83))[JZ8~0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Administrator\AppData\Roaming\Tencent\Users\345272952\QQ\WinTemp\RichOle\3MT}12H6GL)83))[JZ8~0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a:effectLst/>
                        </pic:spPr>
                      </pic:pic>
                    </a:graphicData>
                  </a:graphic>
                </wp:inline>
              </w:drawing>
            </w:r>
          </w:p>
        </w:tc>
        <w:tc>
          <w:tcPr>
            <w:tcW w:w="788" w:type="dxa"/>
            <w:tcBorders>
              <w:top w:val="single" w:sz="4" w:space="0" w:color="auto"/>
              <w:left w:val="nil"/>
              <w:bottom w:val="single" w:sz="4" w:space="0" w:color="auto"/>
              <w:right w:val="single" w:sz="4" w:space="0" w:color="auto"/>
            </w:tcBorders>
            <w:shd w:val="clear" w:color="000000" w:fill="FFFFFF"/>
            <w:noWrap/>
            <w:vAlign w:val="center"/>
          </w:tcPr>
          <w:p w14:paraId="341C6377"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5</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14:paraId="402093DD"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张</w:t>
            </w:r>
          </w:p>
        </w:tc>
        <w:tc>
          <w:tcPr>
            <w:tcW w:w="950" w:type="dxa"/>
            <w:tcBorders>
              <w:top w:val="single" w:sz="4" w:space="0" w:color="auto"/>
              <w:left w:val="nil"/>
              <w:bottom w:val="single" w:sz="4" w:space="0" w:color="auto"/>
              <w:right w:val="single" w:sz="4" w:space="0" w:color="auto"/>
            </w:tcBorders>
            <w:shd w:val="clear" w:color="000000" w:fill="FFFFFF"/>
            <w:noWrap/>
            <w:vAlign w:val="center"/>
          </w:tcPr>
          <w:p w14:paraId="3CD551A3" w14:textId="77777777" w:rsidR="00000000" w:rsidRDefault="00005683">
            <w:pPr>
              <w:spacing w:after="0" w:line="240" w:lineRule="auto"/>
              <w:jc w:val="left"/>
              <w:rPr>
                <w:rFonts w:ascii="仿宋" w:eastAsia="仿宋" w:hAnsi="仿宋" w:cs="宋体"/>
                <w:sz w:val="24"/>
                <w:szCs w:val="24"/>
              </w:rPr>
            </w:pPr>
          </w:p>
        </w:tc>
        <w:tc>
          <w:tcPr>
            <w:tcW w:w="912" w:type="dxa"/>
            <w:tcBorders>
              <w:top w:val="single" w:sz="4" w:space="0" w:color="auto"/>
              <w:left w:val="nil"/>
              <w:bottom w:val="single" w:sz="4" w:space="0" w:color="auto"/>
              <w:right w:val="single" w:sz="4" w:space="0" w:color="auto"/>
            </w:tcBorders>
            <w:shd w:val="clear" w:color="000000" w:fill="FFFFFF"/>
            <w:noWrap/>
            <w:vAlign w:val="center"/>
          </w:tcPr>
          <w:p w14:paraId="5EA9B793" w14:textId="77777777" w:rsidR="00000000" w:rsidRDefault="00005683">
            <w:pPr>
              <w:spacing w:after="0" w:line="240" w:lineRule="auto"/>
              <w:jc w:val="left"/>
              <w:rPr>
                <w:rFonts w:ascii="仿宋" w:eastAsia="仿宋" w:hAnsi="仿宋" w:cs="宋体"/>
                <w:sz w:val="24"/>
                <w:szCs w:val="24"/>
              </w:rPr>
            </w:pPr>
          </w:p>
        </w:tc>
        <w:tc>
          <w:tcPr>
            <w:tcW w:w="1725" w:type="dxa"/>
            <w:tcBorders>
              <w:top w:val="single" w:sz="4" w:space="0" w:color="auto"/>
              <w:left w:val="nil"/>
              <w:bottom w:val="single" w:sz="4" w:space="0" w:color="auto"/>
              <w:right w:val="single" w:sz="4" w:space="0" w:color="auto"/>
            </w:tcBorders>
            <w:shd w:val="clear" w:color="000000" w:fill="FFFFFF"/>
            <w:vAlign w:val="center"/>
          </w:tcPr>
          <w:p w14:paraId="2FF468AE"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教学楼</w:t>
            </w:r>
            <w:r>
              <w:rPr>
                <w:rFonts w:ascii="仿宋" w:eastAsia="仿宋" w:hAnsi="仿宋" w:cs="宋体" w:hint="eastAsia"/>
                <w:sz w:val="24"/>
                <w:szCs w:val="24"/>
              </w:rPr>
              <w:t>5-204</w:t>
            </w:r>
            <w:r>
              <w:rPr>
                <w:rFonts w:ascii="仿宋" w:eastAsia="仿宋" w:hAnsi="仿宋" w:cs="宋体" w:hint="eastAsia"/>
                <w:sz w:val="24"/>
                <w:szCs w:val="24"/>
              </w:rPr>
              <w:t>、</w:t>
            </w:r>
            <w:r>
              <w:rPr>
                <w:rFonts w:ascii="仿宋" w:eastAsia="仿宋" w:hAnsi="仿宋" w:cs="宋体" w:hint="eastAsia"/>
                <w:sz w:val="24"/>
                <w:szCs w:val="24"/>
              </w:rPr>
              <w:t>205</w:t>
            </w:r>
            <w:r>
              <w:rPr>
                <w:rFonts w:ascii="仿宋" w:eastAsia="仿宋" w:hAnsi="仿宋" w:cs="宋体" w:hint="eastAsia"/>
                <w:sz w:val="24"/>
                <w:szCs w:val="24"/>
              </w:rPr>
              <w:t>、</w:t>
            </w:r>
            <w:r>
              <w:rPr>
                <w:rFonts w:ascii="仿宋" w:eastAsia="仿宋" w:hAnsi="仿宋" w:cs="宋体" w:hint="eastAsia"/>
                <w:sz w:val="24"/>
                <w:szCs w:val="24"/>
              </w:rPr>
              <w:t>302</w:t>
            </w:r>
            <w:r>
              <w:rPr>
                <w:rFonts w:ascii="仿宋" w:eastAsia="仿宋" w:hAnsi="仿宋" w:cs="宋体" w:hint="eastAsia"/>
                <w:sz w:val="24"/>
                <w:szCs w:val="24"/>
              </w:rPr>
              <w:t>、</w:t>
            </w:r>
            <w:r>
              <w:rPr>
                <w:rFonts w:ascii="仿宋" w:eastAsia="仿宋" w:hAnsi="仿宋" w:cs="宋体" w:hint="eastAsia"/>
                <w:sz w:val="24"/>
                <w:szCs w:val="24"/>
              </w:rPr>
              <w:t>304</w:t>
            </w:r>
            <w:r>
              <w:rPr>
                <w:rFonts w:ascii="仿宋" w:eastAsia="仿宋" w:hAnsi="仿宋" w:cs="宋体" w:hint="eastAsia"/>
                <w:sz w:val="24"/>
                <w:szCs w:val="24"/>
              </w:rPr>
              <w:t>、</w:t>
            </w:r>
            <w:r>
              <w:rPr>
                <w:rFonts w:ascii="仿宋" w:eastAsia="仿宋" w:hAnsi="仿宋" w:cs="宋体" w:hint="eastAsia"/>
                <w:sz w:val="24"/>
                <w:szCs w:val="24"/>
              </w:rPr>
              <w:t>305</w:t>
            </w:r>
            <w:r>
              <w:rPr>
                <w:rFonts w:ascii="仿宋" w:eastAsia="仿宋" w:hAnsi="仿宋" w:cs="宋体" w:hint="eastAsia"/>
                <w:sz w:val="24"/>
                <w:szCs w:val="24"/>
              </w:rPr>
              <w:t>各</w:t>
            </w:r>
            <w:r>
              <w:rPr>
                <w:rFonts w:ascii="仿宋" w:eastAsia="仿宋" w:hAnsi="仿宋" w:cs="宋体" w:hint="eastAsia"/>
                <w:sz w:val="24"/>
                <w:szCs w:val="24"/>
              </w:rPr>
              <w:t>1</w:t>
            </w:r>
            <w:r>
              <w:rPr>
                <w:rFonts w:ascii="仿宋" w:eastAsia="仿宋" w:hAnsi="仿宋" w:cs="宋体" w:hint="eastAsia"/>
                <w:sz w:val="24"/>
                <w:szCs w:val="24"/>
              </w:rPr>
              <w:t>张</w:t>
            </w:r>
          </w:p>
        </w:tc>
      </w:tr>
      <w:tr w:rsidR="00000000" w14:paraId="5E0EE0DD" w14:textId="77777777">
        <w:trPr>
          <w:trHeight w:val="1869"/>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B56967" w14:textId="77777777" w:rsidR="00000000" w:rsidRDefault="00005683">
            <w:pPr>
              <w:spacing w:after="0" w:line="240" w:lineRule="auto"/>
              <w:jc w:val="center"/>
              <w:rPr>
                <w:rFonts w:ascii="仿宋" w:eastAsia="仿宋" w:hAnsi="仿宋" w:cs="宋体"/>
                <w:sz w:val="24"/>
                <w:szCs w:val="24"/>
              </w:rPr>
            </w:pPr>
            <w:r>
              <w:rPr>
                <w:rFonts w:ascii="仿宋" w:eastAsia="仿宋" w:hAnsi="仿宋" w:cs="宋体" w:hint="eastAsia"/>
                <w:sz w:val="24"/>
                <w:szCs w:val="24"/>
              </w:rPr>
              <w:t>5</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40997A78"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教师电脑椅</w:t>
            </w:r>
          </w:p>
        </w:tc>
        <w:tc>
          <w:tcPr>
            <w:tcW w:w="4675" w:type="dxa"/>
            <w:tcBorders>
              <w:top w:val="single" w:sz="4" w:space="0" w:color="auto"/>
              <w:left w:val="nil"/>
              <w:bottom w:val="single" w:sz="4" w:space="0" w:color="auto"/>
              <w:right w:val="single" w:sz="4" w:space="0" w:color="auto"/>
            </w:tcBorders>
            <w:shd w:val="clear" w:color="000000" w:fill="FFFFFF"/>
            <w:vAlign w:val="center"/>
          </w:tcPr>
          <w:p w14:paraId="5AFC36B8" w14:textId="77777777" w:rsidR="00000000" w:rsidRDefault="00005683">
            <w:pPr>
              <w:spacing w:after="0" w:line="240" w:lineRule="auto"/>
              <w:jc w:val="left"/>
              <w:rPr>
                <w:rFonts w:ascii="仿宋" w:eastAsia="仿宋" w:hAnsi="仿宋" w:cs="宋体"/>
                <w:color w:val="000000"/>
                <w:sz w:val="21"/>
                <w:szCs w:val="21"/>
              </w:rPr>
            </w:pPr>
            <w:r>
              <w:rPr>
                <w:rFonts w:ascii="仿宋" w:eastAsia="仿宋" w:hAnsi="仿宋" w:cs="宋体"/>
                <w:color w:val="000000"/>
                <w:sz w:val="21"/>
                <w:szCs w:val="21"/>
              </w:rPr>
              <w:t>1</w:t>
            </w:r>
            <w:r>
              <w:rPr>
                <w:rFonts w:ascii="仿宋" w:eastAsia="仿宋" w:hAnsi="仿宋" w:cs="宋体"/>
                <w:color w:val="000000"/>
                <w:sz w:val="21"/>
                <w:szCs w:val="21"/>
              </w:rPr>
              <w:t>背框：优质全新</w:t>
            </w:r>
            <w:r>
              <w:rPr>
                <w:rFonts w:ascii="仿宋" w:eastAsia="仿宋" w:hAnsi="仿宋" w:cs="宋体"/>
                <w:color w:val="000000"/>
                <w:sz w:val="21"/>
                <w:szCs w:val="21"/>
              </w:rPr>
              <w:t>PP</w:t>
            </w:r>
            <w:r>
              <w:rPr>
                <w:rFonts w:ascii="仿宋" w:eastAsia="仿宋" w:hAnsi="仿宋" w:cs="宋体"/>
                <w:color w:val="000000"/>
                <w:sz w:val="21"/>
                <w:szCs w:val="21"/>
              </w:rPr>
              <w:t>料加纤维</w:t>
            </w:r>
            <w:r>
              <w:rPr>
                <w:rFonts w:ascii="仿宋" w:eastAsia="仿宋" w:hAnsi="仿宋" w:cs="宋体"/>
                <w:color w:val="000000"/>
                <w:sz w:val="21"/>
                <w:szCs w:val="21"/>
              </w:rPr>
              <w:t xml:space="preserve"> 2</w:t>
            </w:r>
            <w:r>
              <w:rPr>
                <w:rFonts w:ascii="仿宋" w:eastAsia="仿宋" w:hAnsi="仿宋" w:cs="宋体"/>
                <w:color w:val="000000"/>
                <w:sz w:val="21"/>
                <w:szCs w:val="21"/>
              </w:rPr>
              <w:t>面料：办公专用尼龙网镂空背配韩国进口不含金属座布料</w:t>
            </w:r>
            <w:r>
              <w:rPr>
                <w:rFonts w:ascii="仿宋" w:eastAsia="仿宋" w:hAnsi="仿宋" w:cs="宋体"/>
                <w:color w:val="000000"/>
                <w:sz w:val="21"/>
                <w:szCs w:val="21"/>
              </w:rPr>
              <w:t>3</w:t>
            </w:r>
            <w:r>
              <w:rPr>
                <w:rFonts w:ascii="仿宋" w:eastAsia="仿宋" w:hAnsi="仿宋" w:cs="宋体"/>
                <w:color w:val="000000"/>
                <w:sz w:val="21"/>
                <w:szCs w:val="21"/>
              </w:rPr>
              <w:t>扶手：优质全新</w:t>
            </w:r>
            <w:r>
              <w:rPr>
                <w:rFonts w:ascii="仿宋" w:eastAsia="仿宋" w:hAnsi="仿宋" w:cs="宋体"/>
                <w:color w:val="000000"/>
                <w:sz w:val="21"/>
                <w:szCs w:val="21"/>
              </w:rPr>
              <w:t>PP</w:t>
            </w:r>
            <w:r>
              <w:rPr>
                <w:rFonts w:ascii="仿宋" w:eastAsia="仿宋" w:hAnsi="仿宋" w:cs="宋体"/>
                <w:color w:val="000000"/>
                <w:sz w:val="21"/>
                <w:szCs w:val="21"/>
              </w:rPr>
              <w:t>料加纤维</w:t>
            </w:r>
            <w:r>
              <w:rPr>
                <w:rFonts w:ascii="仿宋" w:eastAsia="仿宋" w:hAnsi="仿宋" w:cs="宋体"/>
                <w:color w:val="000000"/>
                <w:sz w:val="21"/>
                <w:szCs w:val="21"/>
              </w:rPr>
              <w:t>，</w:t>
            </w:r>
            <w:r>
              <w:rPr>
                <w:rFonts w:ascii="仿宋" w:eastAsia="仿宋" w:hAnsi="仿宋" w:cs="宋体"/>
                <w:color w:val="000000"/>
                <w:sz w:val="21"/>
                <w:szCs w:val="21"/>
              </w:rPr>
              <w:t xml:space="preserve"> 4</w:t>
            </w:r>
            <w:r>
              <w:rPr>
                <w:rFonts w:ascii="仿宋" w:eastAsia="仿宋" w:hAnsi="仿宋" w:cs="宋体"/>
                <w:color w:val="000000"/>
                <w:sz w:val="21"/>
                <w:szCs w:val="21"/>
              </w:rPr>
              <w:t>坐垫棉：</w:t>
            </w:r>
            <w:r>
              <w:rPr>
                <w:rFonts w:ascii="仿宋" w:eastAsia="仿宋" w:hAnsi="仿宋" w:cs="宋体"/>
                <w:color w:val="000000"/>
                <w:sz w:val="21"/>
                <w:szCs w:val="21"/>
              </w:rPr>
              <w:t>50</w:t>
            </w:r>
            <w:r>
              <w:rPr>
                <w:rFonts w:ascii="仿宋" w:eastAsia="仿宋" w:hAnsi="仿宋" w:cs="宋体"/>
                <w:color w:val="000000"/>
                <w:sz w:val="21"/>
                <w:szCs w:val="21"/>
              </w:rPr>
              <w:t>密高回弹科技切割定型棉，</w:t>
            </w:r>
            <w:r>
              <w:rPr>
                <w:rFonts w:ascii="仿宋" w:eastAsia="仿宋" w:hAnsi="仿宋" w:cs="宋体"/>
                <w:color w:val="000000"/>
                <w:sz w:val="21"/>
                <w:szCs w:val="21"/>
              </w:rPr>
              <w:t xml:space="preserve">5 </w:t>
            </w:r>
            <w:r>
              <w:rPr>
                <w:rFonts w:ascii="仿宋" w:eastAsia="仿宋" w:hAnsi="仿宋" w:cs="宋体"/>
                <w:color w:val="000000"/>
                <w:sz w:val="21"/>
                <w:szCs w:val="21"/>
              </w:rPr>
              <w:t>底盘：优质足</w:t>
            </w:r>
            <w:r>
              <w:rPr>
                <w:rFonts w:ascii="仿宋" w:eastAsia="仿宋" w:hAnsi="仿宋" w:cs="宋体"/>
                <w:color w:val="000000"/>
                <w:sz w:val="21"/>
                <w:szCs w:val="21"/>
              </w:rPr>
              <w:t>25MM</w:t>
            </w:r>
            <w:r>
              <w:rPr>
                <w:rFonts w:ascii="仿宋" w:eastAsia="仿宋" w:hAnsi="仿宋" w:cs="宋体"/>
                <w:color w:val="000000"/>
                <w:sz w:val="21"/>
                <w:szCs w:val="21"/>
              </w:rPr>
              <w:t>底盘，</w:t>
            </w:r>
            <w:r>
              <w:rPr>
                <w:rFonts w:ascii="仿宋" w:eastAsia="仿宋" w:hAnsi="仿宋" w:cs="宋体"/>
                <w:color w:val="000000"/>
                <w:sz w:val="21"/>
                <w:szCs w:val="21"/>
              </w:rPr>
              <w:t xml:space="preserve"> 6</w:t>
            </w:r>
            <w:r>
              <w:rPr>
                <w:rFonts w:ascii="仿宋" w:eastAsia="仿宋" w:hAnsi="仿宋" w:cs="宋体"/>
                <w:color w:val="000000"/>
                <w:sz w:val="21"/>
                <w:szCs w:val="21"/>
              </w:rPr>
              <w:t>气杆：</w:t>
            </w:r>
            <w:r>
              <w:rPr>
                <w:rFonts w:ascii="仿宋" w:eastAsia="仿宋" w:hAnsi="仿宋" w:cs="宋体"/>
                <w:color w:val="000000"/>
                <w:sz w:val="21"/>
                <w:szCs w:val="21"/>
              </w:rPr>
              <w:t>85</w:t>
            </w:r>
            <w:r>
              <w:rPr>
                <w:rFonts w:ascii="仿宋" w:eastAsia="仿宋" w:hAnsi="仿宋" w:cs="宋体"/>
                <w:color w:val="000000"/>
                <w:sz w:val="21"/>
                <w:szCs w:val="21"/>
              </w:rPr>
              <w:t>形成黑升降气杆，</w:t>
            </w:r>
            <w:r>
              <w:rPr>
                <w:rFonts w:ascii="仿宋" w:eastAsia="仿宋" w:hAnsi="仿宋" w:cs="宋体"/>
                <w:color w:val="000000"/>
                <w:sz w:val="21"/>
                <w:szCs w:val="21"/>
              </w:rPr>
              <w:t>7</w:t>
            </w:r>
            <w:r>
              <w:rPr>
                <w:rFonts w:ascii="仿宋" w:eastAsia="仿宋" w:hAnsi="仿宋" w:cs="宋体"/>
                <w:color w:val="000000"/>
                <w:sz w:val="21"/>
                <w:szCs w:val="21"/>
              </w:rPr>
              <w:t>脚：</w:t>
            </w:r>
            <w:r>
              <w:rPr>
                <w:rFonts w:ascii="仿宋" w:eastAsia="仿宋" w:hAnsi="仿宋" w:cs="宋体"/>
                <w:color w:val="000000"/>
                <w:sz w:val="21"/>
                <w:szCs w:val="21"/>
              </w:rPr>
              <w:t>PA</w:t>
            </w:r>
            <w:r>
              <w:rPr>
                <w:rFonts w:ascii="仿宋" w:eastAsia="仿宋" w:hAnsi="仿宋" w:cs="宋体"/>
                <w:color w:val="000000"/>
                <w:sz w:val="21"/>
                <w:szCs w:val="21"/>
              </w:rPr>
              <w:t>尼龙配电镀脚过测试</w:t>
            </w:r>
            <w:r>
              <w:rPr>
                <w:rFonts w:ascii="仿宋" w:eastAsia="仿宋" w:hAnsi="仿宋" w:cs="宋体"/>
                <w:color w:val="000000"/>
                <w:sz w:val="21"/>
                <w:szCs w:val="21"/>
              </w:rPr>
              <w:t>1100KG,</w:t>
            </w:r>
            <w:r>
              <w:rPr>
                <w:rFonts w:ascii="仿宋" w:eastAsia="仿宋" w:hAnsi="仿宋" w:cs="宋体"/>
                <w:color w:val="000000"/>
                <w:sz w:val="21"/>
                <w:szCs w:val="21"/>
              </w:rPr>
              <w:t>轮子：</w:t>
            </w:r>
            <w:r>
              <w:rPr>
                <w:rFonts w:ascii="仿宋" w:eastAsia="仿宋" w:hAnsi="仿宋" w:cs="宋体"/>
                <w:color w:val="000000"/>
                <w:sz w:val="21"/>
                <w:szCs w:val="21"/>
              </w:rPr>
              <w:t>8</w:t>
            </w:r>
            <w:r>
              <w:rPr>
                <w:rFonts w:ascii="仿宋" w:eastAsia="仿宋" w:hAnsi="仿宋" w:cs="宋体"/>
                <w:color w:val="000000"/>
                <w:sz w:val="21"/>
                <w:szCs w:val="21"/>
              </w:rPr>
              <w:t>灵活</w:t>
            </w:r>
            <w:r>
              <w:rPr>
                <w:rFonts w:ascii="仿宋" w:eastAsia="仿宋" w:hAnsi="仿宋" w:cs="宋体"/>
                <w:color w:val="000000"/>
                <w:sz w:val="21"/>
                <w:szCs w:val="21"/>
              </w:rPr>
              <w:t>PA</w:t>
            </w:r>
            <w:r>
              <w:rPr>
                <w:rFonts w:ascii="仿宋" w:eastAsia="仿宋" w:hAnsi="仿宋" w:cs="宋体"/>
                <w:color w:val="000000"/>
                <w:sz w:val="21"/>
                <w:szCs w:val="21"/>
              </w:rPr>
              <w:t>尼龙轮过测试</w:t>
            </w:r>
          </w:p>
        </w:tc>
        <w:tc>
          <w:tcPr>
            <w:tcW w:w="2237" w:type="dxa"/>
            <w:tcBorders>
              <w:top w:val="single" w:sz="4" w:space="0" w:color="auto"/>
              <w:left w:val="nil"/>
              <w:bottom w:val="single" w:sz="4" w:space="0" w:color="auto"/>
              <w:right w:val="single" w:sz="4" w:space="0" w:color="auto"/>
            </w:tcBorders>
            <w:shd w:val="clear" w:color="000000" w:fill="FFFFFF"/>
            <w:noWrap/>
            <w:vAlign w:val="center"/>
          </w:tcPr>
          <w:p w14:paraId="18CC049E" w14:textId="1F332B05" w:rsidR="00000000" w:rsidRDefault="004D0D6E">
            <w:pPr>
              <w:spacing w:after="0" w:line="240" w:lineRule="auto"/>
              <w:jc w:val="left"/>
              <w:rPr>
                <w:rFonts w:ascii="仿宋" w:eastAsia="仿宋" w:hAnsi="仿宋" w:cs="宋体" w:hint="eastAsia"/>
                <w:sz w:val="24"/>
                <w:szCs w:val="24"/>
              </w:rPr>
            </w:pPr>
            <w:r>
              <w:rPr>
                <w:noProof/>
              </w:rPr>
              <w:drawing>
                <wp:inline distT="0" distB="0" distL="0" distR="0" wp14:anchorId="61E0B69F" wp14:editId="6B4DB55A">
                  <wp:extent cx="923925" cy="1238250"/>
                  <wp:effectExtent l="0" t="0" r="0" b="0"/>
                  <wp:docPr id="5" name="图片 2" descr="B15黑色尼龙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15黑色尼龙脚"/>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238250"/>
                          </a:xfrm>
                          <a:prstGeom prst="rect">
                            <a:avLst/>
                          </a:prstGeom>
                          <a:noFill/>
                          <a:ln>
                            <a:noFill/>
                          </a:ln>
                          <a:effectLst/>
                        </pic:spPr>
                      </pic:pic>
                    </a:graphicData>
                  </a:graphic>
                </wp:inline>
              </w:drawing>
            </w:r>
          </w:p>
        </w:tc>
        <w:tc>
          <w:tcPr>
            <w:tcW w:w="788" w:type="dxa"/>
            <w:tcBorders>
              <w:top w:val="single" w:sz="4" w:space="0" w:color="auto"/>
              <w:left w:val="nil"/>
              <w:bottom w:val="single" w:sz="4" w:space="0" w:color="auto"/>
              <w:right w:val="single" w:sz="4" w:space="0" w:color="auto"/>
            </w:tcBorders>
            <w:shd w:val="clear" w:color="000000" w:fill="FFFFFF"/>
            <w:noWrap/>
            <w:vAlign w:val="center"/>
          </w:tcPr>
          <w:p w14:paraId="65D9D7B8"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5</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14:paraId="7135A221"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张</w:t>
            </w:r>
          </w:p>
        </w:tc>
        <w:tc>
          <w:tcPr>
            <w:tcW w:w="950" w:type="dxa"/>
            <w:tcBorders>
              <w:top w:val="single" w:sz="4" w:space="0" w:color="auto"/>
              <w:left w:val="nil"/>
              <w:bottom w:val="single" w:sz="4" w:space="0" w:color="auto"/>
              <w:right w:val="single" w:sz="4" w:space="0" w:color="auto"/>
            </w:tcBorders>
            <w:shd w:val="clear" w:color="000000" w:fill="FFFFFF"/>
            <w:noWrap/>
            <w:vAlign w:val="center"/>
          </w:tcPr>
          <w:p w14:paraId="3199C898" w14:textId="77777777" w:rsidR="00000000" w:rsidRDefault="00005683">
            <w:pPr>
              <w:spacing w:after="0" w:line="240" w:lineRule="auto"/>
              <w:jc w:val="left"/>
              <w:rPr>
                <w:rFonts w:ascii="仿宋" w:eastAsia="仿宋" w:hAnsi="仿宋" w:cs="宋体"/>
                <w:sz w:val="24"/>
                <w:szCs w:val="24"/>
              </w:rPr>
            </w:pPr>
          </w:p>
        </w:tc>
        <w:tc>
          <w:tcPr>
            <w:tcW w:w="912" w:type="dxa"/>
            <w:tcBorders>
              <w:top w:val="single" w:sz="4" w:space="0" w:color="auto"/>
              <w:left w:val="nil"/>
              <w:bottom w:val="single" w:sz="4" w:space="0" w:color="auto"/>
              <w:right w:val="single" w:sz="4" w:space="0" w:color="auto"/>
            </w:tcBorders>
            <w:shd w:val="clear" w:color="000000" w:fill="FFFFFF"/>
            <w:noWrap/>
            <w:vAlign w:val="center"/>
          </w:tcPr>
          <w:p w14:paraId="73B14BC1" w14:textId="77777777" w:rsidR="00000000" w:rsidRDefault="00005683">
            <w:pPr>
              <w:spacing w:after="0" w:line="240" w:lineRule="auto"/>
              <w:jc w:val="left"/>
              <w:rPr>
                <w:rFonts w:ascii="仿宋" w:eastAsia="仿宋" w:hAnsi="仿宋" w:cs="宋体"/>
                <w:sz w:val="24"/>
                <w:szCs w:val="24"/>
              </w:rPr>
            </w:pPr>
          </w:p>
        </w:tc>
        <w:tc>
          <w:tcPr>
            <w:tcW w:w="1725" w:type="dxa"/>
            <w:tcBorders>
              <w:top w:val="single" w:sz="4" w:space="0" w:color="auto"/>
              <w:left w:val="nil"/>
              <w:bottom w:val="single" w:sz="4" w:space="0" w:color="auto"/>
              <w:right w:val="single" w:sz="4" w:space="0" w:color="auto"/>
            </w:tcBorders>
            <w:shd w:val="clear" w:color="000000" w:fill="FFFFFF"/>
            <w:vAlign w:val="center"/>
          </w:tcPr>
          <w:p w14:paraId="73B41176" w14:textId="77777777" w:rsidR="00000000" w:rsidRDefault="00005683">
            <w:pPr>
              <w:spacing w:after="0" w:line="240" w:lineRule="auto"/>
              <w:jc w:val="left"/>
              <w:rPr>
                <w:rFonts w:ascii="仿宋" w:eastAsia="仿宋" w:hAnsi="仿宋" w:cs="宋体" w:hint="eastAsia"/>
                <w:sz w:val="24"/>
                <w:szCs w:val="24"/>
              </w:rPr>
            </w:pPr>
            <w:r>
              <w:rPr>
                <w:rFonts w:ascii="仿宋" w:eastAsia="仿宋" w:hAnsi="仿宋" w:cs="宋体" w:hint="eastAsia"/>
                <w:sz w:val="24"/>
                <w:szCs w:val="24"/>
              </w:rPr>
              <w:t>教学楼</w:t>
            </w:r>
            <w:r>
              <w:rPr>
                <w:rFonts w:ascii="仿宋" w:eastAsia="仿宋" w:hAnsi="仿宋" w:cs="宋体" w:hint="eastAsia"/>
                <w:sz w:val="24"/>
                <w:szCs w:val="24"/>
              </w:rPr>
              <w:t>5-204</w:t>
            </w:r>
            <w:r>
              <w:rPr>
                <w:rFonts w:ascii="仿宋" w:eastAsia="仿宋" w:hAnsi="仿宋" w:cs="宋体" w:hint="eastAsia"/>
                <w:sz w:val="24"/>
                <w:szCs w:val="24"/>
              </w:rPr>
              <w:t>、</w:t>
            </w:r>
            <w:r>
              <w:rPr>
                <w:rFonts w:ascii="仿宋" w:eastAsia="仿宋" w:hAnsi="仿宋" w:cs="宋体" w:hint="eastAsia"/>
                <w:sz w:val="24"/>
                <w:szCs w:val="24"/>
              </w:rPr>
              <w:t>205</w:t>
            </w:r>
            <w:r>
              <w:rPr>
                <w:rFonts w:ascii="仿宋" w:eastAsia="仿宋" w:hAnsi="仿宋" w:cs="宋体" w:hint="eastAsia"/>
                <w:sz w:val="24"/>
                <w:szCs w:val="24"/>
              </w:rPr>
              <w:t>、</w:t>
            </w:r>
            <w:r>
              <w:rPr>
                <w:rFonts w:ascii="仿宋" w:eastAsia="仿宋" w:hAnsi="仿宋" w:cs="宋体" w:hint="eastAsia"/>
                <w:sz w:val="24"/>
                <w:szCs w:val="24"/>
              </w:rPr>
              <w:t>302</w:t>
            </w:r>
            <w:r>
              <w:rPr>
                <w:rFonts w:ascii="仿宋" w:eastAsia="仿宋" w:hAnsi="仿宋" w:cs="宋体" w:hint="eastAsia"/>
                <w:sz w:val="24"/>
                <w:szCs w:val="24"/>
              </w:rPr>
              <w:t>、</w:t>
            </w:r>
            <w:r>
              <w:rPr>
                <w:rFonts w:ascii="仿宋" w:eastAsia="仿宋" w:hAnsi="仿宋" w:cs="宋体" w:hint="eastAsia"/>
                <w:sz w:val="24"/>
                <w:szCs w:val="24"/>
              </w:rPr>
              <w:t>304</w:t>
            </w:r>
            <w:r>
              <w:rPr>
                <w:rFonts w:ascii="仿宋" w:eastAsia="仿宋" w:hAnsi="仿宋" w:cs="宋体" w:hint="eastAsia"/>
                <w:sz w:val="24"/>
                <w:szCs w:val="24"/>
              </w:rPr>
              <w:t>、</w:t>
            </w:r>
            <w:r>
              <w:rPr>
                <w:rFonts w:ascii="仿宋" w:eastAsia="仿宋" w:hAnsi="仿宋" w:cs="宋体" w:hint="eastAsia"/>
                <w:sz w:val="24"/>
                <w:szCs w:val="24"/>
              </w:rPr>
              <w:t>305</w:t>
            </w:r>
            <w:r>
              <w:rPr>
                <w:rFonts w:ascii="仿宋" w:eastAsia="仿宋" w:hAnsi="仿宋" w:cs="宋体" w:hint="eastAsia"/>
                <w:sz w:val="24"/>
                <w:szCs w:val="24"/>
              </w:rPr>
              <w:t>各</w:t>
            </w:r>
            <w:r>
              <w:rPr>
                <w:rFonts w:ascii="仿宋" w:eastAsia="仿宋" w:hAnsi="仿宋" w:cs="宋体" w:hint="eastAsia"/>
                <w:sz w:val="24"/>
                <w:szCs w:val="24"/>
              </w:rPr>
              <w:t>1</w:t>
            </w:r>
            <w:r>
              <w:rPr>
                <w:rFonts w:ascii="仿宋" w:eastAsia="仿宋" w:hAnsi="仿宋" w:cs="宋体" w:hint="eastAsia"/>
                <w:sz w:val="24"/>
                <w:szCs w:val="24"/>
              </w:rPr>
              <w:t>张</w:t>
            </w:r>
          </w:p>
        </w:tc>
      </w:tr>
      <w:tr w:rsidR="00000000" w14:paraId="7DB54ED4" w14:textId="77777777">
        <w:trPr>
          <w:trHeight w:val="696"/>
        </w:trPr>
        <w:tc>
          <w:tcPr>
            <w:tcW w:w="719" w:type="dxa"/>
            <w:tcBorders>
              <w:top w:val="single" w:sz="4" w:space="0" w:color="auto"/>
              <w:left w:val="single" w:sz="4" w:space="0" w:color="auto"/>
              <w:bottom w:val="single" w:sz="4" w:space="0" w:color="auto"/>
              <w:right w:val="single" w:sz="4" w:space="0" w:color="000000"/>
            </w:tcBorders>
            <w:noWrap/>
            <w:vAlign w:val="center"/>
          </w:tcPr>
          <w:p w14:paraId="7BD56801" w14:textId="77777777" w:rsidR="00000000" w:rsidRDefault="00005683">
            <w:pPr>
              <w:spacing w:after="0" w:line="240" w:lineRule="auto"/>
              <w:jc w:val="center"/>
              <w:rPr>
                <w:rFonts w:ascii="仿宋" w:eastAsia="仿宋" w:hAnsi="仿宋" w:cs="宋体" w:hint="eastAsia"/>
                <w:b/>
                <w:bCs/>
                <w:sz w:val="24"/>
                <w:szCs w:val="24"/>
              </w:rPr>
            </w:pPr>
          </w:p>
        </w:tc>
        <w:tc>
          <w:tcPr>
            <w:tcW w:w="10863" w:type="dxa"/>
            <w:gridSpan w:val="6"/>
            <w:tcBorders>
              <w:top w:val="single" w:sz="4" w:space="0" w:color="auto"/>
              <w:left w:val="single" w:sz="4" w:space="0" w:color="auto"/>
              <w:bottom w:val="single" w:sz="4" w:space="0" w:color="auto"/>
              <w:right w:val="single" w:sz="4" w:space="0" w:color="000000"/>
            </w:tcBorders>
            <w:noWrap/>
            <w:vAlign w:val="center"/>
          </w:tcPr>
          <w:p w14:paraId="4503F9E1" w14:textId="77777777" w:rsidR="00000000" w:rsidRDefault="00005683">
            <w:pPr>
              <w:spacing w:after="0" w:line="240" w:lineRule="auto"/>
              <w:jc w:val="center"/>
              <w:rPr>
                <w:rFonts w:ascii="仿宋" w:eastAsia="仿宋" w:hAnsi="仿宋" w:cs="宋体" w:hint="eastAsia"/>
                <w:sz w:val="24"/>
                <w:szCs w:val="24"/>
              </w:rPr>
            </w:pPr>
            <w:r>
              <w:rPr>
                <w:rFonts w:ascii="仿宋" w:eastAsia="仿宋" w:hAnsi="仿宋" w:cs="宋体" w:hint="eastAsia"/>
                <w:b/>
                <w:bCs/>
                <w:sz w:val="24"/>
                <w:szCs w:val="24"/>
              </w:rPr>
              <w:t>合计</w:t>
            </w:r>
            <w:r>
              <w:rPr>
                <w:rFonts w:ascii="仿宋" w:eastAsia="仿宋" w:hAnsi="仿宋" w:cs="宋体" w:hint="eastAsia"/>
                <w:b/>
                <w:bCs/>
                <w:sz w:val="24"/>
                <w:szCs w:val="24"/>
              </w:rPr>
              <w:t>金额</w:t>
            </w:r>
          </w:p>
        </w:tc>
        <w:tc>
          <w:tcPr>
            <w:tcW w:w="912" w:type="dxa"/>
            <w:tcBorders>
              <w:top w:val="single" w:sz="4" w:space="0" w:color="auto"/>
              <w:left w:val="nil"/>
              <w:bottom w:val="single" w:sz="4" w:space="0" w:color="auto"/>
              <w:right w:val="single" w:sz="4" w:space="0" w:color="auto"/>
            </w:tcBorders>
            <w:noWrap/>
            <w:vAlign w:val="center"/>
          </w:tcPr>
          <w:p w14:paraId="44960EF8"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 xml:space="preserve">　</w:t>
            </w:r>
          </w:p>
        </w:tc>
        <w:tc>
          <w:tcPr>
            <w:tcW w:w="1725" w:type="dxa"/>
            <w:tcBorders>
              <w:top w:val="single" w:sz="4" w:space="0" w:color="auto"/>
              <w:left w:val="nil"/>
              <w:bottom w:val="single" w:sz="4" w:space="0" w:color="auto"/>
              <w:right w:val="single" w:sz="4" w:space="0" w:color="auto"/>
            </w:tcBorders>
            <w:noWrap/>
            <w:vAlign w:val="center"/>
          </w:tcPr>
          <w:p w14:paraId="4BC91EF4" w14:textId="77777777" w:rsidR="00000000" w:rsidRDefault="00005683">
            <w:pPr>
              <w:spacing w:after="0" w:line="240" w:lineRule="auto"/>
              <w:jc w:val="left"/>
              <w:rPr>
                <w:rFonts w:ascii="仿宋" w:eastAsia="仿宋" w:hAnsi="仿宋" w:cs="宋体"/>
                <w:sz w:val="24"/>
                <w:szCs w:val="24"/>
              </w:rPr>
            </w:pPr>
            <w:r>
              <w:rPr>
                <w:rFonts w:ascii="仿宋" w:eastAsia="仿宋" w:hAnsi="仿宋" w:cs="宋体" w:hint="eastAsia"/>
                <w:sz w:val="24"/>
                <w:szCs w:val="24"/>
              </w:rPr>
              <w:t xml:space="preserve">　</w:t>
            </w:r>
          </w:p>
        </w:tc>
      </w:tr>
    </w:tbl>
    <w:p w14:paraId="2F9E1334" w14:textId="77777777" w:rsidR="00000000" w:rsidRDefault="00005683">
      <w:pPr>
        <w:spacing w:line="380" w:lineRule="exact"/>
        <w:rPr>
          <w:rFonts w:ascii="仿宋" w:eastAsia="仿宋" w:hAnsi="仿宋" w:hint="eastAsia"/>
          <w:bCs/>
          <w:sz w:val="24"/>
          <w:szCs w:val="24"/>
        </w:rPr>
      </w:pPr>
      <w:r>
        <w:rPr>
          <w:rFonts w:ascii="仿宋" w:eastAsia="仿宋" w:hAnsi="仿宋" w:hint="eastAsia"/>
          <w:bCs/>
          <w:sz w:val="24"/>
          <w:szCs w:val="24"/>
        </w:rPr>
        <w:t>备注：</w:t>
      </w:r>
      <w:r>
        <w:rPr>
          <w:rFonts w:ascii="仿宋" w:eastAsia="仿宋" w:hAnsi="仿宋" w:hint="eastAsia"/>
          <w:bCs/>
          <w:sz w:val="24"/>
          <w:szCs w:val="24"/>
        </w:rPr>
        <w:t>1.</w:t>
      </w:r>
      <w:r>
        <w:rPr>
          <w:rFonts w:ascii="仿宋" w:eastAsia="仿宋" w:hAnsi="仿宋" w:hint="eastAsia"/>
          <w:bCs/>
          <w:sz w:val="24"/>
          <w:szCs w:val="24"/>
        </w:rPr>
        <w:t>以上报价含税、含运输费、搬运费、安装费等一切费用。</w:t>
      </w:r>
    </w:p>
    <w:p w14:paraId="5E5372DA" w14:textId="77777777" w:rsidR="00000000" w:rsidRDefault="00005683">
      <w:pPr>
        <w:spacing w:line="380" w:lineRule="exact"/>
        <w:rPr>
          <w:rFonts w:ascii="仿宋" w:eastAsia="仿宋" w:hAnsi="仿宋"/>
          <w:b/>
          <w:color w:val="FF0000"/>
          <w:sz w:val="24"/>
          <w:szCs w:val="24"/>
        </w:rPr>
      </w:pPr>
      <w:r>
        <w:rPr>
          <w:rFonts w:ascii="仿宋" w:eastAsia="仿宋" w:hAnsi="仿宋" w:hint="eastAsia"/>
          <w:bCs/>
          <w:sz w:val="24"/>
          <w:szCs w:val="24"/>
        </w:rPr>
        <w:t xml:space="preserve">     </w:t>
      </w:r>
      <w:r>
        <w:rPr>
          <w:rFonts w:ascii="仿宋" w:eastAsia="仿宋" w:hAnsi="仿宋" w:hint="eastAsia"/>
          <w:b/>
          <w:color w:val="FF0000"/>
          <w:sz w:val="24"/>
          <w:szCs w:val="24"/>
        </w:rPr>
        <w:t xml:space="preserve"> 2.</w:t>
      </w:r>
      <w:r>
        <w:rPr>
          <w:rFonts w:ascii="仿宋" w:eastAsia="仿宋" w:hAnsi="仿宋" w:hint="eastAsia"/>
          <w:b/>
          <w:color w:val="FF0000"/>
          <w:sz w:val="24"/>
          <w:szCs w:val="24"/>
        </w:rPr>
        <w:t>参与人需提供学生电脑桌和学生电脑椅成品样板，不提供样板的报价视同无效。</w:t>
      </w:r>
    </w:p>
    <w:p w14:paraId="426A018B" w14:textId="77777777" w:rsidR="00000000" w:rsidRDefault="00005683">
      <w:pPr>
        <w:spacing w:line="380" w:lineRule="exact"/>
        <w:ind w:firstLineChars="300" w:firstLine="720"/>
        <w:rPr>
          <w:rFonts w:ascii="仿宋" w:eastAsia="仿宋" w:hAnsi="仿宋"/>
          <w:bCs/>
          <w:sz w:val="24"/>
          <w:szCs w:val="24"/>
        </w:rPr>
        <w:sectPr w:rsidR="00000000">
          <w:pgSz w:w="16838" w:h="11906" w:orient="landscape"/>
          <w:pgMar w:top="1134" w:right="1304" w:bottom="1134" w:left="1440" w:header="851" w:footer="227" w:gutter="0"/>
          <w:cols w:space="720"/>
          <w:titlePg/>
          <w:docGrid w:type="lines" w:linePitch="312"/>
        </w:sectPr>
      </w:pPr>
      <w:r>
        <w:rPr>
          <w:rFonts w:ascii="仿宋" w:eastAsia="仿宋" w:hAnsi="仿宋" w:hint="eastAsia"/>
          <w:bCs/>
          <w:sz w:val="24"/>
          <w:szCs w:val="24"/>
        </w:rPr>
        <w:t>3</w:t>
      </w:r>
      <w:r>
        <w:rPr>
          <w:rFonts w:ascii="仿宋" w:eastAsia="仿宋" w:hAnsi="仿宋" w:hint="eastAsia"/>
          <w:bCs/>
          <w:sz w:val="24"/>
          <w:szCs w:val="24"/>
        </w:rPr>
        <w:t>.</w:t>
      </w:r>
      <w:r>
        <w:rPr>
          <w:rFonts w:ascii="仿宋" w:eastAsia="仿宋" w:hAnsi="仿宋" w:hint="eastAsia"/>
          <w:bCs/>
          <w:sz w:val="24"/>
          <w:szCs w:val="24"/>
        </w:rPr>
        <w:t>报价一览表的详细参数和图片必须与参与人报价的产品一致，本表格参数和图片仅供参考，报价须注</w:t>
      </w:r>
      <w:r>
        <w:rPr>
          <w:rFonts w:ascii="仿宋" w:eastAsia="仿宋" w:hAnsi="仿宋" w:hint="eastAsia"/>
          <w:bCs/>
          <w:sz w:val="24"/>
          <w:szCs w:val="24"/>
        </w:rPr>
        <w:t>明中纤板用料密度。</w:t>
      </w:r>
    </w:p>
    <w:p w14:paraId="77C9FDFF" w14:textId="77777777" w:rsidR="00000000" w:rsidRDefault="00005683">
      <w:pPr>
        <w:spacing w:line="1000" w:lineRule="exact"/>
        <w:jc w:val="center"/>
        <w:rPr>
          <w:rFonts w:ascii="仿宋" w:eastAsia="仿宋" w:hAnsi="仿宋"/>
          <w:b/>
          <w:sz w:val="44"/>
          <w:szCs w:val="44"/>
        </w:rPr>
      </w:pPr>
      <w:r>
        <w:rPr>
          <w:rFonts w:ascii="仿宋" w:eastAsia="仿宋" w:hAnsi="仿宋" w:hint="eastAsia"/>
          <w:b/>
          <w:sz w:val="44"/>
          <w:szCs w:val="44"/>
        </w:rPr>
        <w:lastRenderedPageBreak/>
        <w:t>广州松田职业学院</w:t>
      </w:r>
    </w:p>
    <w:p w14:paraId="1B220AF0" w14:textId="77777777" w:rsidR="00000000" w:rsidRDefault="00005683">
      <w:pPr>
        <w:spacing w:line="1000" w:lineRule="exact"/>
        <w:jc w:val="center"/>
        <w:rPr>
          <w:rFonts w:ascii="仿宋" w:eastAsia="仿宋" w:hAnsi="仿宋"/>
          <w:b/>
          <w:sz w:val="52"/>
          <w:szCs w:val="52"/>
        </w:rPr>
      </w:pPr>
      <w:r>
        <w:rPr>
          <w:rFonts w:ascii="仿宋" w:eastAsia="仿宋" w:hAnsi="仿宋" w:hint="eastAsia"/>
          <w:b/>
          <w:sz w:val="44"/>
          <w:szCs w:val="44"/>
        </w:rPr>
        <w:t>关于</w:t>
      </w:r>
      <w:r>
        <w:rPr>
          <w:rFonts w:ascii="仿宋" w:eastAsia="仿宋" w:hAnsi="仿宋" w:hint="eastAsia"/>
          <w:b/>
          <w:sz w:val="44"/>
          <w:szCs w:val="44"/>
        </w:rPr>
        <w:t>机房学生桌椅采购及安装项目</w:t>
      </w:r>
    </w:p>
    <w:p w14:paraId="040A50DD" w14:textId="77777777" w:rsidR="00000000" w:rsidRDefault="00005683">
      <w:pPr>
        <w:spacing w:line="580" w:lineRule="exact"/>
        <w:jc w:val="center"/>
        <w:rPr>
          <w:rFonts w:ascii="仿宋" w:eastAsia="仿宋" w:hAnsi="仿宋" w:hint="eastAsia"/>
          <w:b/>
          <w:sz w:val="52"/>
          <w:szCs w:val="52"/>
        </w:rPr>
      </w:pPr>
    </w:p>
    <w:p w14:paraId="1ACCE031" w14:textId="77777777" w:rsidR="00000000" w:rsidRDefault="00005683">
      <w:pPr>
        <w:spacing w:line="580" w:lineRule="exact"/>
        <w:jc w:val="center"/>
        <w:rPr>
          <w:rFonts w:ascii="仿宋" w:eastAsia="仿宋" w:hAnsi="仿宋"/>
          <w:b/>
          <w:sz w:val="52"/>
          <w:szCs w:val="52"/>
        </w:rPr>
      </w:pPr>
      <w:r>
        <w:rPr>
          <w:rFonts w:ascii="仿宋" w:eastAsia="仿宋" w:hAnsi="仿宋" w:hint="eastAsia"/>
          <w:b/>
          <w:sz w:val="52"/>
          <w:szCs w:val="52"/>
        </w:rPr>
        <w:t>报</w:t>
      </w:r>
    </w:p>
    <w:p w14:paraId="40C16A3A" w14:textId="77777777" w:rsidR="00000000" w:rsidRDefault="00005683">
      <w:pPr>
        <w:spacing w:line="580" w:lineRule="exact"/>
        <w:jc w:val="center"/>
        <w:rPr>
          <w:rFonts w:ascii="仿宋" w:eastAsia="仿宋" w:hAnsi="仿宋"/>
          <w:b/>
          <w:sz w:val="52"/>
          <w:szCs w:val="52"/>
        </w:rPr>
      </w:pPr>
      <w:r>
        <w:rPr>
          <w:rFonts w:ascii="仿宋" w:eastAsia="仿宋" w:hAnsi="仿宋" w:hint="eastAsia"/>
          <w:b/>
          <w:sz w:val="52"/>
          <w:szCs w:val="52"/>
        </w:rPr>
        <w:t>价</w:t>
      </w:r>
    </w:p>
    <w:p w14:paraId="57151646" w14:textId="77777777" w:rsidR="00000000" w:rsidRDefault="00005683">
      <w:pPr>
        <w:spacing w:line="580" w:lineRule="exact"/>
        <w:jc w:val="center"/>
        <w:rPr>
          <w:rFonts w:ascii="仿宋" w:eastAsia="仿宋" w:hAnsi="仿宋"/>
          <w:b/>
          <w:sz w:val="52"/>
          <w:szCs w:val="52"/>
        </w:rPr>
      </w:pPr>
      <w:r>
        <w:rPr>
          <w:rFonts w:ascii="仿宋" w:eastAsia="仿宋" w:hAnsi="仿宋" w:hint="eastAsia"/>
          <w:b/>
          <w:sz w:val="52"/>
          <w:szCs w:val="52"/>
        </w:rPr>
        <w:t>响</w:t>
      </w:r>
    </w:p>
    <w:p w14:paraId="5F046826" w14:textId="77777777" w:rsidR="00000000" w:rsidRDefault="00005683">
      <w:pPr>
        <w:spacing w:line="580" w:lineRule="exact"/>
        <w:jc w:val="center"/>
        <w:rPr>
          <w:rFonts w:ascii="仿宋" w:eastAsia="仿宋" w:hAnsi="仿宋"/>
          <w:b/>
          <w:sz w:val="52"/>
          <w:szCs w:val="52"/>
        </w:rPr>
      </w:pPr>
      <w:r>
        <w:rPr>
          <w:rFonts w:ascii="仿宋" w:eastAsia="仿宋" w:hAnsi="仿宋" w:hint="eastAsia"/>
          <w:b/>
          <w:sz w:val="52"/>
          <w:szCs w:val="52"/>
        </w:rPr>
        <w:t>应</w:t>
      </w:r>
    </w:p>
    <w:p w14:paraId="471C6926" w14:textId="77777777" w:rsidR="00000000" w:rsidRDefault="00005683">
      <w:pPr>
        <w:spacing w:line="580" w:lineRule="exact"/>
        <w:jc w:val="center"/>
        <w:rPr>
          <w:rFonts w:ascii="仿宋" w:eastAsia="仿宋" w:hAnsi="仿宋"/>
          <w:b/>
          <w:sz w:val="52"/>
          <w:szCs w:val="52"/>
        </w:rPr>
      </w:pPr>
      <w:r>
        <w:rPr>
          <w:rFonts w:ascii="仿宋" w:eastAsia="仿宋" w:hAnsi="仿宋" w:hint="eastAsia"/>
          <w:b/>
          <w:sz w:val="52"/>
          <w:szCs w:val="52"/>
        </w:rPr>
        <w:t>文</w:t>
      </w:r>
    </w:p>
    <w:p w14:paraId="27FAAD80" w14:textId="77777777" w:rsidR="00000000" w:rsidRDefault="00005683">
      <w:pPr>
        <w:spacing w:line="580" w:lineRule="exact"/>
        <w:jc w:val="center"/>
        <w:rPr>
          <w:rFonts w:ascii="仿宋" w:eastAsia="仿宋" w:hAnsi="仿宋"/>
          <w:b/>
          <w:sz w:val="52"/>
          <w:szCs w:val="52"/>
        </w:rPr>
      </w:pPr>
      <w:r>
        <w:rPr>
          <w:rFonts w:ascii="仿宋" w:eastAsia="仿宋" w:hAnsi="仿宋" w:hint="eastAsia"/>
          <w:b/>
          <w:sz w:val="52"/>
          <w:szCs w:val="52"/>
        </w:rPr>
        <w:t>件</w:t>
      </w:r>
    </w:p>
    <w:p w14:paraId="56DEC10B" w14:textId="77777777" w:rsidR="00000000" w:rsidRDefault="00005683">
      <w:pPr>
        <w:spacing w:line="580" w:lineRule="exact"/>
        <w:jc w:val="center"/>
        <w:rPr>
          <w:rFonts w:ascii="仿宋" w:eastAsia="仿宋" w:hAnsi="仿宋"/>
          <w:b/>
          <w:sz w:val="72"/>
          <w:szCs w:val="72"/>
        </w:rPr>
      </w:pPr>
    </w:p>
    <w:p w14:paraId="3AA0B004" w14:textId="77777777" w:rsidR="00000000" w:rsidRDefault="00005683">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参与人名称（公司全称）：</w:t>
      </w:r>
      <w:r>
        <w:rPr>
          <w:rFonts w:ascii="仿宋" w:eastAsia="仿宋" w:hAnsi="仿宋"/>
          <w:b/>
          <w:sz w:val="36"/>
          <w:szCs w:val="36"/>
        </w:rPr>
        <w:t>XXXX</w:t>
      </w:r>
    </w:p>
    <w:p w14:paraId="418D6E4F" w14:textId="77777777" w:rsidR="00000000" w:rsidRDefault="00005683">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参与人授权代表：</w:t>
      </w:r>
      <w:r>
        <w:rPr>
          <w:rFonts w:ascii="仿宋" w:eastAsia="仿宋" w:hAnsi="仿宋" w:hint="eastAsia"/>
          <w:b/>
          <w:sz w:val="36"/>
          <w:szCs w:val="36"/>
        </w:rPr>
        <w:t>X</w:t>
      </w:r>
      <w:r>
        <w:rPr>
          <w:rFonts w:ascii="仿宋" w:eastAsia="仿宋" w:hAnsi="仿宋"/>
          <w:b/>
          <w:sz w:val="36"/>
          <w:szCs w:val="36"/>
        </w:rPr>
        <w:t>XXX</w:t>
      </w:r>
    </w:p>
    <w:p w14:paraId="69CD92E8" w14:textId="77777777" w:rsidR="00000000" w:rsidRDefault="00005683">
      <w:pPr>
        <w:jc w:val="center"/>
        <w:rPr>
          <w:rFonts w:ascii="仿宋" w:eastAsia="仿宋" w:hAnsi="仿宋"/>
          <w:b/>
          <w:bCs/>
          <w:sz w:val="30"/>
          <w:szCs w:val="30"/>
        </w:rPr>
      </w:pPr>
    </w:p>
    <w:p w14:paraId="0E89AFB1" w14:textId="77777777" w:rsidR="00000000" w:rsidRDefault="00005683">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5325D1DF" w14:textId="77777777" w:rsidR="00000000" w:rsidRDefault="00005683">
      <w:pPr>
        <w:rPr>
          <w:rFonts w:ascii="仿宋" w:eastAsia="仿宋" w:hAnsi="仿宋"/>
          <w:b/>
          <w:bCs/>
          <w:sz w:val="30"/>
          <w:szCs w:val="30"/>
        </w:rPr>
        <w:sectPr w:rsidR="00000000">
          <w:headerReference w:type="default" r:id="rId12"/>
          <w:type w:val="continuous"/>
          <w:pgSz w:w="11906" w:h="16838"/>
          <w:pgMar w:top="1440" w:right="1416" w:bottom="1440" w:left="1134" w:header="851" w:footer="227" w:gutter="0"/>
          <w:cols w:space="720"/>
          <w:titlePg/>
          <w:docGrid w:type="lines" w:linePitch="312"/>
        </w:sectPr>
      </w:pPr>
    </w:p>
    <w:p w14:paraId="6CF1372B" w14:textId="77777777" w:rsidR="00000000" w:rsidRDefault="00005683">
      <w:pPr>
        <w:outlineLvl w:val="1"/>
        <w:rPr>
          <w:rFonts w:ascii="仿宋" w:eastAsia="仿宋" w:hAnsi="仿宋"/>
          <w:b/>
          <w:bCs/>
          <w:sz w:val="28"/>
          <w:szCs w:val="28"/>
        </w:rPr>
      </w:pPr>
      <w:bookmarkStart w:id="49" w:name="_Toc191789329"/>
      <w:bookmarkStart w:id="50" w:name="_Toc192664153"/>
      <w:bookmarkStart w:id="51" w:name="_Toc181436565"/>
      <w:bookmarkStart w:id="52" w:name="_Toc232302115"/>
      <w:bookmarkStart w:id="53" w:name="_Toc211917116"/>
      <w:bookmarkStart w:id="54" w:name="_Toc223146608"/>
      <w:bookmarkStart w:id="55" w:name="_Toc235438344"/>
      <w:bookmarkStart w:id="56" w:name="_Toc193165734"/>
      <w:bookmarkStart w:id="57" w:name="_Toc253066614"/>
      <w:bookmarkStart w:id="58" w:name="_Toc267059539"/>
      <w:bookmarkStart w:id="59" w:name="_Toc193160448"/>
      <w:bookmarkStart w:id="60" w:name="_Toc266870833"/>
      <w:bookmarkStart w:id="61" w:name="_Toc192996446"/>
      <w:bookmarkStart w:id="62" w:name="_Toc259692647"/>
      <w:bookmarkStart w:id="63" w:name="_Toc203355733"/>
      <w:bookmarkStart w:id="64" w:name="_Toc170798793"/>
      <w:bookmarkStart w:id="65" w:name="_Toc273178698"/>
      <w:bookmarkStart w:id="66" w:name="_Toc235437991"/>
      <w:bookmarkStart w:id="67" w:name="_Toc213208766"/>
      <w:bookmarkStart w:id="68" w:name="_Toc267059030"/>
      <w:bookmarkStart w:id="69" w:name="_Toc225669322"/>
      <w:bookmarkStart w:id="70" w:name="_Toc192663686"/>
      <w:bookmarkStart w:id="71" w:name="_Toc235438274"/>
      <w:bookmarkStart w:id="72" w:name="_Toc191783222"/>
      <w:bookmarkStart w:id="73" w:name="_Toc266870432"/>
      <w:bookmarkStart w:id="74" w:name="_Toc254790899"/>
      <w:bookmarkStart w:id="75" w:name="_Toc266868670"/>
      <w:bookmarkStart w:id="76" w:name="_Toc182805217"/>
      <w:bookmarkStart w:id="77" w:name="_Toc267060068"/>
      <w:bookmarkStart w:id="78" w:name="_Toc267059653"/>
      <w:bookmarkStart w:id="79" w:name="_Toc213756051"/>
      <w:bookmarkStart w:id="80" w:name="_Toc217891402"/>
      <w:bookmarkStart w:id="81" w:name="_Toc191803626"/>
      <w:bookmarkStart w:id="82" w:name="_Toc267059181"/>
      <w:bookmarkStart w:id="83" w:name="_Toc219800243"/>
      <w:bookmarkStart w:id="84" w:name="_Toc192996338"/>
      <w:bookmarkStart w:id="85" w:name="_Toc266870907"/>
      <w:bookmarkStart w:id="86" w:name="_Toc249325711"/>
      <w:bookmarkStart w:id="87" w:name="_Toc236021449"/>
      <w:bookmarkStart w:id="88" w:name="_Toc251586231"/>
      <w:bookmarkStart w:id="89" w:name="_Toc160880160"/>
      <w:bookmarkStart w:id="90" w:name="_Toc227058530"/>
      <w:bookmarkStart w:id="91" w:name="_Toc213755858"/>
      <w:bookmarkStart w:id="92" w:name="_Toc267060208"/>
      <w:bookmarkStart w:id="93" w:name="_Toc267059919"/>
      <w:bookmarkStart w:id="94" w:name="_Toc267060453"/>
      <w:bookmarkStart w:id="95" w:name="_Toc267059806"/>
      <w:bookmarkStart w:id="96" w:name="_Toc255975007"/>
      <w:bookmarkStart w:id="97" w:name="_Toc181436461"/>
      <w:bookmarkStart w:id="98" w:name="_Toc259692740"/>
      <w:bookmarkStart w:id="99" w:name="_Toc258401256"/>
      <w:bookmarkStart w:id="100" w:name="_Toc192663835"/>
      <w:bookmarkStart w:id="101" w:name="_Toc266868937"/>
      <w:bookmarkStart w:id="102" w:name="_Toc169332838"/>
      <w:bookmarkStart w:id="103" w:name="_Toc160880529"/>
      <w:bookmarkStart w:id="104" w:name="_Toc169332949"/>
      <w:bookmarkStart w:id="105" w:name="_Toc180302913"/>
      <w:bookmarkStart w:id="106" w:name="_Toc267060321"/>
      <w:bookmarkStart w:id="107" w:name="_Toc191802690"/>
      <w:bookmarkStart w:id="108" w:name="_Toc213755995"/>
      <w:bookmarkStart w:id="109" w:name="_Toc251613829"/>
      <w:bookmarkStart w:id="110" w:name="_Toc259520865"/>
      <w:bookmarkStart w:id="111" w:name="_Toc230071147"/>
      <w:bookmarkStart w:id="112" w:name="_Toc213755939"/>
      <w:bookmarkStart w:id="113" w:name="_Toc182372782"/>
      <w:bookmarkStart w:id="114" w:name="_Toc177985469"/>
    </w:p>
    <w:p w14:paraId="7CDE60AE" w14:textId="77777777" w:rsidR="00000000" w:rsidRDefault="00005683">
      <w:pPr>
        <w:outlineLvl w:val="1"/>
        <w:rPr>
          <w:rFonts w:ascii="仿宋" w:eastAsia="仿宋" w:hAnsi="仿宋"/>
          <w:b/>
          <w:bCs/>
          <w:sz w:val="28"/>
          <w:szCs w:val="28"/>
        </w:rPr>
      </w:pPr>
    </w:p>
    <w:p w14:paraId="7A300159" w14:textId="77777777" w:rsidR="00000000" w:rsidRDefault="00005683">
      <w:pPr>
        <w:jc w:val="center"/>
        <w:outlineLvl w:val="1"/>
        <w:rPr>
          <w:rFonts w:ascii="仿宋" w:eastAsia="仿宋" w:hAnsi="仿宋" w:hint="eastAsia"/>
          <w:b/>
          <w:bCs/>
          <w:sz w:val="28"/>
          <w:szCs w:val="28"/>
        </w:rPr>
      </w:pPr>
    </w:p>
    <w:p w14:paraId="1EB0A334" w14:textId="77777777" w:rsidR="00000000" w:rsidRDefault="00005683">
      <w:pPr>
        <w:jc w:val="center"/>
        <w:outlineLvl w:val="1"/>
        <w:rPr>
          <w:rFonts w:ascii="仿宋" w:eastAsia="仿宋" w:hAnsi="仿宋"/>
          <w:b/>
          <w:bCs/>
          <w:sz w:val="28"/>
          <w:szCs w:val="28"/>
        </w:rPr>
      </w:pPr>
      <w:r>
        <w:rPr>
          <w:rFonts w:ascii="仿宋" w:eastAsia="仿宋" w:hAnsi="仿宋" w:hint="eastAsia"/>
          <w:b/>
          <w:bCs/>
          <w:sz w:val="28"/>
          <w:szCs w:val="28"/>
        </w:rPr>
        <w:lastRenderedPageBreak/>
        <w:t>1</w:t>
      </w:r>
      <w:r>
        <w:rPr>
          <w:rFonts w:ascii="仿宋" w:eastAsia="仿宋" w:hAnsi="仿宋" w:hint="eastAsia"/>
          <w:b/>
          <w:bCs/>
          <w:sz w:val="28"/>
          <w:szCs w:val="28"/>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仿宋" w:eastAsia="仿宋" w:hAnsi="仿宋" w:hint="eastAsia"/>
          <w:b/>
          <w:bCs/>
          <w:sz w:val="28"/>
          <w:szCs w:val="28"/>
        </w:rPr>
        <w:t>询价响应函</w:t>
      </w:r>
    </w:p>
    <w:p w14:paraId="7971BCB5" w14:textId="77777777" w:rsidR="00000000" w:rsidRDefault="00005683">
      <w:pPr>
        <w:spacing w:after="0" w:line="480" w:lineRule="exact"/>
        <w:rPr>
          <w:rFonts w:ascii="仿宋" w:eastAsia="仿宋" w:hAnsi="仿宋"/>
          <w:sz w:val="28"/>
          <w:szCs w:val="28"/>
        </w:rPr>
      </w:pPr>
      <w:r>
        <w:rPr>
          <w:rFonts w:ascii="仿宋" w:eastAsia="仿宋" w:hAnsi="仿宋" w:hint="eastAsia"/>
          <w:sz w:val="28"/>
          <w:szCs w:val="28"/>
        </w:rPr>
        <w:t>致：广州松田职业学院</w:t>
      </w:r>
    </w:p>
    <w:p w14:paraId="1B615C26" w14:textId="77777777" w:rsidR="00000000" w:rsidRDefault="00005683">
      <w:pPr>
        <w:spacing w:after="0" w:line="4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根据贵方为</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项目的公开询价邀请（编号）</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w:t>
      </w:r>
      <w:r>
        <w:rPr>
          <w:rFonts w:ascii="仿宋" w:eastAsia="仿宋" w:hAnsi="仿宋" w:hint="eastAsia"/>
          <w:sz w:val="28"/>
          <w:szCs w:val="28"/>
        </w:rPr>
        <w:t>1</w:t>
      </w:r>
      <w:r>
        <w:rPr>
          <w:rFonts w:ascii="仿宋" w:eastAsia="仿宋" w:hAnsi="仿宋" w:hint="eastAsia"/>
          <w:sz w:val="28"/>
          <w:szCs w:val="28"/>
        </w:rPr>
        <w:t>份和副本</w:t>
      </w:r>
      <w:r>
        <w:rPr>
          <w:rFonts w:ascii="仿宋" w:eastAsia="仿宋" w:hAnsi="仿宋" w:hint="eastAsia"/>
          <w:sz w:val="28"/>
          <w:szCs w:val="28"/>
        </w:rPr>
        <w:t>2</w:t>
      </w:r>
      <w:r>
        <w:rPr>
          <w:rFonts w:ascii="仿宋" w:eastAsia="仿宋" w:hAnsi="仿宋" w:hint="eastAsia"/>
          <w:sz w:val="28"/>
          <w:szCs w:val="28"/>
        </w:rPr>
        <w:t>份。</w:t>
      </w:r>
    </w:p>
    <w:p w14:paraId="0118E2F8" w14:textId="77777777" w:rsidR="00000000" w:rsidRDefault="00005683">
      <w:pPr>
        <w:spacing w:after="0" w:line="440" w:lineRule="exact"/>
        <w:ind w:firstLineChars="200" w:firstLine="560"/>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报价一览表</w:t>
      </w:r>
    </w:p>
    <w:p w14:paraId="32C7EA4F" w14:textId="77777777" w:rsidR="00000000" w:rsidRDefault="00005683">
      <w:pPr>
        <w:spacing w:after="0" w:line="440" w:lineRule="exact"/>
        <w:ind w:firstLineChars="200" w:firstLine="560"/>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分项报价表</w:t>
      </w:r>
    </w:p>
    <w:p w14:paraId="3A74A49A" w14:textId="77777777" w:rsidR="00000000" w:rsidRDefault="00005683">
      <w:pPr>
        <w:spacing w:after="0" w:line="44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 xml:space="preserve">) </w:t>
      </w:r>
      <w:r>
        <w:rPr>
          <w:rFonts w:ascii="仿宋" w:eastAsia="仿宋" w:hAnsi="仿宋" w:hint="eastAsia"/>
          <w:sz w:val="28"/>
          <w:szCs w:val="28"/>
        </w:rPr>
        <w:t>参与人资格证明文件</w:t>
      </w:r>
    </w:p>
    <w:p w14:paraId="27DB8D5D" w14:textId="77777777" w:rsidR="00000000" w:rsidRDefault="00005683">
      <w:pPr>
        <w:spacing w:after="0" w:line="44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 xml:space="preserve">) </w:t>
      </w:r>
      <w:r>
        <w:rPr>
          <w:rFonts w:ascii="仿宋" w:eastAsia="仿宋" w:hAnsi="仿宋" w:hint="eastAsia"/>
          <w:sz w:val="28"/>
          <w:szCs w:val="28"/>
        </w:rPr>
        <w:t>质保期和售后服务承诺</w:t>
      </w:r>
      <w:r>
        <w:rPr>
          <w:rFonts w:ascii="仿宋" w:eastAsia="仿宋" w:hAnsi="仿宋" w:hint="eastAsia"/>
          <w:sz w:val="28"/>
          <w:szCs w:val="28"/>
        </w:rPr>
        <w:t>书</w:t>
      </w:r>
    </w:p>
    <w:p w14:paraId="2CCAE9AD" w14:textId="77777777" w:rsidR="00000000" w:rsidRDefault="00005683">
      <w:pPr>
        <w:spacing w:after="0" w:line="44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7F7350DC" w14:textId="77777777" w:rsidR="00000000" w:rsidRDefault="00005683">
      <w:pPr>
        <w:spacing w:after="0" w:line="44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所附详细报价表中规定的应提供和交付的货物及服务报价总价（国内现场交货价）为人民币</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，即</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（中文表述）。</w:t>
      </w:r>
    </w:p>
    <w:p w14:paraId="05F1FEE9" w14:textId="77777777" w:rsidR="00000000" w:rsidRDefault="00005683">
      <w:pPr>
        <w:spacing w:after="0"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参与人已详细审查全部公开询价文件，包括修改文件（如有的话）和有关附件，将自行承担因对全部询价响应文件理解不正确或误解而产生的相应后果。</w:t>
      </w:r>
    </w:p>
    <w:p w14:paraId="2FCCF535" w14:textId="77777777" w:rsidR="00000000" w:rsidRDefault="00005683">
      <w:pPr>
        <w:spacing w:after="0" w:line="44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参与人保证遵守公开询价文件的全部规定，参与人所提交的材料中所含的信息均为真实、准确、完整，且不具有任何误导性。</w:t>
      </w:r>
    </w:p>
    <w:p w14:paraId="64E7AD72" w14:textId="77777777" w:rsidR="00000000" w:rsidRDefault="00005683">
      <w:pPr>
        <w:spacing w:after="0" w:line="440" w:lineRule="exac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参与人将按公开询价文件的规定履行合同责任和义务</w:t>
      </w:r>
      <w:r>
        <w:rPr>
          <w:rFonts w:ascii="仿宋" w:eastAsia="仿宋" w:hAnsi="仿宋" w:hint="eastAsia"/>
          <w:sz w:val="28"/>
          <w:szCs w:val="28"/>
        </w:rPr>
        <w:t>。</w:t>
      </w:r>
    </w:p>
    <w:p w14:paraId="26F5DB49" w14:textId="77777777" w:rsidR="00000000" w:rsidRDefault="00005683">
      <w:pPr>
        <w:spacing w:after="0" w:line="4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14:paraId="40EA5670" w14:textId="77777777" w:rsidR="00000000" w:rsidRDefault="00005683">
      <w:pPr>
        <w:spacing w:after="0" w:line="44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与本此公开询价有关的一切正式往来通讯请寄：</w:t>
      </w:r>
    </w:p>
    <w:p w14:paraId="7902D522" w14:textId="77777777" w:rsidR="00000000" w:rsidRDefault="00005683">
      <w:pPr>
        <w:spacing w:after="0" w:line="44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邮编：</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14:paraId="7CB7805E" w14:textId="77777777" w:rsidR="00000000" w:rsidRDefault="00005683">
      <w:pPr>
        <w:spacing w:after="0" w:line="44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传真：</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14:paraId="26C4A2A4" w14:textId="77777777" w:rsidR="00000000" w:rsidRDefault="00005683">
      <w:pPr>
        <w:spacing w:after="0" w:line="44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参与人授权代表签字：</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14:paraId="60A0373B" w14:textId="77777777" w:rsidR="00000000" w:rsidRDefault="00005683">
      <w:pPr>
        <w:spacing w:after="0" w:line="4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参与人（公司全称并加盖公章）：</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14:paraId="7D73C179" w14:textId="77777777" w:rsidR="00000000" w:rsidRDefault="00005683">
      <w:pPr>
        <w:pStyle w:val="33"/>
        <w:spacing w:line="440" w:lineRule="exact"/>
        <w:jc w:val="left"/>
        <w:outlineLvl w:val="9"/>
        <w:rPr>
          <w:rFonts w:ascii="仿宋" w:eastAsia="仿宋" w:hAnsi="仿宋"/>
          <w:b/>
          <w:bCs/>
          <w:szCs w:val="28"/>
        </w:rPr>
      </w:pPr>
      <w:r>
        <w:rPr>
          <w:rFonts w:ascii="仿宋" w:eastAsia="仿宋" w:hAnsi="仿宋" w:hint="eastAsia"/>
          <w:szCs w:val="28"/>
        </w:rPr>
        <w:t xml:space="preserve">      </w:t>
      </w:r>
      <w:r>
        <w:rPr>
          <w:rFonts w:ascii="仿宋" w:eastAsia="仿宋" w:hAnsi="仿宋" w:hint="eastAsia"/>
          <w:szCs w:val="28"/>
        </w:rPr>
        <w:t>日</w:t>
      </w:r>
      <w:r>
        <w:rPr>
          <w:rFonts w:ascii="仿宋" w:eastAsia="仿宋" w:hAnsi="仿宋" w:hint="eastAsia"/>
          <w:szCs w:val="28"/>
        </w:rPr>
        <w:t xml:space="preserve">  </w:t>
      </w:r>
      <w:r>
        <w:rPr>
          <w:rFonts w:ascii="仿宋" w:eastAsia="仿宋" w:hAnsi="仿宋" w:hint="eastAsia"/>
          <w:szCs w:val="28"/>
        </w:rPr>
        <w:t>期：</w:t>
      </w:r>
      <w:r>
        <w:rPr>
          <w:rFonts w:ascii="仿宋" w:eastAsia="仿宋" w:hAnsi="仿宋" w:hint="eastAsia"/>
          <w:szCs w:val="28"/>
        </w:rPr>
        <w:t xml:space="preserve"> </w:t>
      </w:r>
      <w:r>
        <w:rPr>
          <w:rFonts w:ascii="仿宋" w:eastAsia="仿宋" w:hAnsi="仿宋" w:hint="eastAsia"/>
          <w:szCs w:val="28"/>
          <w:u w:val="single"/>
        </w:rPr>
        <w:t xml:space="preserve">    </w:t>
      </w:r>
      <w:r>
        <w:rPr>
          <w:rFonts w:ascii="仿宋" w:eastAsia="仿宋" w:hAnsi="仿宋" w:hint="eastAsia"/>
          <w:szCs w:val="28"/>
        </w:rPr>
        <w:t>年</w:t>
      </w:r>
      <w:r>
        <w:rPr>
          <w:rFonts w:ascii="仿宋" w:eastAsia="仿宋" w:hAnsi="仿宋" w:hint="eastAsia"/>
          <w:szCs w:val="28"/>
        </w:rPr>
        <w:t xml:space="preserve"> </w:t>
      </w:r>
      <w:r>
        <w:rPr>
          <w:rFonts w:ascii="仿宋" w:eastAsia="仿宋" w:hAnsi="仿宋" w:hint="eastAsia"/>
          <w:szCs w:val="28"/>
          <w:u w:val="single"/>
        </w:rPr>
        <w:t xml:space="preserve">   </w:t>
      </w:r>
      <w:r>
        <w:rPr>
          <w:rFonts w:ascii="仿宋" w:eastAsia="仿宋" w:hAnsi="仿宋" w:hint="eastAsia"/>
          <w:szCs w:val="28"/>
        </w:rPr>
        <w:t>月</w:t>
      </w:r>
      <w:r>
        <w:rPr>
          <w:rFonts w:ascii="仿宋" w:eastAsia="仿宋" w:hAnsi="仿宋" w:hint="eastAsia"/>
          <w:szCs w:val="28"/>
        </w:rPr>
        <w:t xml:space="preserve"> </w:t>
      </w:r>
      <w:r>
        <w:rPr>
          <w:rFonts w:ascii="仿宋" w:eastAsia="仿宋" w:hAnsi="仿宋" w:hint="eastAsia"/>
          <w:szCs w:val="28"/>
          <w:u w:val="single"/>
        </w:rPr>
        <w:t xml:space="preserve">   </w:t>
      </w:r>
      <w:r>
        <w:rPr>
          <w:rFonts w:ascii="仿宋" w:eastAsia="仿宋" w:hAnsi="仿宋" w:hint="eastAsia"/>
          <w:szCs w:val="28"/>
        </w:rPr>
        <w:t>日</w:t>
      </w:r>
    </w:p>
    <w:p w14:paraId="5CD24680" w14:textId="77777777" w:rsidR="00000000" w:rsidRDefault="00005683">
      <w:pPr>
        <w:jc w:val="center"/>
        <w:outlineLvl w:val="1"/>
        <w:rPr>
          <w:rFonts w:ascii="仿宋" w:eastAsia="仿宋" w:hAnsi="仿宋"/>
          <w:b/>
          <w:bCs/>
          <w:sz w:val="28"/>
          <w:szCs w:val="28"/>
        </w:rPr>
      </w:pPr>
    </w:p>
    <w:p w14:paraId="09E78CF9" w14:textId="77777777" w:rsidR="00000000" w:rsidRDefault="00005683">
      <w:pPr>
        <w:jc w:val="center"/>
        <w:outlineLvl w:val="1"/>
        <w:rPr>
          <w:rFonts w:ascii="仿宋" w:eastAsia="仿宋" w:hAnsi="仿宋"/>
          <w:b/>
          <w:bCs/>
          <w:sz w:val="28"/>
          <w:szCs w:val="28"/>
        </w:rPr>
      </w:pPr>
    </w:p>
    <w:p w14:paraId="1317D239" w14:textId="77777777" w:rsidR="00000000" w:rsidRDefault="00005683">
      <w:pPr>
        <w:jc w:val="center"/>
        <w:outlineLvl w:val="1"/>
        <w:rPr>
          <w:rFonts w:ascii="仿宋" w:eastAsia="仿宋" w:hAnsi="仿宋"/>
          <w:b/>
          <w:bCs/>
          <w:color w:val="000000"/>
          <w:sz w:val="28"/>
          <w:szCs w:val="28"/>
        </w:rPr>
      </w:pPr>
      <w:r>
        <w:rPr>
          <w:rFonts w:ascii="仿宋" w:eastAsia="仿宋" w:hAnsi="仿宋" w:hint="eastAsia"/>
          <w:b/>
          <w:bCs/>
          <w:color w:val="000000"/>
          <w:sz w:val="28"/>
          <w:szCs w:val="28"/>
        </w:rPr>
        <w:lastRenderedPageBreak/>
        <w:t>2</w:t>
      </w:r>
      <w:r>
        <w:rPr>
          <w:rFonts w:ascii="仿宋" w:eastAsia="仿宋" w:hAnsi="仿宋" w:hint="eastAsia"/>
          <w:b/>
          <w:bCs/>
          <w:color w:val="000000"/>
          <w:sz w:val="28"/>
          <w:szCs w:val="28"/>
        </w:rPr>
        <w:t>、报价一览表</w:t>
      </w:r>
    </w:p>
    <w:p w14:paraId="13E89D2A" w14:textId="77777777" w:rsidR="00000000" w:rsidRDefault="00005683">
      <w:pPr>
        <w:spacing w:line="380" w:lineRule="exact"/>
        <w:ind w:leftChars="67" w:left="147"/>
        <w:rPr>
          <w:rFonts w:ascii="仿宋" w:eastAsia="仿宋" w:hAnsi="仿宋" w:hint="eastAsia"/>
          <w:color w:val="000000"/>
          <w:sz w:val="28"/>
          <w:szCs w:val="28"/>
        </w:rPr>
      </w:pPr>
      <w:r>
        <w:rPr>
          <w:rFonts w:ascii="仿宋" w:eastAsia="仿宋" w:hAnsi="仿宋" w:hint="eastAsia"/>
          <w:color w:val="000000"/>
          <w:sz w:val="28"/>
          <w:szCs w:val="28"/>
        </w:rPr>
        <w:t>参与人：</w:t>
      </w:r>
      <w:r>
        <w:rPr>
          <w:rFonts w:ascii="仿宋" w:eastAsia="仿宋" w:hAnsi="仿宋" w:hint="eastAsia"/>
          <w:color w:val="000000"/>
          <w:sz w:val="28"/>
          <w:szCs w:val="28"/>
          <w:lang w:val="zh-CN"/>
        </w:rPr>
        <w:t>（公司全称并加盖公章）</w:t>
      </w:r>
      <w:r>
        <w:rPr>
          <w:rFonts w:ascii="仿宋" w:eastAsia="仿宋" w:hAnsi="仿宋" w:hint="eastAsia"/>
          <w:color w:val="000000"/>
          <w:sz w:val="28"/>
          <w:szCs w:val="28"/>
        </w:rPr>
        <w:t xml:space="preserve">               </w:t>
      </w:r>
      <w:r>
        <w:rPr>
          <w:rFonts w:ascii="仿宋" w:eastAsia="仿宋" w:hAnsi="仿宋" w:hint="eastAsia"/>
          <w:color w:val="000000"/>
          <w:sz w:val="28"/>
          <w:szCs w:val="28"/>
        </w:rPr>
        <w:t>项目编号：</w:t>
      </w:r>
      <w:r>
        <w:rPr>
          <w:rFonts w:ascii="仿宋" w:eastAsia="仿宋" w:hAnsi="仿宋" w:hint="eastAsia"/>
          <w:color w:val="000000"/>
          <w:sz w:val="28"/>
          <w:szCs w:val="28"/>
        </w:rPr>
        <w:t>B-XJ2020-19</w:t>
      </w:r>
    </w:p>
    <w:p w14:paraId="5DE22089" w14:textId="77777777" w:rsidR="00000000" w:rsidRDefault="00005683">
      <w:pPr>
        <w:spacing w:line="380" w:lineRule="exact"/>
        <w:ind w:leftChars="67" w:left="147"/>
        <w:rPr>
          <w:rFonts w:ascii="仿宋" w:eastAsia="仿宋" w:hAnsi="仿宋" w:hint="eastAsia"/>
          <w:color w:val="000000"/>
          <w:sz w:val="28"/>
          <w:szCs w:val="28"/>
        </w:rPr>
      </w:pPr>
      <w:r>
        <w:rPr>
          <w:rFonts w:ascii="仿宋" w:eastAsia="仿宋" w:hAnsi="仿宋" w:hint="eastAsia"/>
          <w:color w:val="000000"/>
          <w:sz w:val="28"/>
          <w:szCs w:val="28"/>
        </w:rPr>
        <w:t>货币单位：</w:t>
      </w:r>
      <w:r>
        <w:rPr>
          <w:rFonts w:ascii="仿宋" w:eastAsia="仿宋" w:hAnsi="仿宋" w:hint="eastAsia"/>
          <w:color w:val="000000"/>
          <w:sz w:val="28"/>
          <w:szCs w:val="28"/>
        </w:rPr>
        <w:t>元</w:t>
      </w:r>
    </w:p>
    <w:tbl>
      <w:tblPr>
        <w:tblW w:w="9484" w:type="dxa"/>
        <w:tblInd w:w="-176" w:type="dxa"/>
        <w:tblLayout w:type="fixed"/>
        <w:tblLook w:val="0000" w:firstRow="0" w:lastRow="0" w:firstColumn="0" w:lastColumn="0" w:noHBand="0" w:noVBand="0"/>
      </w:tblPr>
      <w:tblGrid>
        <w:gridCol w:w="547"/>
        <w:gridCol w:w="1325"/>
        <w:gridCol w:w="1444"/>
        <w:gridCol w:w="1225"/>
        <w:gridCol w:w="875"/>
        <w:gridCol w:w="800"/>
        <w:gridCol w:w="1056"/>
        <w:gridCol w:w="937"/>
        <w:gridCol w:w="1275"/>
      </w:tblGrid>
      <w:tr w:rsidR="00000000" w14:paraId="11C8C023" w14:textId="77777777">
        <w:trPr>
          <w:trHeight w:val="285"/>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06FE29"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序号</w:t>
            </w:r>
          </w:p>
        </w:tc>
        <w:tc>
          <w:tcPr>
            <w:tcW w:w="1325" w:type="dxa"/>
            <w:tcBorders>
              <w:top w:val="single" w:sz="4" w:space="0" w:color="auto"/>
              <w:left w:val="nil"/>
              <w:bottom w:val="single" w:sz="4" w:space="0" w:color="auto"/>
              <w:right w:val="single" w:sz="4" w:space="0" w:color="auto"/>
            </w:tcBorders>
            <w:shd w:val="clear" w:color="000000" w:fill="FFFFFF"/>
            <w:noWrap/>
            <w:vAlign w:val="center"/>
          </w:tcPr>
          <w:p w14:paraId="7251554A"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名称</w:t>
            </w: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541F564"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详细参数</w:t>
            </w:r>
          </w:p>
        </w:tc>
        <w:tc>
          <w:tcPr>
            <w:tcW w:w="1225" w:type="dxa"/>
            <w:tcBorders>
              <w:top w:val="single" w:sz="4" w:space="0" w:color="auto"/>
              <w:left w:val="nil"/>
              <w:bottom w:val="single" w:sz="4" w:space="0" w:color="auto"/>
              <w:right w:val="single" w:sz="4" w:space="0" w:color="auto"/>
            </w:tcBorders>
            <w:shd w:val="clear" w:color="000000" w:fill="FFFFFF"/>
            <w:noWrap/>
            <w:vAlign w:val="center"/>
          </w:tcPr>
          <w:p w14:paraId="3E6FBA65"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参考图片</w:t>
            </w:r>
          </w:p>
        </w:tc>
        <w:tc>
          <w:tcPr>
            <w:tcW w:w="875" w:type="dxa"/>
            <w:tcBorders>
              <w:top w:val="single" w:sz="4" w:space="0" w:color="auto"/>
              <w:left w:val="nil"/>
              <w:bottom w:val="single" w:sz="4" w:space="0" w:color="auto"/>
              <w:right w:val="single" w:sz="4" w:space="0" w:color="auto"/>
            </w:tcBorders>
            <w:shd w:val="clear" w:color="000000" w:fill="FFFFFF"/>
            <w:noWrap/>
            <w:vAlign w:val="center"/>
          </w:tcPr>
          <w:p w14:paraId="5F4E8FF4"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数量</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63F5669E"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单位</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14:paraId="586EB994" w14:textId="77777777" w:rsidR="00000000" w:rsidRDefault="00005683">
            <w:pPr>
              <w:spacing w:after="0" w:line="240" w:lineRule="auto"/>
              <w:jc w:val="left"/>
              <w:rPr>
                <w:rFonts w:ascii="仿宋" w:eastAsia="仿宋" w:hAnsi="仿宋" w:cs="宋体"/>
                <w:b/>
                <w:bCs/>
                <w:color w:val="000000"/>
                <w:sz w:val="24"/>
                <w:szCs w:val="24"/>
              </w:rPr>
            </w:pPr>
            <w:r>
              <w:rPr>
                <w:rFonts w:ascii="仿宋" w:eastAsia="仿宋" w:hAnsi="仿宋" w:cs="宋体" w:hint="eastAsia"/>
                <w:b/>
                <w:bCs/>
                <w:sz w:val="24"/>
                <w:szCs w:val="24"/>
              </w:rPr>
              <w:t>单价</w:t>
            </w:r>
          </w:p>
        </w:tc>
        <w:tc>
          <w:tcPr>
            <w:tcW w:w="937" w:type="dxa"/>
            <w:tcBorders>
              <w:top w:val="single" w:sz="4" w:space="0" w:color="auto"/>
              <w:left w:val="nil"/>
              <w:bottom w:val="single" w:sz="4" w:space="0" w:color="auto"/>
              <w:right w:val="single" w:sz="4" w:space="0" w:color="auto"/>
            </w:tcBorders>
            <w:shd w:val="clear" w:color="000000" w:fill="FFFFFF"/>
            <w:noWrap/>
            <w:vAlign w:val="center"/>
          </w:tcPr>
          <w:p w14:paraId="2AD2381C" w14:textId="77777777" w:rsidR="00000000" w:rsidRDefault="00005683">
            <w:pPr>
              <w:spacing w:after="0" w:line="240" w:lineRule="auto"/>
              <w:jc w:val="left"/>
              <w:rPr>
                <w:rFonts w:ascii="仿宋" w:eastAsia="仿宋" w:hAnsi="仿宋" w:cs="宋体" w:hint="eastAsia"/>
                <w:b/>
                <w:bCs/>
                <w:color w:val="000000"/>
                <w:sz w:val="24"/>
                <w:szCs w:val="24"/>
              </w:rPr>
            </w:pPr>
            <w:r>
              <w:rPr>
                <w:rFonts w:ascii="仿宋" w:eastAsia="仿宋" w:hAnsi="仿宋" w:cs="宋体" w:hint="eastAsia"/>
                <w:b/>
                <w:bCs/>
                <w:sz w:val="24"/>
                <w:szCs w:val="24"/>
              </w:rPr>
              <w:t>金额</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DBF5FBD" w14:textId="77777777" w:rsidR="00000000" w:rsidRDefault="00005683">
            <w:pPr>
              <w:spacing w:after="0" w:line="240" w:lineRule="auto"/>
              <w:jc w:val="left"/>
              <w:rPr>
                <w:rFonts w:ascii="仿宋" w:eastAsia="仿宋" w:hAnsi="仿宋" w:cs="宋体"/>
                <w:b/>
                <w:bCs/>
                <w:sz w:val="24"/>
                <w:szCs w:val="24"/>
              </w:rPr>
            </w:pPr>
            <w:r>
              <w:rPr>
                <w:rFonts w:ascii="仿宋" w:eastAsia="仿宋" w:hAnsi="仿宋" w:cs="宋体" w:hint="eastAsia"/>
                <w:b/>
                <w:bCs/>
                <w:sz w:val="24"/>
                <w:szCs w:val="24"/>
              </w:rPr>
              <w:t>备注</w:t>
            </w:r>
          </w:p>
        </w:tc>
      </w:tr>
      <w:tr w:rsidR="00000000" w14:paraId="2177389C" w14:textId="77777777">
        <w:trPr>
          <w:trHeight w:val="697"/>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7FB676" w14:textId="77777777" w:rsidR="00000000" w:rsidRDefault="00005683">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325" w:type="dxa"/>
            <w:tcBorders>
              <w:top w:val="single" w:sz="4" w:space="0" w:color="auto"/>
              <w:left w:val="nil"/>
              <w:bottom w:val="single" w:sz="4" w:space="0" w:color="auto"/>
              <w:right w:val="single" w:sz="4" w:space="0" w:color="auto"/>
            </w:tcBorders>
            <w:shd w:val="clear" w:color="000000" w:fill="FFFFFF"/>
            <w:vAlign w:val="center"/>
          </w:tcPr>
          <w:p w14:paraId="0787AC1B"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444" w:type="dxa"/>
            <w:tcBorders>
              <w:top w:val="single" w:sz="4" w:space="0" w:color="auto"/>
              <w:left w:val="nil"/>
              <w:bottom w:val="single" w:sz="4" w:space="0" w:color="auto"/>
              <w:right w:val="single" w:sz="4" w:space="0" w:color="auto"/>
            </w:tcBorders>
            <w:shd w:val="clear" w:color="000000" w:fill="FFFFFF"/>
            <w:vAlign w:val="center"/>
          </w:tcPr>
          <w:p w14:paraId="7AE2361C"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225" w:type="dxa"/>
            <w:tcBorders>
              <w:top w:val="single" w:sz="4" w:space="0" w:color="auto"/>
              <w:left w:val="nil"/>
              <w:bottom w:val="single" w:sz="4" w:space="0" w:color="auto"/>
              <w:right w:val="single" w:sz="4" w:space="0" w:color="auto"/>
            </w:tcBorders>
            <w:shd w:val="clear" w:color="000000" w:fill="FFFFFF"/>
            <w:noWrap/>
            <w:vAlign w:val="center"/>
          </w:tcPr>
          <w:p w14:paraId="5342DA1D" w14:textId="77777777" w:rsidR="00000000" w:rsidRDefault="00005683">
            <w:pPr>
              <w:spacing w:after="0" w:line="240" w:lineRule="auto"/>
              <w:jc w:val="left"/>
              <w:rPr>
                <w:rFonts w:ascii="仿宋" w:eastAsia="仿宋" w:hAnsi="仿宋" w:cs="宋体" w:hint="eastAsia"/>
                <w:color w:val="000000"/>
                <w:sz w:val="24"/>
                <w:szCs w:val="24"/>
              </w:rPr>
            </w:pPr>
          </w:p>
        </w:tc>
        <w:tc>
          <w:tcPr>
            <w:tcW w:w="875" w:type="dxa"/>
            <w:tcBorders>
              <w:top w:val="single" w:sz="4" w:space="0" w:color="auto"/>
              <w:left w:val="nil"/>
              <w:bottom w:val="single" w:sz="4" w:space="0" w:color="auto"/>
              <w:right w:val="single" w:sz="4" w:space="0" w:color="auto"/>
            </w:tcBorders>
            <w:shd w:val="clear" w:color="000000" w:fill="FFFFFF"/>
            <w:noWrap/>
            <w:vAlign w:val="center"/>
          </w:tcPr>
          <w:p w14:paraId="46B673CF" w14:textId="77777777" w:rsidR="00000000" w:rsidRDefault="00005683">
            <w:pPr>
              <w:spacing w:after="0" w:line="240" w:lineRule="auto"/>
              <w:jc w:val="left"/>
              <w:rPr>
                <w:rFonts w:ascii="仿宋" w:eastAsia="仿宋" w:hAnsi="仿宋" w:cs="宋体"/>
                <w:color w:val="000000"/>
                <w:sz w:val="24"/>
                <w:szCs w:val="24"/>
              </w:rPr>
            </w:pP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6085ADE7" w14:textId="77777777" w:rsidR="00000000" w:rsidRDefault="00005683">
            <w:pPr>
              <w:spacing w:after="0" w:line="240" w:lineRule="auto"/>
              <w:jc w:val="left"/>
              <w:rPr>
                <w:rFonts w:ascii="仿宋" w:eastAsia="仿宋" w:hAnsi="仿宋" w:cs="宋体"/>
                <w:color w:val="000000"/>
                <w:sz w:val="24"/>
                <w:szCs w:val="24"/>
              </w:rPr>
            </w:pPr>
          </w:p>
        </w:tc>
        <w:tc>
          <w:tcPr>
            <w:tcW w:w="1056" w:type="dxa"/>
            <w:tcBorders>
              <w:top w:val="single" w:sz="4" w:space="0" w:color="auto"/>
              <w:left w:val="nil"/>
              <w:bottom w:val="single" w:sz="4" w:space="0" w:color="auto"/>
              <w:right w:val="single" w:sz="4" w:space="0" w:color="auto"/>
            </w:tcBorders>
            <w:shd w:val="clear" w:color="000000" w:fill="FFFFFF"/>
            <w:noWrap/>
            <w:vAlign w:val="center"/>
          </w:tcPr>
          <w:p w14:paraId="036D71BB" w14:textId="77777777" w:rsidR="00000000" w:rsidRDefault="00005683">
            <w:pPr>
              <w:spacing w:after="0" w:line="240" w:lineRule="auto"/>
              <w:jc w:val="left"/>
              <w:rPr>
                <w:rFonts w:ascii="仿宋" w:eastAsia="仿宋" w:hAnsi="仿宋" w:cs="宋体"/>
                <w:color w:val="000000"/>
                <w:sz w:val="24"/>
                <w:szCs w:val="24"/>
              </w:rPr>
            </w:pPr>
          </w:p>
        </w:tc>
        <w:tc>
          <w:tcPr>
            <w:tcW w:w="937" w:type="dxa"/>
            <w:tcBorders>
              <w:top w:val="single" w:sz="4" w:space="0" w:color="auto"/>
              <w:left w:val="nil"/>
              <w:bottom w:val="single" w:sz="4" w:space="0" w:color="auto"/>
              <w:right w:val="single" w:sz="4" w:space="0" w:color="auto"/>
            </w:tcBorders>
            <w:shd w:val="clear" w:color="000000" w:fill="FFFFFF"/>
            <w:vAlign w:val="center"/>
          </w:tcPr>
          <w:p w14:paraId="18B0BB3F" w14:textId="77777777" w:rsidR="00000000" w:rsidRDefault="00005683">
            <w:pPr>
              <w:spacing w:after="0" w:line="240" w:lineRule="auto"/>
              <w:jc w:val="left"/>
              <w:rPr>
                <w:rFonts w:ascii="仿宋" w:eastAsia="仿宋" w:hAnsi="仿宋" w:cs="宋体" w:hint="eastAsia"/>
                <w:color w:val="000000"/>
                <w:sz w:val="24"/>
                <w:szCs w:val="24"/>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F0C2F16" w14:textId="77777777" w:rsidR="00000000" w:rsidRDefault="00005683">
            <w:pPr>
              <w:spacing w:after="0" w:line="240" w:lineRule="auto"/>
              <w:jc w:val="left"/>
              <w:rPr>
                <w:rFonts w:ascii="仿宋" w:eastAsia="仿宋" w:hAnsi="仿宋" w:cs="宋体" w:hint="eastAsia"/>
                <w:color w:val="000000"/>
                <w:sz w:val="24"/>
                <w:szCs w:val="24"/>
              </w:rPr>
            </w:pPr>
          </w:p>
        </w:tc>
      </w:tr>
      <w:tr w:rsidR="00000000" w14:paraId="74459DEA" w14:textId="77777777">
        <w:trPr>
          <w:trHeight w:val="697"/>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37570" w14:textId="77777777" w:rsidR="00000000" w:rsidRDefault="00005683">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c>
          <w:tcPr>
            <w:tcW w:w="1325" w:type="dxa"/>
            <w:tcBorders>
              <w:top w:val="single" w:sz="4" w:space="0" w:color="auto"/>
              <w:left w:val="nil"/>
              <w:bottom w:val="single" w:sz="4" w:space="0" w:color="auto"/>
              <w:right w:val="single" w:sz="4" w:space="0" w:color="auto"/>
            </w:tcBorders>
            <w:shd w:val="clear" w:color="000000" w:fill="FFFFFF"/>
            <w:vAlign w:val="center"/>
          </w:tcPr>
          <w:p w14:paraId="667D2F70"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444" w:type="dxa"/>
            <w:tcBorders>
              <w:top w:val="single" w:sz="4" w:space="0" w:color="auto"/>
              <w:left w:val="nil"/>
              <w:bottom w:val="single" w:sz="4" w:space="0" w:color="auto"/>
              <w:right w:val="single" w:sz="4" w:space="0" w:color="auto"/>
            </w:tcBorders>
            <w:shd w:val="clear" w:color="000000" w:fill="FFFFFF"/>
            <w:vAlign w:val="center"/>
          </w:tcPr>
          <w:p w14:paraId="6B91CF4D"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225" w:type="dxa"/>
            <w:tcBorders>
              <w:top w:val="single" w:sz="4" w:space="0" w:color="auto"/>
              <w:left w:val="nil"/>
              <w:bottom w:val="single" w:sz="4" w:space="0" w:color="auto"/>
              <w:right w:val="single" w:sz="4" w:space="0" w:color="auto"/>
            </w:tcBorders>
            <w:shd w:val="clear" w:color="000000" w:fill="FFFFFF"/>
            <w:noWrap/>
            <w:vAlign w:val="center"/>
          </w:tcPr>
          <w:p w14:paraId="53CAA13A" w14:textId="77777777" w:rsidR="00000000" w:rsidRDefault="00005683">
            <w:pPr>
              <w:spacing w:after="0" w:line="240" w:lineRule="auto"/>
              <w:jc w:val="left"/>
              <w:rPr>
                <w:rFonts w:ascii="仿宋" w:eastAsia="仿宋" w:hAnsi="仿宋" w:cs="宋体" w:hint="eastAsia"/>
                <w:color w:val="000000"/>
                <w:sz w:val="24"/>
                <w:szCs w:val="24"/>
              </w:rPr>
            </w:pPr>
          </w:p>
        </w:tc>
        <w:tc>
          <w:tcPr>
            <w:tcW w:w="875" w:type="dxa"/>
            <w:tcBorders>
              <w:top w:val="single" w:sz="4" w:space="0" w:color="auto"/>
              <w:left w:val="nil"/>
              <w:bottom w:val="single" w:sz="4" w:space="0" w:color="auto"/>
              <w:right w:val="single" w:sz="4" w:space="0" w:color="auto"/>
            </w:tcBorders>
            <w:shd w:val="clear" w:color="000000" w:fill="FFFFFF"/>
            <w:noWrap/>
            <w:vAlign w:val="center"/>
          </w:tcPr>
          <w:p w14:paraId="1F980969" w14:textId="77777777" w:rsidR="00000000" w:rsidRDefault="00005683">
            <w:pPr>
              <w:spacing w:after="0" w:line="240" w:lineRule="auto"/>
              <w:jc w:val="left"/>
              <w:rPr>
                <w:rFonts w:ascii="仿宋" w:eastAsia="仿宋" w:hAnsi="仿宋" w:cs="宋体"/>
                <w:color w:val="000000"/>
                <w:sz w:val="24"/>
                <w:szCs w:val="24"/>
              </w:rPr>
            </w:pP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26ADC4BB" w14:textId="77777777" w:rsidR="00000000" w:rsidRDefault="00005683">
            <w:pPr>
              <w:spacing w:after="0" w:line="240" w:lineRule="auto"/>
              <w:jc w:val="left"/>
              <w:rPr>
                <w:rFonts w:ascii="仿宋" w:eastAsia="仿宋" w:hAnsi="仿宋" w:cs="宋体"/>
                <w:color w:val="000000"/>
                <w:sz w:val="24"/>
                <w:szCs w:val="24"/>
              </w:rPr>
            </w:pPr>
          </w:p>
        </w:tc>
        <w:tc>
          <w:tcPr>
            <w:tcW w:w="1056" w:type="dxa"/>
            <w:tcBorders>
              <w:top w:val="single" w:sz="4" w:space="0" w:color="auto"/>
              <w:left w:val="nil"/>
              <w:bottom w:val="single" w:sz="4" w:space="0" w:color="auto"/>
              <w:right w:val="single" w:sz="4" w:space="0" w:color="auto"/>
            </w:tcBorders>
            <w:shd w:val="clear" w:color="000000" w:fill="FFFFFF"/>
            <w:noWrap/>
            <w:vAlign w:val="center"/>
          </w:tcPr>
          <w:p w14:paraId="73610DA0" w14:textId="77777777" w:rsidR="00000000" w:rsidRDefault="00005683">
            <w:pPr>
              <w:spacing w:after="0" w:line="240" w:lineRule="auto"/>
              <w:jc w:val="left"/>
              <w:rPr>
                <w:rFonts w:ascii="仿宋" w:eastAsia="仿宋" w:hAnsi="仿宋" w:cs="宋体"/>
                <w:color w:val="000000"/>
                <w:sz w:val="24"/>
                <w:szCs w:val="24"/>
              </w:rPr>
            </w:pPr>
          </w:p>
        </w:tc>
        <w:tc>
          <w:tcPr>
            <w:tcW w:w="937" w:type="dxa"/>
            <w:tcBorders>
              <w:top w:val="single" w:sz="4" w:space="0" w:color="auto"/>
              <w:left w:val="nil"/>
              <w:bottom w:val="single" w:sz="4" w:space="0" w:color="auto"/>
              <w:right w:val="single" w:sz="4" w:space="0" w:color="auto"/>
            </w:tcBorders>
            <w:shd w:val="clear" w:color="000000" w:fill="FFFFFF"/>
            <w:vAlign w:val="center"/>
          </w:tcPr>
          <w:p w14:paraId="6D54AF34" w14:textId="77777777" w:rsidR="00000000" w:rsidRDefault="00005683">
            <w:pPr>
              <w:spacing w:after="0" w:line="240" w:lineRule="auto"/>
              <w:jc w:val="left"/>
              <w:rPr>
                <w:rFonts w:ascii="仿宋" w:eastAsia="仿宋" w:hAnsi="仿宋" w:cs="宋体" w:hint="eastAsia"/>
                <w:color w:val="000000"/>
                <w:sz w:val="24"/>
                <w:szCs w:val="24"/>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4D2564C" w14:textId="77777777" w:rsidR="00000000" w:rsidRDefault="00005683">
            <w:pPr>
              <w:spacing w:after="0" w:line="240" w:lineRule="auto"/>
              <w:jc w:val="left"/>
              <w:rPr>
                <w:rFonts w:ascii="仿宋" w:eastAsia="仿宋" w:hAnsi="仿宋" w:cs="宋体" w:hint="eastAsia"/>
                <w:color w:val="000000"/>
                <w:sz w:val="24"/>
                <w:szCs w:val="24"/>
              </w:rPr>
            </w:pPr>
          </w:p>
        </w:tc>
      </w:tr>
      <w:tr w:rsidR="00000000" w14:paraId="622693A4" w14:textId="77777777">
        <w:trPr>
          <w:trHeight w:val="684"/>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800F6" w14:textId="77777777" w:rsidR="00000000" w:rsidRDefault="00005683">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w:t>
            </w:r>
          </w:p>
        </w:tc>
        <w:tc>
          <w:tcPr>
            <w:tcW w:w="1325" w:type="dxa"/>
            <w:tcBorders>
              <w:top w:val="single" w:sz="4" w:space="0" w:color="auto"/>
              <w:left w:val="nil"/>
              <w:bottom w:val="single" w:sz="4" w:space="0" w:color="auto"/>
              <w:right w:val="single" w:sz="4" w:space="0" w:color="auto"/>
            </w:tcBorders>
            <w:shd w:val="clear" w:color="000000" w:fill="FFFFFF"/>
            <w:vAlign w:val="center"/>
          </w:tcPr>
          <w:p w14:paraId="6CD9A705"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444" w:type="dxa"/>
            <w:tcBorders>
              <w:top w:val="single" w:sz="4" w:space="0" w:color="auto"/>
              <w:left w:val="nil"/>
              <w:bottom w:val="single" w:sz="4" w:space="0" w:color="auto"/>
              <w:right w:val="single" w:sz="4" w:space="0" w:color="auto"/>
            </w:tcBorders>
            <w:shd w:val="clear" w:color="000000" w:fill="FFFFFF"/>
            <w:vAlign w:val="center"/>
          </w:tcPr>
          <w:p w14:paraId="74E959DB"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225" w:type="dxa"/>
            <w:tcBorders>
              <w:top w:val="single" w:sz="4" w:space="0" w:color="auto"/>
              <w:left w:val="nil"/>
              <w:bottom w:val="single" w:sz="4" w:space="0" w:color="auto"/>
              <w:right w:val="single" w:sz="4" w:space="0" w:color="auto"/>
            </w:tcBorders>
            <w:shd w:val="clear" w:color="000000" w:fill="FFFFFF"/>
            <w:noWrap/>
            <w:vAlign w:val="center"/>
          </w:tcPr>
          <w:p w14:paraId="37292E41" w14:textId="77777777" w:rsidR="00000000" w:rsidRDefault="00005683">
            <w:pPr>
              <w:spacing w:after="0" w:line="240" w:lineRule="auto"/>
              <w:jc w:val="left"/>
              <w:rPr>
                <w:rFonts w:ascii="仿宋" w:eastAsia="仿宋" w:hAnsi="仿宋" w:cs="宋体" w:hint="eastAsia"/>
                <w:color w:val="000000"/>
                <w:sz w:val="24"/>
                <w:szCs w:val="24"/>
              </w:rPr>
            </w:pPr>
          </w:p>
        </w:tc>
        <w:tc>
          <w:tcPr>
            <w:tcW w:w="875" w:type="dxa"/>
            <w:tcBorders>
              <w:top w:val="single" w:sz="4" w:space="0" w:color="auto"/>
              <w:left w:val="nil"/>
              <w:bottom w:val="single" w:sz="4" w:space="0" w:color="auto"/>
              <w:right w:val="single" w:sz="4" w:space="0" w:color="auto"/>
            </w:tcBorders>
            <w:shd w:val="clear" w:color="000000" w:fill="FFFFFF"/>
            <w:noWrap/>
            <w:vAlign w:val="center"/>
          </w:tcPr>
          <w:p w14:paraId="41E04BA7" w14:textId="77777777" w:rsidR="00000000" w:rsidRDefault="00005683">
            <w:pPr>
              <w:spacing w:after="0" w:line="240" w:lineRule="auto"/>
              <w:jc w:val="left"/>
              <w:rPr>
                <w:rFonts w:ascii="仿宋" w:eastAsia="仿宋" w:hAnsi="仿宋" w:cs="宋体"/>
                <w:color w:val="000000"/>
                <w:sz w:val="24"/>
                <w:szCs w:val="24"/>
              </w:rPr>
            </w:pPr>
          </w:p>
        </w:tc>
        <w:tc>
          <w:tcPr>
            <w:tcW w:w="800" w:type="dxa"/>
            <w:tcBorders>
              <w:top w:val="single" w:sz="4" w:space="0" w:color="auto"/>
              <w:left w:val="nil"/>
              <w:bottom w:val="single" w:sz="4" w:space="0" w:color="auto"/>
              <w:right w:val="single" w:sz="4" w:space="0" w:color="auto"/>
            </w:tcBorders>
            <w:shd w:val="clear" w:color="000000" w:fill="FFFFFF"/>
            <w:noWrap/>
            <w:vAlign w:val="center"/>
          </w:tcPr>
          <w:p w14:paraId="54C32FEA" w14:textId="77777777" w:rsidR="00000000" w:rsidRDefault="00005683">
            <w:pPr>
              <w:spacing w:after="0" w:line="240" w:lineRule="auto"/>
              <w:jc w:val="left"/>
              <w:rPr>
                <w:rFonts w:ascii="仿宋" w:eastAsia="仿宋" w:hAnsi="仿宋" w:cs="宋体"/>
                <w:color w:val="000000"/>
                <w:sz w:val="24"/>
                <w:szCs w:val="24"/>
              </w:rPr>
            </w:pPr>
          </w:p>
        </w:tc>
        <w:tc>
          <w:tcPr>
            <w:tcW w:w="1056" w:type="dxa"/>
            <w:tcBorders>
              <w:top w:val="single" w:sz="4" w:space="0" w:color="auto"/>
              <w:left w:val="nil"/>
              <w:bottom w:val="single" w:sz="4" w:space="0" w:color="auto"/>
              <w:right w:val="single" w:sz="4" w:space="0" w:color="auto"/>
            </w:tcBorders>
            <w:shd w:val="clear" w:color="000000" w:fill="FFFFFF"/>
            <w:noWrap/>
            <w:vAlign w:val="center"/>
          </w:tcPr>
          <w:p w14:paraId="5F121393" w14:textId="77777777" w:rsidR="00000000" w:rsidRDefault="00005683">
            <w:pPr>
              <w:spacing w:after="0" w:line="240" w:lineRule="auto"/>
              <w:jc w:val="left"/>
              <w:rPr>
                <w:rFonts w:ascii="仿宋" w:eastAsia="仿宋" w:hAnsi="仿宋" w:cs="宋体"/>
                <w:color w:val="000000"/>
                <w:sz w:val="24"/>
                <w:szCs w:val="24"/>
              </w:rPr>
            </w:pPr>
          </w:p>
        </w:tc>
        <w:tc>
          <w:tcPr>
            <w:tcW w:w="937" w:type="dxa"/>
            <w:tcBorders>
              <w:top w:val="single" w:sz="4" w:space="0" w:color="auto"/>
              <w:left w:val="nil"/>
              <w:bottom w:val="single" w:sz="4" w:space="0" w:color="auto"/>
              <w:right w:val="single" w:sz="4" w:space="0" w:color="auto"/>
            </w:tcBorders>
            <w:shd w:val="clear" w:color="000000" w:fill="FFFFFF"/>
            <w:vAlign w:val="center"/>
          </w:tcPr>
          <w:p w14:paraId="5385DA00" w14:textId="77777777" w:rsidR="00000000" w:rsidRDefault="00005683">
            <w:pPr>
              <w:spacing w:after="0" w:line="240" w:lineRule="auto"/>
              <w:jc w:val="left"/>
              <w:rPr>
                <w:rFonts w:ascii="仿宋" w:eastAsia="仿宋" w:hAnsi="仿宋" w:cs="宋体" w:hint="eastAsia"/>
                <w:color w:val="000000"/>
                <w:sz w:val="24"/>
                <w:szCs w:val="24"/>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109058B" w14:textId="77777777" w:rsidR="00000000" w:rsidRDefault="00005683">
            <w:pPr>
              <w:spacing w:after="0" w:line="240" w:lineRule="auto"/>
              <w:jc w:val="left"/>
              <w:rPr>
                <w:rFonts w:ascii="仿宋" w:eastAsia="仿宋" w:hAnsi="仿宋" w:cs="宋体" w:hint="eastAsia"/>
                <w:color w:val="000000"/>
                <w:sz w:val="24"/>
                <w:szCs w:val="24"/>
              </w:rPr>
            </w:pPr>
          </w:p>
        </w:tc>
      </w:tr>
      <w:tr w:rsidR="00000000" w14:paraId="6901DAE8" w14:textId="77777777">
        <w:trPr>
          <w:trHeight w:val="696"/>
        </w:trPr>
        <w:tc>
          <w:tcPr>
            <w:tcW w:w="6216" w:type="dxa"/>
            <w:gridSpan w:val="6"/>
            <w:tcBorders>
              <w:top w:val="single" w:sz="4" w:space="0" w:color="auto"/>
              <w:left w:val="single" w:sz="4" w:space="0" w:color="auto"/>
              <w:bottom w:val="single" w:sz="4" w:space="0" w:color="auto"/>
              <w:right w:val="single" w:sz="4" w:space="0" w:color="000000"/>
            </w:tcBorders>
            <w:noWrap/>
            <w:vAlign w:val="center"/>
          </w:tcPr>
          <w:p w14:paraId="7CFAD4DD" w14:textId="77777777" w:rsidR="00000000" w:rsidRDefault="00005683">
            <w:pPr>
              <w:spacing w:after="0" w:line="240" w:lineRule="auto"/>
              <w:jc w:val="center"/>
              <w:rPr>
                <w:rFonts w:ascii="仿宋" w:eastAsia="仿宋" w:hAnsi="仿宋" w:cs="宋体" w:hint="eastAsia"/>
                <w:color w:val="000000"/>
                <w:sz w:val="24"/>
                <w:szCs w:val="24"/>
              </w:rPr>
            </w:pPr>
            <w:r>
              <w:rPr>
                <w:rFonts w:ascii="仿宋" w:eastAsia="仿宋" w:hAnsi="仿宋" w:cs="宋体" w:hint="eastAsia"/>
                <w:b/>
                <w:bCs/>
                <w:color w:val="000000"/>
                <w:sz w:val="24"/>
                <w:szCs w:val="24"/>
              </w:rPr>
              <w:t>合计</w:t>
            </w:r>
            <w:r>
              <w:rPr>
                <w:rFonts w:ascii="仿宋" w:eastAsia="仿宋" w:hAnsi="仿宋" w:cs="宋体" w:hint="eastAsia"/>
                <w:b/>
                <w:bCs/>
                <w:color w:val="000000"/>
                <w:sz w:val="24"/>
                <w:szCs w:val="24"/>
              </w:rPr>
              <w:t>金额</w:t>
            </w:r>
          </w:p>
        </w:tc>
        <w:tc>
          <w:tcPr>
            <w:tcW w:w="3268" w:type="dxa"/>
            <w:gridSpan w:val="3"/>
            <w:tcBorders>
              <w:top w:val="single" w:sz="4" w:space="0" w:color="auto"/>
              <w:left w:val="nil"/>
              <w:bottom w:val="single" w:sz="4" w:space="0" w:color="auto"/>
              <w:right w:val="single" w:sz="4" w:space="0" w:color="auto"/>
            </w:tcBorders>
            <w:noWrap/>
            <w:vAlign w:val="center"/>
          </w:tcPr>
          <w:p w14:paraId="3DC51DC4" w14:textId="77777777" w:rsidR="00000000" w:rsidRDefault="00005683">
            <w:pPr>
              <w:spacing w:after="0" w:line="240" w:lineRule="auto"/>
              <w:jc w:val="left"/>
              <w:rPr>
                <w:rFonts w:ascii="仿宋" w:eastAsia="仿宋" w:hAnsi="仿宋" w:cs="宋体"/>
                <w:color w:val="000000"/>
                <w:sz w:val="24"/>
                <w:szCs w:val="24"/>
              </w:rPr>
            </w:pPr>
            <w:r>
              <w:rPr>
                <w:rFonts w:ascii="仿宋" w:eastAsia="仿宋" w:hAnsi="仿宋" w:cs="宋体" w:hint="eastAsia"/>
                <w:color w:val="000000"/>
                <w:sz w:val="24"/>
                <w:szCs w:val="24"/>
              </w:rPr>
              <w:t xml:space="preserve">　</w:t>
            </w:r>
          </w:p>
          <w:p w14:paraId="4E13CF3B" w14:textId="77777777" w:rsidR="00000000" w:rsidRDefault="00005683">
            <w:pPr>
              <w:spacing w:after="0" w:line="240" w:lineRule="auto"/>
              <w:jc w:val="left"/>
              <w:rPr>
                <w:rFonts w:ascii="仿宋" w:eastAsia="仿宋" w:hAnsi="仿宋" w:cs="宋体" w:hint="eastAsia"/>
                <w:color w:val="000000"/>
                <w:sz w:val="24"/>
                <w:szCs w:val="24"/>
              </w:rPr>
            </w:pPr>
            <w:r>
              <w:rPr>
                <w:rFonts w:ascii="仿宋" w:eastAsia="仿宋" w:hAnsi="仿宋" w:cs="宋体" w:hint="eastAsia"/>
                <w:color w:val="000000"/>
                <w:sz w:val="24"/>
                <w:szCs w:val="24"/>
              </w:rPr>
              <w:t xml:space="preserve">　</w:t>
            </w:r>
          </w:p>
        </w:tc>
      </w:tr>
    </w:tbl>
    <w:p w14:paraId="0737D345" w14:textId="77777777" w:rsidR="00000000" w:rsidRDefault="00005683">
      <w:pPr>
        <w:spacing w:line="380" w:lineRule="exact"/>
        <w:ind w:leftChars="67" w:left="147"/>
        <w:rPr>
          <w:rFonts w:ascii="仿宋" w:eastAsia="仿宋" w:hAnsi="仿宋" w:hint="eastAsia"/>
          <w:color w:val="000000"/>
          <w:sz w:val="28"/>
          <w:szCs w:val="28"/>
        </w:rPr>
      </w:pPr>
    </w:p>
    <w:p w14:paraId="03B0C182" w14:textId="77777777" w:rsidR="00000000" w:rsidRDefault="00005683">
      <w:pPr>
        <w:spacing w:line="380" w:lineRule="exact"/>
        <w:rPr>
          <w:rFonts w:ascii="仿宋" w:eastAsia="仿宋" w:hAnsi="仿宋" w:hint="eastAsia"/>
          <w:bCs/>
          <w:color w:val="000000"/>
          <w:sz w:val="28"/>
          <w:szCs w:val="28"/>
        </w:rPr>
      </w:pPr>
      <w:r>
        <w:rPr>
          <w:rFonts w:ascii="仿宋" w:eastAsia="仿宋" w:hAnsi="仿宋" w:hint="eastAsia"/>
          <w:bCs/>
          <w:color w:val="000000"/>
          <w:sz w:val="28"/>
          <w:szCs w:val="28"/>
        </w:rPr>
        <w:t>备注：</w:t>
      </w:r>
    </w:p>
    <w:p w14:paraId="2EFC379F" w14:textId="77777777" w:rsidR="00000000" w:rsidRDefault="00005683">
      <w:pPr>
        <w:numPr>
          <w:ilvl w:val="0"/>
          <w:numId w:val="4"/>
        </w:numPr>
        <w:spacing w:line="380" w:lineRule="exact"/>
        <w:rPr>
          <w:rFonts w:ascii="仿宋" w:eastAsia="仿宋" w:hAnsi="仿宋" w:hint="eastAsia"/>
          <w:bCs/>
          <w:color w:val="000000"/>
          <w:sz w:val="28"/>
          <w:szCs w:val="28"/>
        </w:rPr>
      </w:pPr>
      <w:r>
        <w:rPr>
          <w:rFonts w:ascii="仿宋" w:eastAsia="仿宋" w:hAnsi="仿宋" w:hint="eastAsia"/>
          <w:bCs/>
          <w:color w:val="000000"/>
          <w:sz w:val="28"/>
          <w:szCs w:val="28"/>
        </w:rPr>
        <w:t>以上报价含税、含运输费、搬运费、安装费等一切费用。</w:t>
      </w:r>
    </w:p>
    <w:p w14:paraId="1CEEACB9" w14:textId="77777777" w:rsidR="00000000" w:rsidRDefault="00005683">
      <w:pPr>
        <w:spacing w:line="380" w:lineRule="exact"/>
        <w:rPr>
          <w:rFonts w:ascii="仿宋" w:eastAsia="仿宋" w:hAnsi="仿宋" w:hint="eastAsia"/>
          <w:bCs/>
          <w:color w:val="000000"/>
          <w:sz w:val="28"/>
          <w:szCs w:val="28"/>
        </w:rPr>
      </w:pPr>
      <w:r>
        <w:rPr>
          <w:rFonts w:ascii="仿宋" w:eastAsia="仿宋" w:hAnsi="仿宋" w:hint="eastAsia"/>
          <w:bCs/>
          <w:color w:val="000000"/>
          <w:sz w:val="28"/>
          <w:szCs w:val="28"/>
        </w:rPr>
        <w:t>2.</w:t>
      </w:r>
      <w:r>
        <w:rPr>
          <w:rFonts w:ascii="仿宋" w:eastAsia="仿宋" w:hAnsi="仿宋" w:hint="eastAsia"/>
          <w:bCs/>
          <w:color w:val="000000"/>
          <w:sz w:val="28"/>
          <w:szCs w:val="28"/>
        </w:rPr>
        <w:t>参与人需提供学生电脑桌和学生电脑椅成品样板，不提供样板的报</w:t>
      </w:r>
      <w:r>
        <w:rPr>
          <w:rFonts w:ascii="仿宋" w:eastAsia="仿宋" w:hAnsi="仿宋" w:hint="eastAsia"/>
          <w:bCs/>
          <w:color w:val="000000"/>
          <w:sz w:val="28"/>
          <w:szCs w:val="28"/>
        </w:rPr>
        <w:t>价视同无效。</w:t>
      </w:r>
    </w:p>
    <w:p w14:paraId="0B650682" w14:textId="77777777" w:rsidR="00000000" w:rsidRDefault="00005683">
      <w:pPr>
        <w:spacing w:line="380" w:lineRule="exact"/>
        <w:rPr>
          <w:rFonts w:ascii="仿宋" w:eastAsia="仿宋" w:hAnsi="仿宋" w:hint="eastAsia"/>
          <w:bCs/>
          <w:color w:val="000000"/>
          <w:sz w:val="28"/>
          <w:szCs w:val="28"/>
        </w:rPr>
      </w:pPr>
      <w:r>
        <w:rPr>
          <w:rFonts w:ascii="仿宋" w:eastAsia="仿宋" w:hAnsi="仿宋" w:hint="eastAsia"/>
          <w:bCs/>
          <w:color w:val="000000"/>
          <w:sz w:val="28"/>
          <w:szCs w:val="28"/>
        </w:rPr>
        <w:t>3.</w:t>
      </w:r>
      <w:r>
        <w:rPr>
          <w:rFonts w:ascii="仿宋" w:eastAsia="仿宋" w:hAnsi="仿宋" w:hint="eastAsia"/>
          <w:bCs/>
          <w:color w:val="000000"/>
          <w:sz w:val="28"/>
          <w:szCs w:val="28"/>
        </w:rPr>
        <w:t>报价一览表的详细参数和图片必须与参与人报价的产品一致，本表格参数和图片仅供参考，报价须注明中纤板用料密度。</w:t>
      </w:r>
    </w:p>
    <w:p w14:paraId="3DB75FC6" w14:textId="77777777" w:rsidR="00000000" w:rsidRDefault="00005683">
      <w:pPr>
        <w:spacing w:line="380" w:lineRule="exact"/>
        <w:ind w:leftChars="67" w:left="147" w:firstLineChars="200" w:firstLine="560"/>
        <w:rPr>
          <w:rFonts w:ascii="仿宋" w:eastAsia="仿宋" w:hAnsi="仿宋"/>
          <w:sz w:val="28"/>
          <w:szCs w:val="28"/>
        </w:rPr>
      </w:pPr>
    </w:p>
    <w:p w14:paraId="3EE211C3" w14:textId="77777777" w:rsidR="00000000" w:rsidRDefault="00005683">
      <w:pPr>
        <w:spacing w:line="380" w:lineRule="exact"/>
        <w:rPr>
          <w:rFonts w:ascii="仿宋" w:eastAsia="仿宋" w:hAnsi="仿宋"/>
          <w:sz w:val="28"/>
          <w:szCs w:val="28"/>
          <w:lang w:val="zh-CN"/>
        </w:rPr>
      </w:pPr>
    </w:p>
    <w:p w14:paraId="01D02FB9" w14:textId="77777777" w:rsidR="00000000" w:rsidRDefault="00005683">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2AC3836E" w14:textId="77777777" w:rsidR="00000000" w:rsidRDefault="00005683">
      <w:pPr>
        <w:spacing w:line="380" w:lineRule="exact"/>
        <w:ind w:right="1120" w:firstLineChars="1500" w:firstLine="4200"/>
        <w:outlineLvl w:val="2"/>
        <w:rPr>
          <w:rFonts w:ascii="仿宋" w:eastAsia="仿宋" w:hAnsi="仿宋" w:hint="eastAsia"/>
          <w:b/>
          <w:sz w:val="28"/>
          <w:szCs w:val="28"/>
        </w:rPr>
      </w:pPr>
      <w:r>
        <w:rPr>
          <w:rFonts w:ascii="仿宋" w:eastAsia="仿宋" w:hAnsi="仿宋" w:hint="eastAsia"/>
          <w:sz w:val="28"/>
          <w:szCs w:val="28"/>
          <w:lang w:val="zh-CN"/>
        </w:rPr>
        <w:t>日</w:t>
      </w:r>
      <w:r>
        <w:rPr>
          <w:rFonts w:ascii="仿宋" w:eastAsia="仿宋" w:hAnsi="仿宋" w:hint="eastAsia"/>
          <w:sz w:val="28"/>
          <w:szCs w:val="28"/>
          <w:lang w:val="zh-CN"/>
        </w:rPr>
        <w:t xml:space="preserve">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15" w:name="_Toc182372787"/>
      <w:bookmarkStart w:id="116" w:name="_Toc192663691"/>
      <w:bookmarkStart w:id="117" w:name="_Toc267059811"/>
      <w:bookmarkStart w:id="118" w:name="_Toc235437998"/>
      <w:bookmarkStart w:id="119" w:name="_Toc192996451"/>
      <w:bookmarkStart w:id="120" w:name="_Toc170798798"/>
      <w:bookmarkStart w:id="121" w:name="_Toc259692656"/>
      <w:bookmarkStart w:id="122" w:name="_Toc267060326"/>
      <w:bookmarkStart w:id="123" w:name="_Toc259520874"/>
      <w:bookmarkStart w:id="124" w:name="_Toc267059544"/>
      <w:bookmarkStart w:id="125" w:name="_Toc191802695"/>
      <w:bookmarkStart w:id="126" w:name="_Toc253066624"/>
      <w:bookmarkStart w:id="127" w:name="_Toc192664158"/>
      <w:bookmarkStart w:id="128" w:name="_Toc267060461"/>
      <w:bookmarkStart w:id="129" w:name="_Toc217891408"/>
      <w:bookmarkStart w:id="130" w:name="_Toc267059924"/>
      <w:bookmarkStart w:id="131" w:name="_Toc251586241"/>
      <w:bookmarkStart w:id="132" w:name="_Toc251613839"/>
      <w:bookmarkStart w:id="133" w:name="_Toc266868679"/>
      <w:bookmarkStart w:id="134" w:name="_Toc213756057"/>
      <w:bookmarkStart w:id="135" w:name="_Toc213755945"/>
      <w:bookmarkStart w:id="136" w:name="_Toc191789334"/>
      <w:bookmarkStart w:id="137" w:name="_Toc225669328"/>
      <w:bookmarkStart w:id="138" w:name="_Toc249325720"/>
      <w:bookmarkStart w:id="139" w:name="_Toc259692749"/>
      <w:bookmarkStart w:id="140" w:name="_Toc181436466"/>
      <w:bookmarkStart w:id="141" w:name="_Toc181436570"/>
      <w:bookmarkStart w:id="142" w:name="_Toc193165739"/>
      <w:bookmarkStart w:id="143" w:name="_Toc180302918"/>
      <w:bookmarkStart w:id="144" w:name="_Toc273178703"/>
      <w:bookmarkStart w:id="145" w:name="_Toc267060216"/>
      <w:bookmarkStart w:id="146" w:name="_Toc177985474"/>
      <w:bookmarkStart w:id="147" w:name="_Toc235438281"/>
      <w:bookmarkStart w:id="148" w:name="_Toc266870441"/>
      <w:bookmarkStart w:id="149" w:name="_Toc219800249"/>
      <w:bookmarkStart w:id="150" w:name="_Toc160880534"/>
      <w:bookmarkStart w:id="151" w:name="_Toc213756001"/>
      <w:bookmarkStart w:id="152" w:name="_Toc169332843"/>
      <w:bookmarkStart w:id="153" w:name="_Toc266870839"/>
      <w:bookmarkStart w:id="154" w:name="_Toc267060076"/>
      <w:bookmarkStart w:id="155" w:name="_Toc211917121"/>
      <w:bookmarkStart w:id="156" w:name="_Toc191803631"/>
      <w:bookmarkStart w:id="157" w:name="_Toc267059035"/>
      <w:bookmarkStart w:id="158" w:name="_Toc227058536"/>
      <w:bookmarkStart w:id="159" w:name="_Toc254790909"/>
      <w:bookmarkStart w:id="160" w:name="_Toc255975016"/>
      <w:bookmarkStart w:id="161" w:name="_Toc213755864"/>
      <w:bookmarkStart w:id="162" w:name="_Toc182805222"/>
      <w:bookmarkStart w:id="163" w:name="_Toc230071153"/>
      <w:bookmarkStart w:id="164" w:name="_Toc267059186"/>
      <w:bookmarkStart w:id="165" w:name="_Toc267059658"/>
      <w:bookmarkStart w:id="166" w:name="_Toc223146614"/>
      <w:bookmarkStart w:id="167" w:name="_Toc191783227"/>
      <w:bookmarkStart w:id="168" w:name="_Toc266870916"/>
      <w:bookmarkStart w:id="169" w:name="_Toc235438352"/>
      <w:bookmarkStart w:id="170" w:name="_Toc169332954"/>
      <w:bookmarkStart w:id="171" w:name="_Toc203355738"/>
      <w:bookmarkStart w:id="172" w:name="_Toc193160453"/>
      <w:bookmarkStart w:id="173" w:name="_Toc258401265"/>
      <w:bookmarkStart w:id="174" w:name="_Toc192996343"/>
      <w:bookmarkStart w:id="175" w:name="_Toc192663840"/>
      <w:bookmarkStart w:id="176" w:name="_Toc213208771"/>
      <w:bookmarkStart w:id="177" w:name="_Toc236021457"/>
      <w:bookmarkStart w:id="178" w:name="_Toc160880165"/>
      <w:bookmarkStart w:id="179" w:name="_Toc266868943"/>
      <w:bookmarkStart w:id="180" w:name="_Toc232302122"/>
    </w:p>
    <w:p w14:paraId="2995E7C9" w14:textId="77777777" w:rsidR="00000000" w:rsidRDefault="00005683">
      <w:pPr>
        <w:jc w:val="center"/>
        <w:rPr>
          <w:rFonts w:ascii="仿宋" w:eastAsia="仿宋" w:hAnsi="仿宋" w:hint="eastAsia"/>
          <w:b/>
          <w:sz w:val="28"/>
          <w:szCs w:val="28"/>
        </w:rPr>
      </w:pPr>
    </w:p>
    <w:p w14:paraId="76E9C5CF" w14:textId="77777777" w:rsidR="00000000" w:rsidRDefault="00005683">
      <w:pPr>
        <w:jc w:val="center"/>
        <w:rPr>
          <w:rFonts w:ascii="仿宋" w:eastAsia="仿宋" w:hAnsi="仿宋" w:hint="eastAsia"/>
          <w:b/>
          <w:sz w:val="28"/>
          <w:szCs w:val="28"/>
        </w:rPr>
      </w:pPr>
    </w:p>
    <w:p w14:paraId="01569475" w14:textId="77777777" w:rsidR="00000000" w:rsidRDefault="00005683">
      <w:pPr>
        <w:jc w:val="center"/>
        <w:rPr>
          <w:rFonts w:ascii="仿宋" w:eastAsia="仿宋" w:hAnsi="仿宋" w:hint="eastAsia"/>
          <w:b/>
          <w:sz w:val="28"/>
          <w:szCs w:val="28"/>
        </w:rPr>
      </w:pPr>
    </w:p>
    <w:p w14:paraId="718A0286" w14:textId="77777777" w:rsidR="00000000" w:rsidRDefault="00005683">
      <w:pPr>
        <w:jc w:val="center"/>
        <w:rPr>
          <w:rFonts w:ascii="仿宋" w:eastAsia="仿宋" w:hAnsi="仿宋" w:hint="eastAsia"/>
          <w:b/>
          <w:sz w:val="28"/>
          <w:szCs w:val="28"/>
        </w:rPr>
      </w:pPr>
    </w:p>
    <w:p w14:paraId="568FCD75" w14:textId="77777777" w:rsidR="00000000" w:rsidRDefault="00005683">
      <w:pPr>
        <w:jc w:val="center"/>
        <w:outlineLvl w:val="1"/>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bCs/>
          <w:sz w:val="28"/>
          <w:szCs w:val="28"/>
        </w:rPr>
        <w:t>、参与人的资格证明文件</w:t>
      </w:r>
    </w:p>
    <w:p w14:paraId="65C9F3C4" w14:textId="77777777" w:rsidR="00000000" w:rsidRDefault="00005683">
      <w:pPr>
        <w:pStyle w:val="33"/>
        <w:rPr>
          <w:rFonts w:ascii="仿宋" w:eastAsia="仿宋" w:hAnsi="仿宋"/>
          <w:szCs w:val="28"/>
        </w:rPr>
      </w:pPr>
    </w:p>
    <w:p w14:paraId="0F99A67C" w14:textId="77777777" w:rsidR="00000000" w:rsidRDefault="00005683">
      <w:pPr>
        <w:spacing w:line="380" w:lineRule="exact"/>
        <w:jc w:val="center"/>
        <w:outlineLvl w:val="2"/>
        <w:rPr>
          <w:rFonts w:ascii="仿宋" w:eastAsia="仿宋" w:hAnsi="仿宋"/>
          <w:b/>
          <w:sz w:val="28"/>
          <w:szCs w:val="28"/>
        </w:rPr>
      </w:pPr>
      <w:bookmarkStart w:id="181" w:name="_Toc235438353"/>
      <w:bookmarkStart w:id="182" w:name="_Toc230071154"/>
      <w:bookmarkStart w:id="183" w:name="_Toc251613840"/>
      <w:bookmarkStart w:id="184" w:name="_Toc227058537"/>
      <w:bookmarkStart w:id="185" w:name="_Toc266870442"/>
      <w:bookmarkStart w:id="186" w:name="_Toc254790910"/>
      <w:bookmarkStart w:id="187" w:name="_Toc249325721"/>
      <w:bookmarkStart w:id="188" w:name="_Toc259520875"/>
      <w:bookmarkStart w:id="189" w:name="_Toc232302123"/>
      <w:bookmarkStart w:id="190" w:name="_Toc219800250"/>
      <w:bookmarkStart w:id="191" w:name="_Toc255975017"/>
      <w:bookmarkStart w:id="192" w:name="_Toc235437999"/>
      <w:bookmarkStart w:id="193" w:name="_Toc213756058"/>
      <w:bookmarkStart w:id="194" w:name="_Toc217891409"/>
      <w:bookmarkStart w:id="195" w:name="_Toc267060462"/>
      <w:bookmarkStart w:id="196" w:name="_Toc258401266"/>
      <w:bookmarkStart w:id="197" w:name="_Toc251586242"/>
      <w:bookmarkStart w:id="198" w:name="_Toc259692750"/>
      <w:bookmarkStart w:id="199" w:name="_Toc267060217"/>
      <w:bookmarkStart w:id="200" w:name="_Toc253066625"/>
      <w:bookmarkStart w:id="201" w:name="_Toc266870917"/>
      <w:bookmarkStart w:id="202" w:name="_Toc259692657"/>
      <w:bookmarkStart w:id="203" w:name="_Toc225669329"/>
      <w:bookmarkStart w:id="204" w:name="_Toc235438282"/>
      <w:bookmarkStart w:id="205" w:name="_Toc236021458"/>
      <w:bookmarkStart w:id="206" w:name="_Toc267060077"/>
      <w:bookmarkStart w:id="207" w:name="_Toc266868680"/>
      <w:bookmarkStart w:id="208" w:name="_Toc223146615"/>
      <w:r>
        <w:rPr>
          <w:rFonts w:ascii="仿宋" w:eastAsia="仿宋" w:hAnsi="仿宋" w:hint="eastAsia"/>
          <w:b/>
          <w:sz w:val="28"/>
          <w:szCs w:val="28"/>
        </w:rPr>
        <w:t>3</w:t>
      </w:r>
      <w:r>
        <w:rPr>
          <w:rFonts w:ascii="仿宋" w:eastAsia="仿宋" w:hAnsi="仿宋" w:hint="eastAsia"/>
          <w:b/>
          <w:sz w:val="28"/>
          <w:szCs w:val="28"/>
        </w:rPr>
        <w:t>-1</w:t>
      </w:r>
      <w:r>
        <w:rPr>
          <w:rFonts w:ascii="仿宋" w:eastAsia="仿宋" w:hAnsi="仿宋" w:hint="eastAsia"/>
          <w:b/>
          <w:sz w:val="28"/>
          <w:szCs w:val="28"/>
        </w:rPr>
        <w:t>关于资格的声明函</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ascii="仿宋" w:eastAsia="仿宋" w:hAnsi="仿宋" w:hint="eastAsia"/>
          <w:b/>
          <w:sz w:val="28"/>
          <w:szCs w:val="28"/>
        </w:rPr>
        <w:cr/>
      </w:r>
    </w:p>
    <w:p w14:paraId="14949554" w14:textId="77777777" w:rsidR="00000000" w:rsidRDefault="00005683">
      <w:pPr>
        <w:spacing w:after="0" w:line="500" w:lineRule="exact"/>
        <w:rPr>
          <w:rFonts w:ascii="仿宋" w:eastAsia="仿宋" w:hAnsi="仿宋"/>
          <w:sz w:val="28"/>
          <w:szCs w:val="28"/>
        </w:rPr>
      </w:pPr>
      <w:bookmarkStart w:id="209" w:name="_Hlk511663739"/>
      <w:r>
        <w:rPr>
          <w:rFonts w:ascii="仿宋" w:eastAsia="仿宋" w:hAnsi="仿宋" w:hint="eastAsia"/>
          <w:sz w:val="28"/>
          <w:szCs w:val="28"/>
        </w:rPr>
        <w:t>广州松田职业学院：</w:t>
      </w:r>
      <w:bookmarkEnd w:id="209"/>
    </w:p>
    <w:p w14:paraId="2331666C" w14:textId="77777777" w:rsidR="00000000" w:rsidRDefault="00005683">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14:paraId="39330BD6" w14:textId="77777777" w:rsidR="00000000" w:rsidRDefault="00005683">
      <w:pPr>
        <w:spacing w:after="0"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．本签字人确认资格</w:t>
      </w:r>
      <w:r>
        <w:rPr>
          <w:rFonts w:ascii="仿宋" w:eastAsia="仿宋" w:hAnsi="仿宋" w:hint="eastAsia"/>
          <w:sz w:val="28"/>
          <w:szCs w:val="28"/>
        </w:rPr>
        <w:t>文件中的说明以及公开询价文件中所有提交的文件和材料是真实的、准确的。</w:t>
      </w:r>
    </w:p>
    <w:p w14:paraId="7659D8F8" w14:textId="77777777" w:rsidR="00000000" w:rsidRDefault="00005683">
      <w:pPr>
        <w:spacing w:after="0"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．我方的资格声明正本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2</w:t>
      </w:r>
      <w:r>
        <w:rPr>
          <w:rFonts w:ascii="仿宋" w:eastAsia="仿宋" w:hAnsi="仿宋" w:hint="eastAsia"/>
          <w:sz w:val="28"/>
          <w:szCs w:val="28"/>
        </w:rPr>
        <w:t>份，随报价响应文件一同递交。</w:t>
      </w:r>
    </w:p>
    <w:p w14:paraId="6FE5A631" w14:textId="77777777" w:rsidR="00000000" w:rsidRDefault="00005683">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14:paraId="582588A1" w14:textId="77777777" w:rsidR="00000000" w:rsidRDefault="00005683">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32F778CF" w14:textId="77777777" w:rsidR="00000000" w:rsidRDefault="00005683">
      <w:pPr>
        <w:spacing w:line="500" w:lineRule="exac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14:paraId="5AE25B63" w14:textId="77777777" w:rsidR="00000000" w:rsidRDefault="00005683">
      <w:pPr>
        <w:spacing w:line="500" w:lineRule="exac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u w:val="single"/>
        </w:rPr>
        <w:t xml:space="preserve">                       </w:t>
      </w:r>
    </w:p>
    <w:p w14:paraId="38D8DC07" w14:textId="77777777" w:rsidR="00000000" w:rsidRDefault="00005683">
      <w:pPr>
        <w:spacing w:line="500" w:lineRule="exact"/>
        <w:rPr>
          <w:rFonts w:ascii="仿宋" w:eastAsia="仿宋" w:hAnsi="仿宋"/>
          <w:sz w:val="28"/>
          <w:szCs w:val="28"/>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话或传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27DC411" w14:textId="77777777" w:rsidR="00000000" w:rsidRDefault="00005683">
      <w:pPr>
        <w:spacing w:line="500" w:lineRule="exact"/>
        <w:rPr>
          <w:rFonts w:ascii="仿宋" w:eastAsia="仿宋" w:hAnsi="仿宋"/>
          <w:sz w:val="28"/>
          <w:szCs w:val="28"/>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w:t>
      </w:r>
      <w:bookmarkStart w:id="210" w:name="_Toc230071155"/>
      <w:bookmarkStart w:id="211" w:name="_Toc266868681"/>
      <w:bookmarkStart w:id="212" w:name="_Toc266870918"/>
      <w:bookmarkStart w:id="213" w:name="_Toc251613841"/>
      <w:bookmarkStart w:id="214" w:name="_Toc249325722"/>
      <w:bookmarkStart w:id="215" w:name="_Toc235438354"/>
      <w:bookmarkStart w:id="216" w:name="_Toc266870443"/>
      <w:bookmarkStart w:id="217" w:name="_Toc213756059"/>
      <w:bookmarkStart w:id="218" w:name="_Toc254790911"/>
      <w:bookmarkStart w:id="219" w:name="_Toc236021459"/>
      <w:bookmarkStart w:id="220" w:name="_Toc255975018"/>
      <w:bookmarkStart w:id="221" w:name="_Toc217891410"/>
      <w:bookmarkStart w:id="222" w:name="_Toc251586243"/>
      <w:bookmarkStart w:id="223" w:name="_Toc232302124"/>
      <w:bookmarkStart w:id="224" w:name="_Toc227058538"/>
      <w:bookmarkStart w:id="225" w:name="_Toc259520876"/>
      <w:bookmarkStart w:id="226" w:name="_Toc259692751"/>
      <w:bookmarkStart w:id="227" w:name="_Toc235438283"/>
      <w:bookmarkStart w:id="228" w:name="_Toc219800251"/>
      <w:bookmarkStart w:id="229" w:name="_Toc223146616"/>
      <w:bookmarkStart w:id="230" w:name="_Toc253066626"/>
      <w:bookmarkStart w:id="231" w:name="_Toc259692658"/>
      <w:bookmarkStart w:id="232" w:name="_Toc225669330"/>
      <w:bookmarkStart w:id="233" w:name="_Toc258401267"/>
      <w:bookmarkStart w:id="234" w:name="_Toc235438000"/>
    </w:p>
    <w:p w14:paraId="5DD7C3F9" w14:textId="77777777" w:rsidR="00000000" w:rsidRDefault="00005683">
      <w:pPr>
        <w:jc w:val="center"/>
        <w:outlineLvl w:val="1"/>
        <w:rPr>
          <w:rFonts w:ascii="仿宋" w:eastAsia="仿宋" w:hAnsi="仿宋"/>
          <w:b/>
          <w:sz w:val="28"/>
          <w:szCs w:val="28"/>
        </w:rPr>
      </w:pPr>
      <w:r>
        <w:rPr>
          <w:rFonts w:ascii="仿宋" w:eastAsia="仿宋" w:hAnsi="仿宋"/>
          <w:sz w:val="28"/>
          <w:szCs w:val="28"/>
        </w:rPr>
        <w:br w:type="page"/>
      </w:r>
      <w:bookmarkStart w:id="235" w:name="_Toc217891411"/>
      <w:bookmarkStart w:id="236" w:name="_Toc251586244"/>
      <w:bookmarkStart w:id="237" w:name="_Toc267060463"/>
      <w:bookmarkStart w:id="238" w:name="_Toc211917122"/>
      <w:bookmarkStart w:id="239" w:name="_Toc192663841"/>
      <w:bookmarkStart w:id="240" w:name="_Toc193160454"/>
      <w:bookmarkStart w:id="241" w:name="_Toc230071156"/>
      <w:bookmarkStart w:id="242" w:name="_Toc223146617"/>
      <w:bookmarkStart w:id="243" w:name="_Toc177985475"/>
      <w:bookmarkStart w:id="244" w:name="_Toc192663692"/>
      <w:bookmarkStart w:id="245" w:name="_Toc219800252"/>
      <w:bookmarkStart w:id="246" w:name="_Toc255975019"/>
      <w:bookmarkStart w:id="247" w:name="_Toc191783228"/>
      <w:bookmarkStart w:id="248" w:name="_Toc259520877"/>
      <w:bookmarkStart w:id="249" w:name="_Toc213755865"/>
      <w:bookmarkStart w:id="250" w:name="_Toc192664159"/>
      <w:bookmarkStart w:id="251" w:name="_Toc169332844"/>
      <w:bookmarkStart w:id="252" w:name="_Toc192996344"/>
      <w:bookmarkStart w:id="253" w:name="_Toc213208772"/>
      <w:bookmarkStart w:id="254" w:name="_Toc203355739"/>
      <w:bookmarkStart w:id="255" w:name="_Toc267060218"/>
      <w:bookmarkStart w:id="256" w:name="_Toc266870444"/>
      <w:bookmarkStart w:id="257" w:name="_Toc213756002"/>
      <w:bookmarkStart w:id="258" w:name="_Toc225669331"/>
      <w:bookmarkStart w:id="259" w:name="_Toc259692752"/>
      <w:bookmarkStart w:id="260" w:name="_Toc160880166"/>
      <w:bookmarkStart w:id="261" w:name="_Toc258401268"/>
      <w:bookmarkStart w:id="262" w:name="_Toc160880535"/>
      <w:bookmarkStart w:id="263" w:name="_Toc254790912"/>
      <w:bookmarkStart w:id="264" w:name="_Toc182805223"/>
      <w:bookmarkStart w:id="265" w:name="_Toc266868682"/>
      <w:bookmarkStart w:id="266" w:name="_Toc181436571"/>
      <w:bookmarkStart w:id="267" w:name="_Toc232302125"/>
      <w:bookmarkStart w:id="268" w:name="_Toc266870919"/>
      <w:bookmarkStart w:id="269" w:name="_Toc193165740"/>
      <w:bookmarkStart w:id="270" w:name="_Toc235438355"/>
      <w:bookmarkStart w:id="271" w:name="_Toc213755946"/>
      <w:bookmarkStart w:id="272" w:name="_Toc259692659"/>
      <w:bookmarkStart w:id="273" w:name="_Toc249325723"/>
      <w:bookmarkStart w:id="274" w:name="_Toc170798799"/>
      <w:bookmarkStart w:id="275" w:name="_Toc180302919"/>
      <w:bookmarkStart w:id="276" w:name="_Toc235438284"/>
      <w:bookmarkStart w:id="277" w:name="_Toc227058539"/>
      <w:bookmarkStart w:id="278" w:name="_Toc182372788"/>
      <w:bookmarkStart w:id="279" w:name="_Toc192996452"/>
      <w:bookmarkStart w:id="280" w:name="_Toc267060078"/>
      <w:bookmarkStart w:id="281" w:name="_Toc213756060"/>
      <w:bookmarkStart w:id="282" w:name="_Toc251613842"/>
      <w:bookmarkStart w:id="283" w:name="_Toc191789335"/>
      <w:bookmarkStart w:id="284" w:name="_Toc236021460"/>
      <w:bookmarkStart w:id="285" w:name="_Toc235438001"/>
      <w:bookmarkStart w:id="286" w:name="_Toc191802696"/>
      <w:bookmarkStart w:id="287" w:name="_Toc253066627"/>
      <w:bookmarkStart w:id="288" w:name="_Toc191803632"/>
      <w:bookmarkStart w:id="289" w:name="_Toc169332955"/>
      <w:bookmarkStart w:id="290" w:name="_Toc18143646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398614C7" w14:textId="77777777" w:rsidR="00000000" w:rsidRDefault="00005683">
      <w:pPr>
        <w:spacing w:after="0" w:line="380" w:lineRule="exact"/>
        <w:jc w:val="center"/>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w:t>
      </w:r>
      <w:r>
        <w:rPr>
          <w:rFonts w:ascii="仿宋" w:eastAsia="仿宋" w:hAnsi="仿宋"/>
          <w:b/>
          <w:sz w:val="28"/>
          <w:szCs w:val="28"/>
        </w:rPr>
        <w:t>2</w:t>
      </w:r>
      <w:r>
        <w:rPr>
          <w:rFonts w:ascii="仿宋" w:eastAsia="仿宋" w:hAnsi="仿宋" w:hint="eastAsia"/>
          <w:b/>
          <w:sz w:val="28"/>
          <w:szCs w:val="28"/>
        </w:rPr>
        <w:t>法定代表人授权书</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ascii="仿宋" w:eastAsia="仿宋" w:hAnsi="仿宋" w:hint="eastAsia"/>
          <w:b/>
          <w:sz w:val="28"/>
          <w:szCs w:val="28"/>
        </w:rPr>
        <w:cr/>
      </w:r>
    </w:p>
    <w:p w14:paraId="67D7F0A8" w14:textId="77777777" w:rsidR="00000000" w:rsidRDefault="00005683">
      <w:pPr>
        <w:spacing w:line="500" w:lineRule="exact"/>
        <w:rPr>
          <w:rFonts w:ascii="仿宋" w:eastAsia="仿宋" w:hAnsi="仿宋"/>
          <w:sz w:val="28"/>
          <w:szCs w:val="28"/>
        </w:rPr>
      </w:pPr>
      <w:r>
        <w:rPr>
          <w:rFonts w:ascii="仿宋" w:eastAsia="仿宋" w:hAnsi="仿宋" w:hint="eastAsia"/>
          <w:sz w:val="28"/>
          <w:szCs w:val="28"/>
        </w:rPr>
        <w:t>广州松田职业学院：</w:t>
      </w:r>
    </w:p>
    <w:p w14:paraId="6238391E" w14:textId="77777777" w:rsidR="00000000" w:rsidRDefault="00005683">
      <w:pPr>
        <w:autoSpaceDE w:val="0"/>
        <w:autoSpaceDN w:val="0"/>
        <w:adjustRightInd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u w:val="single"/>
          <w:lang w:val="zh-CN"/>
        </w:rPr>
        <w:t>（参与人公司全称）</w:t>
      </w:r>
      <w:r>
        <w:rPr>
          <w:rFonts w:ascii="仿宋" w:eastAsia="仿宋" w:hAnsi="仿宋" w:hint="eastAsia"/>
          <w:sz w:val="28"/>
          <w:szCs w:val="28"/>
          <w:lang w:val="zh-CN"/>
        </w:rPr>
        <w:t>法定代表人</w:t>
      </w:r>
      <w:r>
        <w:rPr>
          <w:rFonts w:ascii="仿宋" w:eastAsia="仿宋" w:hAnsi="仿宋" w:hint="eastAsia"/>
          <w:sz w:val="28"/>
          <w:szCs w:val="28"/>
          <w:u w:val="single"/>
        </w:rPr>
        <w:t>（姓</w:t>
      </w:r>
      <w:r>
        <w:rPr>
          <w:rFonts w:ascii="仿宋" w:eastAsia="仿宋" w:hAnsi="仿宋" w:hint="eastAsia"/>
          <w:sz w:val="28"/>
          <w:szCs w:val="28"/>
          <w:u w:val="single"/>
        </w:rPr>
        <w:t xml:space="preserve"> </w:t>
      </w:r>
      <w:r>
        <w:rPr>
          <w:rFonts w:ascii="仿宋" w:eastAsia="仿宋" w:hAnsi="仿宋" w:hint="eastAsia"/>
          <w:sz w:val="28"/>
          <w:szCs w:val="28"/>
          <w:u w:val="single"/>
        </w:rPr>
        <w:t>名）、</w:t>
      </w:r>
      <w:r>
        <w:rPr>
          <w:rFonts w:ascii="仿宋" w:eastAsia="仿宋" w:hAnsi="仿宋" w:hint="eastAsia"/>
          <w:sz w:val="28"/>
          <w:szCs w:val="28"/>
        </w:rPr>
        <w:t xml:space="preserve"> </w:t>
      </w:r>
      <w:r>
        <w:rPr>
          <w:rFonts w:ascii="仿宋" w:eastAsia="仿宋" w:hAnsi="仿宋" w:hint="eastAsia"/>
          <w:sz w:val="28"/>
          <w:szCs w:val="28"/>
          <w:u w:val="single"/>
        </w:rPr>
        <w:t>（身份证号）</w:t>
      </w:r>
      <w:r>
        <w:rPr>
          <w:rFonts w:ascii="仿宋" w:eastAsia="仿宋" w:hAnsi="仿宋" w:hint="eastAsia"/>
          <w:sz w:val="28"/>
          <w:szCs w:val="28"/>
          <w:lang w:val="zh-CN"/>
        </w:rPr>
        <w:t>授权</w:t>
      </w:r>
      <w:r>
        <w:rPr>
          <w:rFonts w:ascii="仿宋" w:eastAsia="仿宋" w:hAnsi="仿宋" w:hint="eastAsia"/>
          <w:sz w:val="28"/>
          <w:szCs w:val="28"/>
          <w:u w:val="single"/>
          <w:lang w:val="zh-CN"/>
        </w:rPr>
        <w:t xml:space="preserve"> </w:t>
      </w:r>
      <w:r>
        <w:rPr>
          <w:rFonts w:ascii="仿宋" w:eastAsia="仿宋" w:hAnsi="仿宋"/>
          <w:sz w:val="28"/>
          <w:szCs w:val="28"/>
          <w:u w:val="single"/>
          <w:lang w:val="zh-CN"/>
        </w:rPr>
        <w:t xml:space="preserve">       </w:t>
      </w:r>
      <w:r>
        <w:rPr>
          <w:rFonts w:ascii="仿宋" w:eastAsia="仿宋" w:hAnsi="仿宋" w:hint="eastAsia"/>
          <w:sz w:val="28"/>
          <w:szCs w:val="28"/>
          <w:lang w:val="zh-CN"/>
        </w:rPr>
        <w:t>为参与人代表，代表本公司参加贵司组织的</w:t>
      </w:r>
      <w:r>
        <w:rPr>
          <w:rFonts w:ascii="仿宋" w:eastAsia="仿宋" w:hAnsi="仿宋" w:hint="eastAsia"/>
          <w:sz w:val="28"/>
          <w:szCs w:val="28"/>
          <w:u w:val="single"/>
        </w:rPr>
        <w:t xml:space="preserve">            </w:t>
      </w:r>
      <w:r>
        <w:rPr>
          <w:rFonts w:ascii="仿宋" w:eastAsia="仿宋" w:hAnsi="仿宋" w:hint="eastAsia"/>
          <w:sz w:val="28"/>
          <w:szCs w:val="28"/>
          <w:lang w:val="zh-CN"/>
        </w:rPr>
        <w:t>项目（项目编号</w:t>
      </w:r>
      <w:r>
        <w:rPr>
          <w:rFonts w:ascii="仿宋" w:eastAsia="仿宋" w:hAnsi="仿宋" w:hint="eastAsia"/>
          <w:sz w:val="28"/>
          <w:szCs w:val="28"/>
          <w:u w:val="single"/>
        </w:rPr>
        <w:t xml:space="preserve">       </w:t>
      </w:r>
      <w:r>
        <w:rPr>
          <w:rFonts w:ascii="仿宋" w:eastAsia="仿宋" w:hAnsi="仿宋" w:hint="eastAsia"/>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14:paraId="21F416CE" w14:textId="77777777" w:rsidR="00000000" w:rsidRDefault="00005683">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lang w:val="zh-CN"/>
        </w:rPr>
        <w:t>本授权书自出具之日起生效。</w:t>
      </w:r>
    </w:p>
    <w:p w14:paraId="2C1BADAF" w14:textId="77777777" w:rsidR="00000000" w:rsidRDefault="00005683">
      <w:pPr>
        <w:autoSpaceDE w:val="0"/>
        <w:autoSpaceDN w:val="0"/>
        <w:adjustRightInd w:val="0"/>
        <w:spacing w:line="380" w:lineRule="exact"/>
        <w:rPr>
          <w:rFonts w:ascii="仿宋" w:eastAsia="仿宋" w:hAnsi="仿宋"/>
          <w:sz w:val="28"/>
          <w:szCs w:val="28"/>
        </w:rPr>
      </w:pPr>
    </w:p>
    <w:p w14:paraId="3CE2EC0A" w14:textId="77777777" w:rsidR="00000000" w:rsidRDefault="00005683">
      <w:pPr>
        <w:spacing w:after="0" w:line="360" w:lineRule="auto"/>
        <w:rPr>
          <w:rFonts w:ascii="仿宋" w:eastAsia="仿宋" w:hAnsi="仿宋"/>
          <w:sz w:val="28"/>
          <w:szCs w:val="28"/>
        </w:rPr>
      </w:pPr>
      <w:r>
        <w:rPr>
          <w:rFonts w:ascii="仿宋" w:eastAsia="仿宋" w:hAnsi="仿宋"/>
          <w:sz w:val="28"/>
          <w:szCs w:val="28"/>
        </w:rPr>
        <w:t>法定代表人签</w:t>
      </w:r>
      <w:r>
        <w:rPr>
          <w:rFonts w:ascii="仿宋" w:eastAsia="仿宋" w:hAnsi="仿宋" w:hint="eastAsia"/>
          <w:sz w:val="28"/>
          <w:szCs w:val="28"/>
        </w:rPr>
        <w:t>字</w:t>
      </w:r>
      <w:r>
        <w:rPr>
          <w:rFonts w:ascii="仿宋" w:eastAsia="仿宋" w:hAnsi="仿宋"/>
          <w:sz w:val="28"/>
          <w:szCs w:val="28"/>
        </w:rPr>
        <w:t>：</w:t>
      </w:r>
    </w:p>
    <w:p w14:paraId="688610D3" w14:textId="77777777" w:rsidR="00000000" w:rsidRDefault="00005683">
      <w:pPr>
        <w:spacing w:after="0" w:line="360" w:lineRule="auto"/>
        <w:rPr>
          <w:rFonts w:ascii="仿宋" w:eastAsia="仿宋" w:hAnsi="仿宋"/>
          <w:sz w:val="28"/>
          <w:szCs w:val="28"/>
        </w:rPr>
      </w:pPr>
      <w:r>
        <w:rPr>
          <w:rFonts w:ascii="仿宋" w:eastAsia="仿宋" w:hAnsi="仿宋" w:hint="eastAsia"/>
          <w:sz w:val="28"/>
          <w:szCs w:val="28"/>
        </w:rPr>
        <w:t>参与人</w:t>
      </w:r>
      <w:r>
        <w:rPr>
          <w:rFonts w:ascii="仿宋" w:eastAsia="仿宋" w:hAnsi="仿宋"/>
          <w:sz w:val="28"/>
          <w:szCs w:val="28"/>
        </w:rPr>
        <w:t>(</w:t>
      </w:r>
      <w:r>
        <w:rPr>
          <w:rFonts w:ascii="仿宋" w:eastAsia="仿宋" w:hAnsi="仿宋"/>
          <w:sz w:val="28"/>
          <w:szCs w:val="28"/>
        </w:rPr>
        <w:t>公章</w:t>
      </w:r>
      <w:r>
        <w:rPr>
          <w:rFonts w:ascii="仿宋" w:eastAsia="仿宋" w:hAnsi="仿宋"/>
          <w:sz w:val="28"/>
          <w:szCs w:val="28"/>
        </w:rPr>
        <w:t>)</w:t>
      </w:r>
      <w:r>
        <w:rPr>
          <w:rFonts w:ascii="仿宋" w:eastAsia="仿宋" w:hAnsi="仿宋"/>
          <w:sz w:val="28"/>
          <w:szCs w:val="28"/>
        </w:rPr>
        <w:t>：</w:t>
      </w:r>
    </w:p>
    <w:p w14:paraId="7A405CA5" w14:textId="77777777" w:rsidR="00000000" w:rsidRDefault="00005683">
      <w:pPr>
        <w:spacing w:after="0" w:line="360" w:lineRule="auto"/>
        <w:rPr>
          <w:rFonts w:ascii="仿宋" w:eastAsia="仿宋" w:hAnsi="仿宋"/>
          <w:sz w:val="28"/>
          <w:szCs w:val="28"/>
        </w:rPr>
      </w:pPr>
      <w:r>
        <w:rPr>
          <w:rFonts w:ascii="仿宋" w:eastAsia="仿宋" w:hAnsi="仿宋"/>
          <w:sz w:val="28"/>
          <w:szCs w:val="28"/>
        </w:rPr>
        <w:t>日</w:t>
      </w:r>
      <w:r>
        <w:rPr>
          <w:rFonts w:ascii="仿宋" w:eastAsia="仿宋" w:hAnsi="仿宋"/>
          <w:sz w:val="28"/>
          <w:szCs w:val="28"/>
        </w:rPr>
        <w:t xml:space="preserve">  </w:t>
      </w:r>
      <w:r>
        <w:rPr>
          <w:rFonts w:ascii="仿宋" w:eastAsia="仿宋" w:hAnsi="仿宋"/>
          <w:sz w:val="28"/>
          <w:szCs w:val="28"/>
        </w:rPr>
        <w:t>期：</w:t>
      </w:r>
    </w:p>
    <w:p w14:paraId="122F18A9" w14:textId="77777777" w:rsidR="00000000" w:rsidRDefault="00005683">
      <w:pPr>
        <w:spacing w:after="0" w:line="360" w:lineRule="auto"/>
        <w:rPr>
          <w:rFonts w:ascii="仿宋" w:eastAsia="仿宋" w:hAnsi="仿宋"/>
          <w:sz w:val="28"/>
          <w:szCs w:val="28"/>
        </w:rPr>
      </w:pPr>
      <w:r>
        <w:rPr>
          <w:rFonts w:ascii="仿宋" w:eastAsia="仿宋" w:hAnsi="仿宋"/>
          <w:sz w:val="28"/>
          <w:szCs w:val="28"/>
        </w:rPr>
        <w:t>附</w:t>
      </w:r>
      <w:r>
        <w:rPr>
          <w:rFonts w:ascii="仿宋" w:eastAsia="仿宋" w:hAnsi="仿宋"/>
          <w:sz w:val="28"/>
          <w:szCs w:val="28"/>
        </w:rPr>
        <w:t>:</w:t>
      </w:r>
    </w:p>
    <w:p w14:paraId="33D1C278" w14:textId="77777777" w:rsidR="00000000" w:rsidRDefault="00005683">
      <w:pPr>
        <w:spacing w:after="0" w:line="360" w:lineRule="auto"/>
        <w:rPr>
          <w:rFonts w:ascii="仿宋" w:eastAsia="仿宋" w:hAnsi="仿宋"/>
          <w:sz w:val="28"/>
          <w:szCs w:val="28"/>
        </w:rPr>
      </w:pPr>
      <w:r>
        <w:rPr>
          <w:rFonts w:ascii="仿宋" w:eastAsia="仿宋" w:hAnsi="仿宋" w:hint="eastAsia"/>
          <w:sz w:val="28"/>
          <w:szCs w:val="28"/>
        </w:rPr>
        <w:t>参与人授权代表</w:t>
      </w:r>
      <w:r>
        <w:rPr>
          <w:rFonts w:ascii="仿宋" w:eastAsia="仿宋" w:hAnsi="仿宋"/>
          <w:sz w:val="28"/>
          <w:szCs w:val="28"/>
        </w:rPr>
        <w:t>姓名：</w:t>
      </w:r>
      <w:r>
        <w:rPr>
          <w:rFonts w:ascii="仿宋" w:eastAsia="仿宋" w:hAnsi="仿宋" w:hint="eastAsia"/>
          <w:sz w:val="28"/>
          <w:szCs w:val="28"/>
        </w:rPr>
        <w:t>（签字）</w:t>
      </w:r>
    </w:p>
    <w:p w14:paraId="111E3C7B" w14:textId="77777777" w:rsidR="00000000" w:rsidRDefault="00005683">
      <w:pPr>
        <w:spacing w:after="0" w:line="360" w:lineRule="auto"/>
        <w:rPr>
          <w:rFonts w:ascii="仿宋" w:eastAsia="仿宋" w:hAnsi="仿宋"/>
          <w:sz w:val="28"/>
          <w:szCs w:val="28"/>
        </w:rPr>
      </w:pPr>
      <w:r>
        <w:rPr>
          <w:rFonts w:ascii="仿宋" w:eastAsia="仿宋" w:hAnsi="仿宋"/>
          <w:sz w:val="28"/>
          <w:szCs w:val="28"/>
        </w:rPr>
        <w:t>职</w:t>
      </w:r>
      <w:r>
        <w:rPr>
          <w:rFonts w:ascii="仿宋" w:eastAsia="仿宋" w:hAnsi="仿宋"/>
          <w:sz w:val="28"/>
          <w:szCs w:val="28"/>
        </w:rPr>
        <w:t xml:space="preserve">        </w:t>
      </w:r>
      <w:r>
        <w:rPr>
          <w:rFonts w:ascii="仿宋" w:eastAsia="仿宋" w:hAnsi="仿宋"/>
          <w:sz w:val="28"/>
          <w:szCs w:val="28"/>
        </w:rPr>
        <w:t>务：</w:t>
      </w:r>
    </w:p>
    <w:p w14:paraId="5002E7B7" w14:textId="77777777" w:rsidR="00000000" w:rsidRDefault="00005683">
      <w:pPr>
        <w:spacing w:after="0" w:line="360" w:lineRule="auto"/>
        <w:rPr>
          <w:rFonts w:ascii="仿宋" w:eastAsia="仿宋" w:hAnsi="仿宋"/>
          <w:sz w:val="28"/>
          <w:szCs w:val="28"/>
        </w:rPr>
      </w:pPr>
      <w:r>
        <w:rPr>
          <w:rFonts w:ascii="仿宋" w:eastAsia="仿宋" w:hAnsi="仿宋"/>
          <w:sz w:val="28"/>
          <w:szCs w:val="28"/>
        </w:rPr>
        <w:t>详细通讯地址：</w:t>
      </w:r>
    </w:p>
    <w:p w14:paraId="1A8037B1" w14:textId="77777777" w:rsidR="00000000" w:rsidRDefault="00005683">
      <w:pPr>
        <w:spacing w:after="0" w:line="360" w:lineRule="auto"/>
        <w:rPr>
          <w:rFonts w:ascii="仿宋" w:eastAsia="仿宋" w:hAnsi="仿宋"/>
          <w:sz w:val="28"/>
          <w:szCs w:val="28"/>
        </w:rPr>
      </w:pPr>
      <w:r>
        <w:rPr>
          <w:rFonts w:ascii="仿宋" w:eastAsia="仿宋" w:hAnsi="仿宋"/>
          <w:sz w:val="28"/>
          <w:szCs w:val="28"/>
        </w:rPr>
        <w:t>邮</w:t>
      </w:r>
      <w:r>
        <w:rPr>
          <w:rFonts w:ascii="仿宋" w:eastAsia="仿宋" w:hAnsi="仿宋"/>
          <w:sz w:val="28"/>
          <w:szCs w:val="28"/>
        </w:rPr>
        <w:t xml:space="preserve"> </w:t>
      </w:r>
      <w:r>
        <w:rPr>
          <w:rFonts w:ascii="仿宋" w:eastAsia="仿宋" w:hAnsi="仿宋"/>
          <w:sz w:val="28"/>
          <w:szCs w:val="28"/>
        </w:rPr>
        <w:t>政</w:t>
      </w:r>
      <w:r>
        <w:rPr>
          <w:rFonts w:ascii="仿宋" w:eastAsia="仿宋" w:hAnsi="仿宋"/>
          <w:sz w:val="28"/>
          <w:szCs w:val="28"/>
        </w:rPr>
        <w:t xml:space="preserve"> </w:t>
      </w:r>
      <w:r>
        <w:rPr>
          <w:rFonts w:ascii="仿宋" w:eastAsia="仿宋" w:hAnsi="仿宋"/>
          <w:sz w:val="28"/>
          <w:szCs w:val="28"/>
        </w:rPr>
        <w:t>编</w:t>
      </w:r>
      <w:r>
        <w:rPr>
          <w:rFonts w:ascii="仿宋" w:eastAsia="仿宋" w:hAnsi="仿宋"/>
          <w:sz w:val="28"/>
          <w:szCs w:val="28"/>
        </w:rPr>
        <w:t xml:space="preserve"> </w:t>
      </w:r>
      <w:r>
        <w:rPr>
          <w:rFonts w:ascii="仿宋" w:eastAsia="仿宋" w:hAnsi="仿宋"/>
          <w:sz w:val="28"/>
          <w:szCs w:val="28"/>
        </w:rPr>
        <w:t>码</w:t>
      </w:r>
      <w:r>
        <w:rPr>
          <w:rFonts w:ascii="仿宋" w:eastAsia="仿宋" w:hAnsi="仿宋"/>
          <w:sz w:val="28"/>
          <w:szCs w:val="28"/>
        </w:rPr>
        <w:t xml:space="preserve"> </w:t>
      </w:r>
      <w:r>
        <w:rPr>
          <w:rFonts w:ascii="仿宋" w:eastAsia="仿宋" w:hAnsi="仿宋"/>
          <w:sz w:val="28"/>
          <w:szCs w:val="28"/>
        </w:rPr>
        <w:t>：</w:t>
      </w:r>
    </w:p>
    <w:p w14:paraId="43E53D78" w14:textId="77777777" w:rsidR="00000000" w:rsidRDefault="00005683">
      <w:pPr>
        <w:spacing w:after="0" w:line="360" w:lineRule="auto"/>
        <w:rPr>
          <w:rFonts w:ascii="仿宋" w:eastAsia="仿宋" w:hAnsi="仿宋"/>
          <w:sz w:val="28"/>
          <w:szCs w:val="28"/>
        </w:rPr>
      </w:pPr>
      <w:r>
        <w:rPr>
          <w:rFonts w:ascii="仿宋" w:eastAsia="仿宋" w:hAnsi="仿宋"/>
          <w:sz w:val="28"/>
          <w:szCs w:val="28"/>
        </w:rPr>
        <w:t>传</w:t>
      </w:r>
      <w:r>
        <w:rPr>
          <w:rFonts w:ascii="仿宋" w:eastAsia="仿宋" w:hAnsi="仿宋"/>
          <w:sz w:val="28"/>
          <w:szCs w:val="28"/>
        </w:rPr>
        <w:t xml:space="preserve">        </w:t>
      </w:r>
      <w:r>
        <w:rPr>
          <w:rFonts w:ascii="仿宋" w:eastAsia="仿宋" w:hAnsi="仿宋"/>
          <w:sz w:val="28"/>
          <w:szCs w:val="28"/>
        </w:rPr>
        <w:t>真：</w:t>
      </w:r>
    </w:p>
    <w:p w14:paraId="4C73F8F6" w14:textId="77777777" w:rsidR="00000000" w:rsidRDefault="00005683">
      <w:pPr>
        <w:spacing w:after="0" w:line="360" w:lineRule="auto"/>
        <w:rPr>
          <w:rFonts w:ascii="仿宋" w:eastAsia="仿宋" w:hAnsi="仿宋"/>
          <w:sz w:val="28"/>
          <w:szCs w:val="28"/>
        </w:rPr>
      </w:pPr>
      <w:r>
        <w:rPr>
          <w:rFonts w:ascii="仿宋" w:eastAsia="仿宋" w:hAnsi="仿宋"/>
          <w:sz w:val="28"/>
          <w:szCs w:val="28"/>
        </w:rPr>
        <w:t>电</w:t>
      </w:r>
      <w:r>
        <w:rPr>
          <w:rFonts w:ascii="仿宋" w:eastAsia="仿宋" w:hAnsi="仿宋"/>
          <w:sz w:val="28"/>
          <w:szCs w:val="28"/>
        </w:rPr>
        <w:t xml:space="preserve">        </w:t>
      </w:r>
      <w:r>
        <w:rPr>
          <w:rFonts w:ascii="仿宋" w:eastAsia="仿宋" w:hAnsi="仿宋"/>
          <w:sz w:val="28"/>
          <w:szCs w:val="28"/>
        </w:rPr>
        <w:t>话：</w:t>
      </w:r>
    </w:p>
    <w:p w14:paraId="1822E371" w14:textId="77777777" w:rsidR="00000000" w:rsidRDefault="00005683">
      <w:pPr>
        <w:spacing w:after="0"/>
        <w:jc w:val="left"/>
        <w:outlineLvl w:val="1"/>
        <w:rPr>
          <w:rFonts w:ascii="仿宋" w:eastAsia="仿宋" w:hAnsi="仿宋"/>
          <w:b/>
          <w:bCs/>
          <w:sz w:val="28"/>
          <w:szCs w:val="28"/>
        </w:rPr>
      </w:pPr>
      <w:r>
        <w:rPr>
          <w:rFonts w:ascii="仿宋" w:eastAsia="仿宋" w:hAnsi="仿宋" w:hint="eastAsia"/>
          <w:b/>
          <w:sz w:val="28"/>
          <w:szCs w:val="28"/>
          <w:lang w:val="zh-CN"/>
        </w:rPr>
        <w:t>附：被授权人身份证件</w:t>
      </w:r>
    </w:p>
    <w:p w14:paraId="0D7C1303" w14:textId="77777777" w:rsidR="00000000" w:rsidRDefault="00005683">
      <w:pPr>
        <w:outlineLvl w:val="1"/>
        <w:rPr>
          <w:rFonts w:ascii="仿宋" w:eastAsia="仿宋" w:hAnsi="仿宋"/>
          <w:b/>
          <w:sz w:val="28"/>
          <w:szCs w:val="28"/>
        </w:rPr>
      </w:pPr>
    </w:p>
    <w:p w14:paraId="6BF20CF7" w14:textId="77777777" w:rsidR="00000000" w:rsidRDefault="00005683">
      <w:pPr>
        <w:jc w:val="center"/>
        <w:outlineLvl w:val="1"/>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w:t>
      </w:r>
      <w:r>
        <w:rPr>
          <w:rFonts w:ascii="仿宋" w:eastAsia="仿宋" w:hAnsi="仿宋"/>
          <w:b/>
          <w:bCs/>
          <w:sz w:val="28"/>
          <w:szCs w:val="28"/>
        </w:rPr>
        <w:t>3</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仿宋" w:eastAsia="仿宋" w:hAnsi="仿宋" w:hint="eastAsia"/>
          <w:b/>
          <w:bCs/>
          <w:sz w:val="28"/>
          <w:szCs w:val="28"/>
        </w:rPr>
        <w:t xml:space="preserve"> </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14:paraId="3FE84662" w14:textId="77777777" w:rsidR="00000000" w:rsidRDefault="00005683">
      <w:pPr>
        <w:jc w:val="center"/>
        <w:outlineLvl w:val="1"/>
        <w:rPr>
          <w:rFonts w:ascii="仿宋" w:eastAsia="仿宋" w:hAnsi="仿宋"/>
          <w:b/>
          <w:sz w:val="28"/>
          <w:szCs w:val="28"/>
        </w:rPr>
      </w:pPr>
    </w:p>
    <w:p w14:paraId="4CE0F1BF" w14:textId="77777777" w:rsidR="00000000" w:rsidRDefault="00005683">
      <w:pPr>
        <w:spacing w:after="0" w:line="500" w:lineRule="exact"/>
        <w:rPr>
          <w:rFonts w:ascii="仿宋" w:eastAsia="仿宋" w:hAnsi="仿宋"/>
          <w:sz w:val="28"/>
          <w:szCs w:val="28"/>
        </w:rPr>
      </w:pPr>
      <w:r>
        <w:rPr>
          <w:rFonts w:ascii="仿宋" w:eastAsia="仿宋" w:hAnsi="仿宋" w:hint="eastAsia"/>
          <w:sz w:val="28"/>
          <w:szCs w:val="28"/>
        </w:rPr>
        <w:t>广州松田职业学院：</w:t>
      </w:r>
    </w:p>
    <w:p w14:paraId="6CA7058D" w14:textId="77777777" w:rsidR="00000000" w:rsidRDefault="00005683">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14:paraId="5E8CD1E8" w14:textId="77777777" w:rsidR="00000000" w:rsidRDefault="00005683">
      <w:pPr>
        <w:spacing w:line="380" w:lineRule="exact"/>
        <w:rPr>
          <w:rFonts w:ascii="仿宋" w:eastAsia="仿宋" w:hAnsi="仿宋"/>
          <w:sz w:val="28"/>
          <w:szCs w:val="28"/>
        </w:rPr>
      </w:pPr>
    </w:p>
    <w:p w14:paraId="5B5D8978" w14:textId="77777777" w:rsidR="00000000" w:rsidRDefault="00005683">
      <w:pPr>
        <w:spacing w:line="380" w:lineRule="exact"/>
        <w:rPr>
          <w:rFonts w:ascii="仿宋" w:eastAsia="仿宋" w:hAnsi="仿宋"/>
          <w:sz w:val="28"/>
          <w:szCs w:val="28"/>
        </w:rPr>
      </w:pPr>
    </w:p>
    <w:p w14:paraId="2E6FB8C8" w14:textId="77777777" w:rsidR="00000000" w:rsidRDefault="00005683">
      <w:pPr>
        <w:spacing w:line="380" w:lineRule="exact"/>
        <w:rPr>
          <w:rFonts w:ascii="仿宋" w:eastAsia="仿宋" w:hAnsi="仿宋"/>
          <w:sz w:val="28"/>
          <w:szCs w:val="28"/>
        </w:rPr>
      </w:pPr>
    </w:p>
    <w:p w14:paraId="0F10919F" w14:textId="77777777" w:rsidR="00000000" w:rsidRDefault="00005683">
      <w:pPr>
        <w:spacing w:line="380" w:lineRule="exact"/>
        <w:rPr>
          <w:rFonts w:ascii="仿宋" w:eastAsia="仿宋" w:hAnsi="仿宋"/>
          <w:sz w:val="28"/>
          <w:szCs w:val="28"/>
        </w:rPr>
      </w:pPr>
    </w:p>
    <w:p w14:paraId="09AF46C0" w14:textId="77777777" w:rsidR="00000000" w:rsidRDefault="00005683">
      <w:pPr>
        <w:spacing w:line="380" w:lineRule="exact"/>
        <w:rPr>
          <w:rFonts w:ascii="仿宋" w:eastAsia="仿宋" w:hAnsi="仿宋"/>
          <w:sz w:val="28"/>
          <w:szCs w:val="28"/>
        </w:rPr>
      </w:pPr>
    </w:p>
    <w:p w14:paraId="2439D9E4" w14:textId="77777777" w:rsidR="00000000" w:rsidRDefault="00005683">
      <w:pPr>
        <w:spacing w:line="380" w:lineRule="exact"/>
        <w:rPr>
          <w:rFonts w:ascii="仿宋" w:eastAsia="仿宋" w:hAnsi="仿宋"/>
          <w:sz w:val="28"/>
          <w:szCs w:val="28"/>
        </w:rPr>
      </w:pPr>
    </w:p>
    <w:p w14:paraId="5A68C4C3" w14:textId="77777777" w:rsidR="00000000" w:rsidRDefault="00005683">
      <w:pPr>
        <w:spacing w:line="380" w:lineRule="exact"/>
        <w:rPr>
          <w:rFonts w:ascii="仿宋" w:eastAsia="仿宋" w:hAnsi="仿宋"/>
          <w:sz w:val="28"/>
          <w:szCs w:val="28"/>
        </w:rPr>
      </w:pPr>
    </w:p>
    <w:p w14:paraId="00514AE1" w14:textId="77777777" w:rsidR="00000000" w:rsidRDefault="00005683">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49B24BA4" w14:textId="77777777" w:rsidR="00000000" w:rsidRDefault="00005683">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580CAB5E" w14:textId="77777777" w:rsidR="00000000" w:rsidRDefault="00005683">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p>
    <w:p w14:paraId="791726BD" w14:textId="77777777" w:rsidR="00000000" w:rsidRDefault="00005683">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91" w:name="_Toc267060221"/>
      <w:bookmarkStart w:id="292" w:name="_Toc182372790"/>
      <w:bookmarkStart w:id="293" w:name="_Toc258401270"/>
      <w:bookmarkStart w:id="294" w:name="_Toc259520879"/>
      <w:bookmarkStart w:id="295" w:name="_Toc266870447"/>
      <w:bookmarkStart w:id="296" w:name="_Toc266870921"/>
      <w:bookmarkStart w:id="297" w:name="_Toc259692754"/>
      <w:bookmarkStart w:id="298" w:name="_Toc232302127"/>
      <w:bookmarkStart w:id="299" w:name="_Toc192663694"/>
      <w:bookmarkStart w:id="300" w:name="_Toc182805225"/>
      <w:bookmarkStart w:id="301" w:name="_Toc180302921"/>
      <w:bookmarkStart w:id="302" w:name="_Toc267060081"/>
      <w:bookmarkStart w:id="303" w:name="_Toc192663843"/>
      <w:bookmarkStart w:id="304" w:name="_Toc177985477"/>
      <w:bookmarkStart w:id="305" w:name="_Toc191803634"/>
      <w:bookmarkStart w:id="306" w:name="_Toc191789337"/>
      <w:bookmarkStart w:id="307" w:name="_Toc259692661"/>
      <w:bookmarkStart w:id="308" w:name="_Toc255975023"/>
      <w:bookmarkStart w:id="309" w:name="_Toc192664161"/>
      <w:bookmarkStart w:id="310" w:name="_Toc259520881"/>
      <w:bookmarkStart w:id="311" w:name="_Toc266870922"/>
      <w:bookmarkStart w:id="312" w:name="_Toc267060220"/>
      <w:bookmarkStart w:id="313" w:name="_Toc160880537"/>
      <w:bookmarkStart w:id="314" w:name="_Toc203355741"/>
      <w:bookmarkStart w:id="315" w:name="_Toc236021462"/>
      <w:bookmarkStart w:id="316" w:name="_Toc235438357"/>
      <w:bookmarkStart w:id="317" w:name="_Toc267060466"/>
      <w:bookmarkStart w:id="318" w:name="_Toc192996346"/>
      <w:bookmarkStart w:id="319" w:name="_Toc266868684"/>
      <w:bookmarkStart w:id="320" w:name="_Toc193160456"/>
      <w:bookmarkStart w:id="321" w:name="_Toc235438003"/>
      <w:bookmarkStart w:id="322" w:name="_Toc267060080"/>
      <w:bookmarkStart w:id="323" w:name="_Toc254790914"/>
      <w:bookmarkStart w:id="324" w:name="_Toc192996454"/>
      <w:bookmarkStart w:id="325" w:name="_Toc235438286"/>
      <w:bookmarkStart w:id="326" w:name="_Toc255975021"/>
      <w:bookmarkStart w:id="327" w:name="_Toc193165742"/>
      <w:bookmarkStart w:id="328" w:name="_Toc249325725"/>
      <w:bookmarkStart w:id="329" w:name="_Toc267060465"/>
      <w:bookmarkStart w:id="330" w:name="_Toc169332957"/>
      <w:bookmarkStart w:id="331" w:name="_Toc169332846"/>
      <w:bookmarkStart w:id="332" w:name="_Toc181436573"/>
      <w:bookmarkStart w:id="333" w:name="_Toc170798801"/>
      <w:bookmarkStart w:id="334" w:name="_Toc259692663"/>
      <w:bookmarkStart w:id="335" w:name="_Toc211917124"/>
      <w:bookmarkStart w:id="336" w:name="_Toc191802698"/>
      <w:bookmarkStart w:id="337" w:name="_Toc266870446"/>
      <w:bookmarkStart w:id="338" w:name="_Toc266868686"/>
      <w:bookmarkStart w:id="339" w:name="_Toc259692756"/>
      <w:bookmarkStart w:id="340" w:name="_Toc254790916"/>
      <w:bookmarkStart w:id="341" w:name="_Toc251613844"/>
      <w:bookmarkStart w:id="342" w:name="_Toc258401272"/>
      <w:bookmarkStart w:id="343" w:name="_Toc253066629"/>
      <w:bookmarkStart w:id="344" w:name="_Toc191783230"/>
      <w:bookmarkStart w:id="345" w:name="_Toc181436469"/>
      <w:bookmarkStart w:id="346" w:name="_Toc160880168"/>
      <w:bookmarkStart w:id="347" w:name="_Toc251586246"/>
    </w:p>
    <w:p w14:paraId="08360897" w14:textId="77777777" w:rsidR="00000000" w:rsidRDefault="00005683">
      <w:pPr>
        <w:spacing w:after="0" w:line="480" w:lineRule="exact"/>
        <w:ind w:firstLine="570"/>
        <w:jc w:val="center"/>
        <w:rPr>
          <w:rFonts w:ascii="仿宋" w:eastAsia="仿宋" w:hAnsi="仿宋"/>
          <w:b/>
          <w:bCs/>
          <w:sz w:val="28"/>
          <w:szCs w:val="28"/>
        </w:rPr>
      </w:pPr>
      <w:bookmarkStart w:id="348" w:name="_Toc251586247"/>
      <w:bookmarkStart w:id="349" w:name="_Toc266868687"/>
      <w:bookmarkStart w:id="350" w:name="_Toc267060327"/>
      <w:bookmarkStart w:id="351" w:name="_Toc266870448"/>
      <w:bookmarkStart w:id="352" w:name="_Toc267059036"/>
      <w:bookmarkStart w:id="353" w:name="_Toc259520882"/>
      <w:bookmarkStart w:id="354" w:name="_Toc267059659"/>
      <w:bookmarkStart w:id="355" w:name="_Toc267059812"/>
      <w:bookmarkStart w:id="356" w:name="_Toc273178704"/>
      <w:bookmarkStart w:id="357" w:name="_Toc235438004"/>
      <w:bookmarkStart w:id="358" w:name="_Toc236021463"/>
      <w:bookmarkStart w:id="359" w:name="_Toc267060222"/>
      <w:bookmarkStart w:id="360" w:name="_Toc259692757"/>
      <w:bookmarkStart w:id="361" w:name="_Toc235438287"/>
      <w:bookmarkStart w:id="362" w:name="_Toc266870840"/>
      <w:bookmarkStart w:id="363" w:name="_Toc258401273"/>
      <w:bookmarkStart w:id="364" w:name="_Toc267059545"/>
      <w:bookmarkStart w:id="365" w:name="_Toc253066630"/>
      <w:bookmarkStart w:id="366" w:name="_Toc251613845"/>
      <w:bookmarkStart w:id="367" w:name="_Toc267060082"/>
      <w:bookmarkStart w:id="368" w:name="_Toc255975024"/>
      <w:bookmarkStart w:id="369" w:name="_Toc267060467"/>
      <w:bookmarkStart w:id="370" w:name="_Toc232302128"/>
      <w:bookmarkStart w:id="371" w:name="_Toc266870923"/>
      <w:bookmarkStart w:id="372" w:name="_Toc254790917"/>
      <w:bookmarkStart w:id="373" w:name="_Toc235438358"/>
      <w:bookmarkStart w:id="374" w:name="_Toc267059187"/>
      <w:bookmarkStart w:id="375" w:name="_Toc259692664"/>
      <w:bookmarkStart w:id="376" w:name="_Toc267059925"/>
      <w:bookmarkStart w:id="377" w:name="_Toc249325726"/>
      <w:bookmarkStart w:id="378" w:name="_Toc266868944"/>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ascii="仿宋" w:eastAsia="仿宋" w:hAnsi="仿宋" w:hint="eastAsia"/>
          <w:b/>
          <w:bCs/>
          <w:sz w:val="28"/>
          <w:szCs w:val="28"/>
        </w:rPr>
        <w:t>4</w:t>
      </w:r>
      <w:r>
        <w:rPr>
          <w:rFonts w:ascii="仿宋" w:eastAsia="仿宋" w:hAnsi="仿宋"/>
          <w:b/>
          <w:bCs/>
          <w:sz w:val="28"/>
          <w:szCs w:val="28"/>
        </w:rPr>
        <w:t>.</w:t>
      </w:r>
      <w:r>
        <w:rPr>
          <w:rFonts w:ascii="仿宋" w:eastAsia="仿宋" w:hAnsi="仿宋" w:hint="eastAsia"/>
          <w:b/>
          <w:bCs/>
          <w:sz w:val="28"/>
          <w:szCs w:val="28"/>
        </w:rPr>
        <w:t>售后服务承诺书</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1BF439F0" w14:textId="77777777" w:rsidR="00000000" w:rsidRDefault="00005683">
      <w:pPr>
        <w:rPr>
          <w:rFonts w:ascii="仿宋" w:eastAsia="仿宋" w:hAnsi="仿宋"/>
          <w:b/>
          <w:sz w:val="28"/>
          <w:szCs w:val="28"/>
        </w:rPr>
      </w:pPr>
    </w:p>
    <w:p w14:paraId="035F5EB1" w14:textId="77777777" w:rsidR="00000000" w:rsidRDefault="00005683">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hint="eastAsia"/>
          <w:sz w:val="28"/>
          <w:szCs w:val="28"/>
        </w:rPr>
        <w:t>（</w:t>
      </w:r>
      <w:r>
        <w:rPr>
          <w:rFonts w:ascii="仿宋" w:eastAsia="仿宋" w:hAnsi="仿宋"/>
          <w:color w:val="FF0000"/>
          <w:sz w:val="28"/>
          <w:szCs w:val="28"/>
        </w:rPr>
        <w:t>交货</w:t>
      </w:r>
      <w:r>
        <w:rPr>
          <w:rFonts w:ascii="仿宋" w:eastAsia="仿宋" w:hAnsi="仿宋" w:hint="eastAsia"/>
          <w:color w:val="FF0000"/>
          <w:sz w:val="28"/>
          <w:szCs w:val="28"/>
        </w:rPr>
        <w:t>周</w:t>
      </w:r>
      <w:r>
        <w:rPr>
          <w:rFonts w:ascii="仿宋" w:eastAsia="仿宋" w:hAnsi="仿宋"/>
          <w:color w:val="FF0000"/>
          <w:sz w:val="28"/>
          <w:szCs w:val="28"/>
        </w:rPr>
        <w:t>期</w:t>
      </w:r>
      <w:r>
        <w:rPr>
          <w:rFonts w:ascii="仿宋" w:eastAsia="仿宋" w:hAnsi="仿宋"/>
          <w:sz w:val="28"/>
          <w:szCs w:val="28"/>
        </w:rPr>
        <w:t>承诺</w:t>
      </w:r>
      <w:r>
        <w:rPr>
          <w:rFonts w:ascii="仿宋" w:eastAsia="仿宋" w:hAnsi="仿宋" w:hint="eastAsia"/>
          <w:sz w:val="28"/>
          <w:szCs w:val="28"/>
        </w:rPr>
        <w:t>、</w:t>
      </w:r>
      <w:r>
        <w:rPr>
          <w:rFonts w:ascii="仿宋" w:eastAsia="仿宋" w:hAnsi="仿宋" w:hint="eastAsia"/>
          <w:color w:val="FF0000"/>
          <w:sz w:val="28"/>
          <w:szCs w:val="28"/>
        </w:rPr>
        <w:t>质保年限</w:t>
      </w:r>
      <w:r>
        <w:rPr>
          <w:rFonts w:ascii="仿宋" w:eastAsia="仿宋" w:hAnsi="仿宋"/>
          <w:sz w:val="28"/>
          <w:szCs w:val="28"/>
        </w:rPr>
        <w:t>承诺</w:t>
      </w:r>
      <w:r>
        <w:rPr>
          <w:rFonts w:ascii="仿宋" w:eastAsia="仿宋" w:hAnsi="仿宋" w:hint="eastAsia"/>
          <w:sz w:val="28"/>
          <w:szCs w:val="28"/>
        </w:rPr>
        <w:t>等</w:t>
      </w:r>
      <w:r>
        <w:rPr>
          <w:rFonts w:ascii="仿宋" w:eastAsia="仿宋" w:hAnsi="仿宋" w:hint="eastAsia"/>
          <w:sz w:val="28"/>
          <w:szCs w:val="28"/>
        </w:rPr>
        <w:t>）</w:t>
      </w:r>
      <w:r>
        <w:rPr>
          <w:rFonts w:ascii="仿宋" w:eastAsia="仿宋" w:hAnsi="仿宋" w:hint="eastAsia"/>
          <w:sz w:val="28"/>
          <w:szCs w:val="28"/>
        </w:rPr>
        <w:t>。</w:t>
      </w:r>
    </w:p>
    <w:p w14:paraId="7CC0701C" w14:textId="77777777" w:rsidR="00000000" w:rsidRDefault="00005683">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7D99CAC5" w14:textId="77777777" w:rsidR="00000000" w:rsidRDefault="00005683">
      <w:pPr>
        <w:spacing w:line="420" w:lineRule="exact"/>
        <w:ind w:firstLine="480"/>
        <w:rPr>
          <w:rFonts w:ascii="仿宋" w:eastAsia="仿宋" w:hAnsi="仿宋"/>
          <w:sz w:val="28"/>
          <w:szCs w:val="28"/>
        </w:rPr>
      </w:pPr>
    </w:p>
    <w:p w14:paraId="1004D74A" w14:textId="77777777" w:rsidR="00000000" w:rsidRDefault="00005683">
      <w:pPr>
        <w:spacing w:line="380" w:lineRule="exact"/>
        <w:rPr>
          <w:rFonts w:ascii="仿宋" w:eastAsia="仿宋" w:hAnsi="仿宋"/>
          <w:sz w:val="28"/>
          <w:szCs w:val="28"/>
        </w:rPr>
      </w:pPr>
      <w:r>
        <w:rPr>
          <w:rFonts w:ascii="仿宋" w:eastAsia="仿宋" w:hAnsi="仿宋"/>
          <w:sz w:val="28"/>
          <w:szCs w:val="28"/>
        </w:rPr>
        <w:t xml:space="preserve">                            </w:t>
      </w:r>
    </w:p>
    <w:p w14:paraId="24C3DEC4" w14:textId="77777777" w:rsidR="00000000" w:rsidRDefault="00005683">
      <w:pPr>
        <w:spacing w:line="380" w:lineRule="exact"/>
        <w:rPr>
          <w:rFonts w:ascii="仿宋" w:eastAsia="仿宋" w:hAnsi="仿宋"/>
          <w:sz w:val="28"/>
          <w:szCs w:val="28"/>
        </w:rPr>
      </w:pPr>
    </w:p>
    <w:p w14:paraId="0945D77A" w14:textId="77777777" w:rsidR="00000000" w:rsidRDefault="00005683">
      <w:pPr>
        <w:spacing w:line="380" w:lineRule="exact"/>
        <w:rPr>
          <w:rFonts w:ascii="仿宋" w:eastAsia="仿宋" w:hAnsi="仿宋"/>
          <w:sz w:val="28"/>
          <w:szCs w:val="28"/>
        </w:rPr>
      </w:pPr>
    </w:p>
    <w:p w14:paraId="576827BB" w14:textId="77777777" w:rsidR="00000000" w:rsidRDefault="00005683">
      <w:pPr>
        <w:spacing w:line="380" w:lineRule="exact"/>
        <w:rPr>
          <w:rFonts w:ascii="仿宋" w:eastAsia="仿宋" w:hAnsi="仿宋"/>
          <w:sz w:val="28"/>
          <w:szCs w:val="28"/>
        </w:rPr>
      </w:pPr>
    </w:p>
    <w:p w14:paraId="51C9048E" w14:textId="77777777" w:rsidR="00000000" w:rsidRDefault="00005683">
      <w:pPr>
        <w:spacing w:line="380" w:lineRule="exact"/>
        <w:rPr>
          <w:rFonts w:ascii="仿宋" w:eastAsia="仿宋" w:hAnsi="仿宋"/>
          <w:sz w:val="28"/>
          <w:szCs w:val="28"/>
        </w:rPr>
      </w:pPr>
    </w:p>
    <w:p w14:paraId="27C08A56" w14:textId="77777777" w:rsidR="00000000" w:rsidRDefault="00005683">
      <w:pPr>
        <w:spacing w:line="380" w:lineRule="exact"/>
        <w:rPr>
          <w:rFonts w:ascii="仿宋" w:eastAsia="仿宋" w:hAnsi="仿宋"/>
          <w:sz w:val="28"/>
          <w:szCs w:val="28"/>
        </w:rPr>
      </w:pPr>
    </w:p>
    <w:p w14:paraId="2087DB69" w14:textId="77777777" w:rsidR="00000000" w:rsidRDefault="00005683">
      <w:pPr>
        <w:spacing w:line="380" w:lineRule="exact"/>
        <w:rPr>
          <w:rFonts w:ascii="仿宋" w:eastAsia="仿宋" w:hAnsi="仿宋"/>
          <w:sz w:val="28"/>
          <w:szCs w:val="28"/>
        </w:rPr>
      </w:pPr>
    </w:p>
    <w:p w14:paraId="16F920A4" w14:textId="77777777" w:rsidR="00000000" w:rsidRDefault="00005683">
      <w:pPr>
        <w:spacing w:line="380" w:lineRule="exact"/>
        <w:rPr>
          <w:rFonts w:ascii="仿宋" w:eastAsia="仿宋" w:hAnsi="仿宋"/>
          <w:sz w:val="28"/>
          <w:szCs w:val="28"/>
        </w:rPr>
      </w:pPr>
    </w:p>
    <w:p w14:paraId="6E65F0B8" w14:textId="77777777" w:rsidR="00000000" w:rsidRDefault="00005683">
      <w:pPr>
        <w:spacing w:line="380" w:lineRule="exact"/>
        <w:rPr>
          <w:rFonts w:ascii="仿宋" w:eastAsia="仿宋" w:hAnsi="仿宋"/>
          <w:sz w:val="28"/>
          <w:szCs w:val="28"/>
        </w:rPr>
      </w:pPr>
    </w:p>
    <w:p w14:paraId="57D0A513" w14:textId="77777777" w:rsidR="00000000" w:rsidRDefault="00005683">
      <w:pPr>
        <w:spacing w:line="380" w:lineRule="exact"/>
        <w:rPr>
          <w:rFonts w:ascii="仿宋" w:eastAsia="仿宋" w:hAnsi="仿宋"/>
          <w:sz w:val="28"/>
          <w:szCs w:val="28"/>
        </w:rPr>
      </w:pPr>
    </w:p>
    <w:p w14:paraId="7A59A8D5" w14:textId="77777777" w:rsidR="00000000" w:rsidRDefault="00005683">
      <w:pPr>
        <w:spacing w:line="380" w:lineRule="exact"/>
        <w:rPr>
          <w:rFonts w:ascii="仿宋" w:eastAsia="仿宋" w:hAnsi="仿宋"/>
          <w:sz w:val="28"/>
          <w:szCs w:val="28"/>
        </w:rPr>
      </w:pPr>
    </w:p>
    <w:p w14:paraId="5CAEF8E6" w14:textId="77777777" w:rsidR="00000000" w:rsidRDefault="00005683">
      <w:pPr>
        <w:spacing w:line="380" w:lineRule="exact"/>
        <w:rPr>
          <w:rFonts w:ascii="仿宋" w:eastAsia="仿宋" w:hAnsi="仿宋"/>
          <w:sz w:val="28"/>
          <w:szCs w:val="28"/>
        </w:rPr>
      </w:pPr>
    </w:p>
    <w:p w14:paraId="3F8F83C5" w14:textId="77777777" w:rsidR="00000000" w:rsidRDefault="00005683">
      <w:pPr>
        <w:spacing w:line="380" w:lineRule="exact"/>
        <w:ind w:firstLineChars="1300" w:firstLine="3640"/>
        <w:rPr>
          <w:rFonts w:ascii="仿宋" w:eastAsia="仿宋" w:hAnsi="仿宋"/>
          <w:sz w:val="28"/>
          <w:szCs w:val="28"/>
        </w:rPr>
      </w:pP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FBEEBD6" w14:textId="77777777" w:rsidR="00000000" w:rsidRDefault="00005683">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5A6A77B0" w14:textId="77777777" w:rsidR="00000000" w:rsidRDefault="00005683">
      <w:pPr>
        <w:spacing w:line="420" w:lineRule="exact"/>
        <w:ind w:firstLine="426"/>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p>
    <w:p w14:paraId="417E7A06" w14:textId="77777777" w:rsidR="00000000" w:rsidRDefault="00005683">
      <w:pPr>
        <w:spacing w:line="420" w:lineRule="exact"/>
        <w:rPr>
          <w:rFonts w:ascii="仿宋" w:eastAsia="仿宋" w:hAnsi="仿宋"/>
          <w:sz w:val="28"/>
          <w:szCs w:val="28"/>
          <w:u w:val="single"/>
        </w:rPr>
      </w:pPr>
    </w:p>
    <w:p w14:paraId="2C1BFEEA" w14:textId="77777777" w:rsidR="00000000" w:rsidRDefault="00005683">
      <w:pPr>
        <w:spacing w:line="420" w:lineRule="exact"/>
        <w:ind w:firstLine="426"/>
        <w:rPr>
          <w:rFonts w:ascii="仿宋" w:eastAsia="仿宋" w:hAnsi="仿宋" w:hint="eastAsia"/>
          <w:sz w:val="28"/>
          <w:szCs w:val="28"/>
          <w:u w:val="single"/>
        </w:rPr>
      </w:pPr>
    </w:p>
    <w:p w14:paraId="490F1C77" w14:textId="77777777" w:rsidR="00000000" w:rsidRDefault="00005683">
      <w:pPr>
        <w:spacing w:line="420" w:lineRule="exact"/>
        <w:ind w:firstLine="426"/>
        <w:rPr>
          <w:rFonts w:ascii="仿宋" w:eastAsia="仿宋" w:hAnsi="仿宋"/>
          <w:sz w:val="28"/>
          <w:szCs w:val="28"/>
          <w:u w:val="single"/>
        </w:rPr>
      </w:pPr>
      <w:r>
        <w:rPr>
          <w:rFonts w:ascii="仿宋" w:eastAsia="仿宋" w:hAnsi="仿宋" w:hint="eastAsia"/>
          <w:sz w:val="28"/>
          <w:szCs w:val="28"/>
          <w:u w:val="single"/>
        </w:rPr>
        <w:lastRenderedPageBreak/>
        <w:t>附件：校外进校人员疫情防控排查表</w:t>
      </w:r>
    </w:p>
    <w:tbl>
      <w:tblPr>
        <w:tblW w:w="98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CellMar>
          <w:left w:w="0" w:type="dxa"/>
          <w:right w:w="0" w:type="dxa"/>
        </w:tblCellMar>
        <w:tblLook w:val="0000" w:firstRow="0" w:lastRow="0" w:firstColumn="0" w:lastColumn="0" w:noHBand="0" w:noVBand="0"/>
      </w:tblPr>
      <w:tblGrid>
        <w:gridCol w:w="729"/>
        <w:gridCol w:w="1108"/>
        <w:gridCol w:w="1209"/>
        <w:gridCol w:w="1273"/>
        <w:gridCol w:w="1134"/>
        <w:gridCol w:w="1951"/>
        <w:gridCol w:w="1686"/>
        <w:gridCol w:w="1260"/>
      </w:tblGrid>
      <w:tr w:rsidR="00000000" w14:paraId="6DE899FD" w14:textId="77777777">
        <w:trPr>
          <w:trHeight w:val="822"/>
        </w:trPr>
        <w:tc>
          <w:tcPr>
            <w:tcW w:w="9840" w:type="dxa"/>
            <w:gridSpan w:val="8"/>
            <w:tcBorders>
              <w:tl2br w:val="nil"/>
              <w:tr2bl w:val="nil"/>
            </w:tcBorders>
            <w:shd w:val="clear" w:color="auto" w:fill="FFFFFF"/>
            <w:tcMar>
              <w:top w:w="15" w:type="dxa"/>
              <w:left w:w="15" w:type="dxa"/>
              <w:right w:w="15" w:type="dxa"/>
            </w:tcMar>
            <w:vAlign w:val="center"/>
          </w:tcPr>
          <w:p w14:paraId="63C3E9AE" w14:textId="77777777" w:rsidR="00000000" w:rsidRDefault="00005683">
            <w:pPr>
              <w:jc w:val="center"/>
              <w:textAlignment w:val="center"/>
              <w:rPr>
                <w:rFonts w:ascii="宋体" w:hAnsi="宋体" w:cs="宋体"/>
                <w:b/>
                <w:sz w:val="40"/>
                <w:szCs w:val="40"/>
              </w:rPr>
            </w:pPr>
            <w:r>
              <w:rPr>
                <w:rFonts w:ascii="宋体" w:hAnsi="宋体" w:cs="宋体" w:hint="eastAsia"/>
                <w:b/>
                <w:sz w:val="40"/>
                <w:szCs w:val="40"/>
                <w:lang w:bidi="ar"/>
              </w:rPr>
              <w:t>校外进校人员疫情防控排查表</w:t>
            </w:r>
          </w:p>
        </w:tc>
      </w:tr>
      <w:tr w:rsidR="00000000" w14:paraId="371DAA7E" w14:textId="77777777">
        <w:trPr>
          <w:trHeight w:val="822"/>
        </w:trPr>
        <w:tc>
          <w:tcPr>
            <w:tcW w:w="0" w:type="auto"/>
            <w:gridSpan w:val="8"/>
            <w:tcBorders>
              <w:tl2br w:val="nil"/>
              <w:tr2bl w:val="nil"/>
            </w:tcBorders>
            <w:shd w:val="clear" w:color="auto" w:fill="FFFFFF"/>
            <w:noWrap/>
            <w:tcMar>
              <w:top w:w="15" w:type="dxa"/>
              <w:left w:w="15" w:type="dxa"/>
              <w:right w:w="15" w:type="dxa"/>
            </w:tcMar>
            <w:vAlign w:val="center"/>
          </w:tcPr>
          <w:p w14:paraId="0F6880B0" w14:textId="77777777" w:rsidR="00000000" w:rsidRDefault="00005683">
            <w:pPr>
              <w:jc w:val="left"/>
              <w:textAlignment w:val="center"/>
              <w:rPr>
                <w:rFonts w:ascii="宋体" w:hAnsi="宋体" w:cs="宋体"/>
                <w:sz w:val="24"/>
                <w:szCs w:val="24"/>
              </w:rPr>
            </w:pPr>
            <w:r>
              <w:rPr>
                <w:rFonts w:ascii="宋体" w:hAnsi="宋体" w:cs="宋体" w:hint="eastAsia"/>
                <w:sz w:val="24"/>
                <w:szCs w:val="24"/>
                <w:lang w:bidi="ar"/>
              </w:rPr>
              <w:t>单位：</w:t>
            </w:r>
            <w:r>
              <w:rPr>
                <w:rFonts w:ascii="宋体" w:hAnsi="宋体" w:cs="宋体" w:hint="eastAsia"/>
                <w:sz w:val="24"/>
                <w:szCs w:val="24"/>
                <w:lang w:bidi="ar"/>
              </w:rPr>
              <w:t xml:space="preserve">        </w:t>
            </w:r>
            <w:r>
              <w:rPr>
                <w:rFonts w:ascii="宋体" w:hAnsi="宋体" w:cs="宋体" w:hint="eastAsia"/>
                <w:sz w:val="24"/>
                <w:szCs w:val="24"/>
                <w:lang w:bidi="ar"/>
              </w:rPr>
              <w:t>填报人：</w:t>
            </w:r>
            <w:r>
              <w:rPr>
                <w:rFonts w:ascii="宋体" w:hAnsi="宋体" w:cs="宋体" w:hint="eastAsia"/>
                <w:sz w:val="24"/>
                <w:szCs w:val="24"/>
                <w:lang w:bidi="ar"/>
              </w:rPr>
              <w:t xml:space="preserve">       </w:t>
            </w:r>
            <w:r>
              <w:rPr>
                <w:rFonts w:ascii="宋体" w:hAnsi="宋体" w:cs="宋体" w:hint="eastAsia"/>
                <w:sz w:val="24"/>
                <w:szCs w:val="24"/>
                <w:lang w:bidi="ar"/>
              </w:rPr>
              <w:t>联系电话：</w:t>
            </w:r>
            <w:r>
              <w:rPr>
                <w:rFonts w:ascii="宋体" w:hAnsi="宋体" w:cs="宋体" w:hint="eastAsia"/>
                <w:sz w:val="24"/>
                <w:szCs w:val="24"/>
                <w:lang w:bidi="ar"/>
              </w:rPr>
              <w:t xml:space="preserve">           </w:t>
            </w:r>
            <w:r>
              <w:rPr>
                <w:rFonts w:ascii="宋体" w:hAnsi="宋体" w:cs="宋体" w:hint="eastAsia"/>
                <w:sz w:val="24"/>
                <w:szCs w:val="24"/>
                <w:lang w:bidi="ar"/>
              </w:rPr>
              <w:t>进校时间：</w:t>
            </w:r>
            <w:r>
              <w:rPr>
                <w:rFonts w:ascii="宋体" w:hAnsi="宋体" w:cs="宋体" w:hint="eastAsia"/>
                <w:sz w:val="24"/>
                <w:szCs w:val="24"/>
                <w:lang w:bidi="ar"/>
              </w:rPr>
              <w:t xml:space="preserve">  </w:t>
            </w:r>
            <w:r>
              <w:rPr>
                <w:rFonts w:ascii="宋体" w:hAnsi="宋体" w:cs="宋体" w:hint="eastAsia"/>
                <w:sz w:val="24"/>
                <w:szCs w:val="24"/>
                <w:lang w:bidi="ar"/>
              </w:rPr>
              <w:t>年</w:t>
            </w:r>
            <w:r>
              <w:rPr>
                <w:rFonts w:ascii="宋体" w:hAnsi="宋体" w:cs="宋体" w:hint="eastAsia"/>
                <w:sz w:val="24"/>
                <w:szCs w:val="24"/>
                <w:lang w:bidi="ar"/>
              </w:rPr>
              <w:t xml:space="preserve">   </w:t>
            </w:r>
            <w:r>
              <w:rPr>
                <w:rFonts w:ascii="宋体" w:hAnsi="宋体" w:cs="宋体" w:hint="eastAsia"/>
                <w:sz w:val="24"/>
                <w:szCs w:val="24"/>
                <w:lang w:bidi="ar"/>
              </w:rPr>
              <w:t>月</w:t>
            </w:r>
            <w:r>
              <w:rPr>
                <w:rFonts w:ascii="宋体" w:hAnsi="宋体" w:cs="宋体" w:hint="eastAsia"/>
                <w:sz w:val="24"/>
                <w:szCs w:val="24"/>
                <w:lang w:bidi="ar"/>
              </w:rPr>
              <w:t xml:space="preserve">   </w:t>
            </w:r>
            <w:r>
              <w:rPr>
                <w:rFonts w:ascii="宋体" w:hAnsi="宋体" w:cs="宋体" w:hint="eastAsia"/>
                <w:sz w:val="24"/>
                <w:szCs w:val="24"/>
                <w:lang w:bidi="ar"/>
              </w:rPr>
              <w:t>日</w:t>
            </w:r>
            <w:r>
              <w:rPr>
                <w:rFonts w:ascii="宋体" w:hAnsi="宋体" w:cs="宋体" w:hint="eastAsia"/>
                <w:sz w:val="24"/>
                <w:szCs w:val="24"/>
                <w:lang w:bidi="ar"/>
              </w:rPr>
              <w:t xml:space="preserve"> (</w:t>
            </w:r>
            <w:r>
              <w:rPr>
                <w:rFonts w:ascii="宋体" w:hAnsi="宋体" w:cs="宋体" w:hint="eastAsia"/>
                <w:sz w:val="24"/>
                <w:szCs w:val="24"/>
                <w:lang w:bidi="ar"/>
              </w:rPr>
              <w:t>上午</w:t>
            </w:r>
            <w:r>
              <w:rPr>
                <w:rFonts w:ascii="宋体" w:hAnsi="宋体" w:cs="宋体" w:hint="eastAsia"/>
                <w:sz w:val="24"/>
                <w:szCs w:val="24"/>
                <w:lang w:bidi="ar"/>
              </w:rPr>
              <w:t>/</w:t>
            </w:r>
            <w:r>
              <w:rPr>
                <w:rFonts w:ascii="宋体" w:hAnsi="宋体" w:cs="宋体" w:hint="eastAsia"/>
                <w:sz w:val="24"/>
                <w:szCs w:val="24"/>
                <w:lang w:bidi="ar"/>
              </w:rPr>
              <w:t>下午</w:t>
            </w:r>
            <w:r>
              <w:rPr>
                <w:rFonts w:ascii="宋体" w:hAnsi="宋体" w:cs="宋体" w:hint="eastAsia"/>
                <w:sz w:val="24"/>
                <w:szCs w:val="24"/>
                <w:lang w:bidi="ar"/>
              </w:rPr>
              <w:t xml:space="preserve">)               </w:t>
            </w:r>
          </w:p>
        </w:tc>
      </w:tr>
      <w:tr w:rsidR="00000000" w14:paraId="5137193A" w14:textId="77777777">
        <w:trPr>
          <w:trHeight w:val="1260"/>
        </w:trPr>
        <w:tc>
          <w:tcPr>
            <w:tcW w:w="615" w:type="dxa"/>
            <w:tcBorders>
              <w:tl2br w:val="nil"/>
              <w:tr2bl w:val="nil"/>
            </w:tcBorders>
            <w:shd w:val="clear" w:color="auto" w:fill="FFFFFF"/>
            <w:tcMar>
              <w:top w:w="15" w:type="dxa"/>
              <w:left w:w="15" w:type="dxa"/>
              <w:right w:w="15" w:type="dxa"/>
            </w:tcMar>
            <w:vAlign w:val="center"/>
          </w:tcPr>
          <w:p w14:paraId="0822735A" w14:textId="77777777" w:rsidR="00000000" w:rsidRDefault="00005683">
            <w:pPr>
              <w:jc w:val="center"/>
              <w:textAlignment w:val="center"/>
              <w:rPr>
                <w:rFonts w:ascii="宋体" w:hAnsi="宋体" w:cs="宋体"/>
              </w:rPr>
            </w:pPr>
            <w:r>
              <w:rPr>
                <w:rFonts w:ascii="宋体" w:hAnsi="宋体" w:cs="宋体" w:hint="eastAsia"/>
                <w:lang w:bidi="ar"/>
              </w:rPr>
              <w:t>序号</w:t>
            </w:r>
          </w:p>
        </w:tc>
        <w:tc>
          <w:tcPr>
            <w:tcW w:w="1065" w:type="dxa"/>
            <w:tcBorders>
              <w:tl2br w:val="nil"/>
              <w:tr2bl w:val="nil"/>
            </w:tcBorders>
            <w:shd w:val="clear" w:color="auto" w:fill="FFFFFF"/>
            <w:tcMar>
              <w:top w:w="15" w:type="dxa"/>
              <w:left w:w="15" w:type="dxa"/>
              <w:right w:w="15" w:type="dxa"/>
            </w:tcMar>
            <w:vAlign w:val="center"/>
          </w:tcPr>
          <w:p w14:paraId="2CAFF36D" w14:textId="77777777" w:rsidR="00000000" w:rsidRDefault="00005683">
            <w:pPr>
              <w:jc w:val="center"/>
              <w:textAlignment w:val="center"/>
              <w:rPr>
                <w:rFonts w:ascii="宋体" w:hAnsi="宋体" w:cs="宋体"/>
              </w:rPr>
            </w:pPr>
            <w:r>
              <w:rPr>
                <w:rFonts w:ascii="宋体" w:hAnsi="宋体" w:cs="宋体" w:hint="eastAsia"/>
                <w:lang w:bidi="ar"/>
              </w:rPr>
              <w:t>姓名</w:t>
            </w:r>
          </w:p>
        </w:tc>
        <w:tc>
          <w:tcPr>
            <w:tcW w:w="1185" w:type="dxa"/>
            <w:tcBorders>
              <w:tl2br w:val="nil"/>
              <w:tr2bl w:val="nil"/>
            </w:tcBorders>
            <w:shd w:val="clear" w:color="auto" w:fill="FFFFFF"/>
            <w:tcMar>
              <w:top w:w="15" w:type="dxa"/>
              <w:left w:w="15" w:type="dxa"/>
              <w:right w:w="15" w:type="dxa"/>
            </w:tcMar>
            <w:vAlign w:val="center"/>
          </w:tcPr>
          <w:p w14:paraId="751A6B1F" w14:textId="77777777" w:rsidR="00000000" w:rsidRDefault="00005683">
            <w:pPr>
              <w:jc w:val="center"/>
              <w:textAlignment w:val="center"/>
              <w:rPr>
                <w:rFonts w:ascii="宋体" w:hAnsi="宋体" w:cs="宋体"/>
              </w:rPr>
            </w:pPr>
            <w:r>
              <w:rPr>
                <w:rFonts w:ascii="宋体" w:hAnsi="宋体" w:cs="宋体" w:hint="eastAsia"/>
                <w:lang w:bidi="ar"/>
              </w:rPr>
              <w:t>身份证号</w:t>
            </w:r>
          </w:p>
        </w:tc>
        <w:tc>
          <w:tcPr>
            <w:tcW w:w="1260" w:type="dxa"/>
            <w:tcBorders>
              <w:tl2br w:val="nil"/>
              <w:tr2bl w:val="nil"/>
            </w:tcBorders>
            <w:shd w:val="clear" w:color="auto" w:fill="FFFFFF"/>
            <w:tcMar>
              <w:top w:w="15" w:type="dxa"/>
              <w:left w:w="15" w:type="dxa"/>
              <w:right w:w="15" w:type="dxa"/>
            </w:tcMar>
            <w:vAlign w:val="center"/>
          </w:tcPr>
          <w:p w14:paraId="118C6BE4" w14:textId="77777777" w:rsidR="00000000" w:rsidRDefault="00005683">
            <w:pPr>
              <w:jc w:val="center"/>
              <w:textAlignment w:val="center"/>
              <w:rPr>
                <w:rFonts w:ascii="宋体" w:hAnsi="宋体" w:cs="宋体"/>
              </w:rPr>
            </w:pPr>
            <w:r>
              <w:rPr>
                <w:rFonts w:ascii="宋体" w:hAnsi="宋体" w:cs="宋体" w:hint="eastAsia"/>
                <w:lang w:bidi="ar"/>
              </w:rPr>
              <w:t>居住地址</w:t>
            </w:r>
          </w:p>
        </w:tc>
        <w:tc>
          <w:tcPr>
            <w:tcW w:w="1095" w:type="dxa"/>
            <w:tcBorders>
              <w:tl2br w:val="nil"/>
              <w:tr2bl w:val="nil"/>
            </w:tcBorders>
            <w:shd w:val="clear" w:color="auto" w:fill="FFFFFF"/>
            <w:tcMar>
              <w:top w:w="15" w:type="dxa"/>
              <w:left w:w="15" w:type="dxa"/>
              <w:right w:w="15" w:type="dxa"/>
            </w:tcMar>
            <w:vAlign w:val="center"/>
          </w:tcPr>
          <w:p w14:paraId="5313C565" w14:textId="77777777" w:rsidR="00000000" w:rsidRDefault="00005683">
            <w:pPr>
              <w:jc w:val="center"/>
              <w:textAlignment w:val="center"/>
              <w:rPr>
                <w:rFonts w:ascii="宋体" w:hAnsi="宋体" w:cs="宋体"/>
              </w:rPr>
            </w:pPr>
            <w:r>
              <w:rPr>
                <w:rFonts w:ascii="宋体" w:hAnsi="宋体" w:cs="宋体" w:hint="eastAsia"/>
                <w:lang w:bidi="ar"/>
              </w:rPr>
              <w:t>近期曾到</w:t>
            </w:r>
            <w:r>
              <w:rPr>
                <w:rFonts w:ascii="宋体" w:hAnsi="宋体" w:cs="宋体" w:hint="eastAsia"/>
                <w:lang w:bidi="ar"/>
              </w:rPr>
              <w:t xml:space="preserve">     </w:t>
            </w:r>
            <w:r>
              <w:rPr>
                <w:rFonts w:ascii="宋体" w:hAnsi="宋体" w:cs="宋体" w:hint="eastAsia"/>
                <w:lang w:bidi="ar"/>
              </w:rPr>
              <w:t>湖北省</w:t>
            </w:r>
          </w:p>
        </w:tc>
        <w:tc>
          <w:tcPr>
            <w:tcW w:w="1845" w:type="dxa"/>
            <w:tcBorders>
              <w:tl2br w:val="nil"/>
              <w:tr2bl w:val="nil"/>
            </w:tcBorders>
            <w:shd w:val="clear" w:color="auto" w:fill="FFFFFF"/>
            <w:tcMar>
              <w:top w:w="15" w:type="dxa"/>
              <w:left w:w="15" w:type="dxa"/>
              <w:right w:w="15" w:type="dxa"/>
            </w:tcMar>
            <w:vAlign w:val="center"/>
          </w:tcPr>
          <w:p w14:paraId="38889D0B" w14:textId="77777777" w:rsidR="00000000" w:rsidRDefault="00005683">
            <w:pPr>
              <w:jc w:val="center"/>
              <w:textAlignment w:val="center"/>
              <w:rPr>
                <w:rFonts w:ascii="宋体" w:hAnsi="宋体" w:cs="宋体"/>
              </w:rPr>
            </w:pPr>
            <w:r>
              <w:rPr>
                <w:rFonts w:ascii="宋体" w:hAnsi="宋体" w:cs="宋体" w:hint="eastAsia"/>
                <w:lang w:bidi="ar"/>
              </w:rPr>
              <w:t>近期有亲友从湖北或以外地区来访（注明地区）</w:t>
            </w:r>
          </w:p>
        </w:tc>
        <w:tc>
          <w:tcPr>
            <w:tcW w:w="1530" w:type="dxa"/>
            <w:tcBorders>
              <w:tl2br w:val="nil"/>
              <w:tr2bl w:val="nil"/>
            </w:tcBorders>
            <w:shd w:val="clear" w:color="auto" w:fill="FFFFFF"/>
            <w:tcMar>
              <w:top w:w="15" w:type="dxa"/>
              <w:left w:w="15" w:type="dxa"/>
              <w:right w:w="15" w:type="dxa"/>
            </w:tcMar>
            <w:vAlign w:val="center"/>
          </w:tcPr>
          <w:p w14:paraId="6BFD714E" w14:textId="77777777" w:rsidR="00000000" w:rsidRDefault="00005683">
            <w:pPr>
              <w:jc w:val="center"/>
              <w:textAlignment w:val="center"/>
              <w:rPr>
                <w:rFonts w:ascii="宋体" w:hAnsi="宋体" w:cs="宋体"/>
              </w:rPr>
            </w:pPr>
            <w:r>
              <w:rPr>
                <w:rFonts w:ascii="宋体" w:hAnsi="宋体" w:cs="宋体" w:hint="eastAsia"/>
                <w:lang w:bidi="ar"/>
              </w:rPr>
              <w:t>14</w:t>
            </w:r>
            <w:r>
              <w:rPr>
                <w:rFonts w:ascii="宋体" w:hAnsi="宋体" w:cs="宋体" w:hint="eastAsia"/>
                <w:lang w:bidi="ar"/>
              </w:rPr>
              <w:t>天内去向</w:t>
            </w:r>
            <w:r>
              <w:rPr>
                <w:rFonts w:ascii="宋体" w:hAnsi="宋体" w:cs="宋体" w:hint="eastAsia"/>
                <w:lang w:bidi="ar"/>
              </w:rPr>
              <w:t xml:space="preserve">          </w:t>
            </w:r>
            <w:r>
              <w:rPr>
                <w:rFonts w:ascii="宋体" w:hAnsi="宋体" w:cs="宋体" w:hint="eastAsia"/>
                <w:lang w:bidi="ar"/>
              </w:rPr>
              <w:t>（注明地区）</w:t>
            </w:r>
          </w:p>
        </w:tc>
        <w:tc>
          <w:tcPr>
            <w:tcW w:w="1245" w:type="dxa"/>
            <w:tcBorders>
              <w:tl2br w:val="nil"/>
              <w:tr2bl w:val="nil"/>
            </w:tcBorders>
            <w:tcMar>
              <w:top w:w="15" w:type="dxa"/>
              <w:left w:w="15" w:type="dxa"/>
              <w:right w:w="15" w:type="dxa"/>
            </w:tcMar>
            <w:vAlign w:val="center"/>
          </w:tcPr>
          <w:p w14:paraId="74F0B405" w14:textId="77777777" w:rsidR="00000000" w:rsidRDefault="00005683">
            <w:pPr>
              <w:jc w:val="center"/>
              <w:textAlignment w:val="center"/>
              <w:rPr>
                <w:rFonts w:ascii="宋体" w:hAnsi="宋体" w:cs="宋体"/>
              </w:rPr>
            </w:pPr>
            <w:r>
              <w:rPr>
                <w:rFonts w:ascii="宋体" w:hAnsi="宋体" w:cs="宋体" w:hint="eastAsia"/>
                <w:lang w:bidi="ar"/>
              </w:rPr>
              <w:t>目前身体</w:t>
            </w:r>
            <w:r>
              <w:rPr>
                <w:rFonts w:ascii="宋体" w:hAnsi="宋体" w:cs="宋体" w:hint="eastAsia"/>
                <w:lang w:bidi="ar"/>
              </w:rPr>
              <w:br/>
            </w:r>
            <w:r>
              <w:rPr>
                <w:rFonts w:ascii="宋体" w:hAnsi="宋体" w:cs="宋体" w:hint="eastAsia"/>
                <w:lang w:bidi="ar"/>
              </w:rPr>
              <w:t>健康状况</w:t>
            </w:r>
          </w:p>
        </w:tc>
      </w:tr>
      <w:tr w:rsidR="00000000" w14:paraId="2D1EC475"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49CFB830" w14:textId="77777777" w:rsidR="00000000" w:rsidRDefault="00005683">
            <w:pPr>
              <w:jc w:val="center"/>
              <w:textAlignment w:val="center"/>
              <w:rPr>
                <w:rFonts w:ascii="宋体" w:hAnsi="宋体" w:cs="宋体"/>
              </w:rPr>
            </w:pPr>
            <w:r>
              <w:rPr>
                <w:rFonts w:ascii="宋体" w:hAnsi="宋体" w:cs="宋体" w:hint="eastAsia"/>
                <w:lang w:bidi="ar"/>
              </w:rPr>
              <w:t>1</w:t>
            </w:r>
          </w:p>
        </w:tc>
        <w:tc>
          <w:tcPr>
            <w:tcW w:w="1065" w:type="dxa"/>
            <w:tcBorders>
              <w:tl2br w:val="nil"/>
              <w:tr2bl w:val="nil"/>
            </w:tcBorders>
            <w:shd w:val="clear" w:color="auto" w:fill="auto"/>
            <w:tcMar>
              <w:top w:w="15" w:type="dxa"/>
              <w:left w:w="15" w:type="dxa"/>
              <w:right w:w="15" w:type="dxa"/>
            </w:tcMar>
            <w:vAlign w:val="center"/>
          </w:tcPr>
          <w:p w14:paraId="40D9D56A" w14:textId="77777777" w:rsidR="00000000" w:rsidRDefault="00005683">
            <w:pPr>
              <w:jc w:val="center"/>
              <w:rPr>
                <w:rFonts w:ascii="宋体" w:hAnsi="宋体" w:cs="宋体"/>
              </w:rPr>
            </w:pPr>
          </w:p>
        </w:tc>
        <w:tc>
          <w:tcPr>
            <w:tcW w:w="1185" w:type="dxa"/>
            <w:tcBorders>
              <w:tl2br w:val="nil"/>
              <w:tr2bl w:val="nil"/>
            </w:tcBorders>
            <w:shd w:val="clear" w:color="auto" w:fill="auto"/>
            <w:tcMar>
              <w:top w:w="15" w:type="dxa"/>
              <w:left w:w="15" w:type="dxa"/>
              <w:right w:w="15" w:type="dxa"/>
            </w:tcMar>
            <w:vAlign w:val="center"/>
          </w:tcPr>
          <w:p w14:paraId="7FDD2463" w14:textId="77777777" w:rsidR="00000000" w:rsidRDefault="00005683">
            <w:pPr>
              <w:jc w:val="center"/>
              <w:rPr>
                <w:rFonts w:ascii="宋体" w:hAnsi="宋体" w:cs="宋体"/>
              </w:rPr>
            </w:pPr>
          </w:p>
        </w:tc>
        <w:tc>
          <w:tcPr>
            <w:tcW w:w="1260" w:type="dxa"/>
            <w:tcBorders>
              <w:tl2br w:val="nil"/>
              <w:tr2bl w:val="nil"/>
            </w:tcBorders>
            <w:shd w:val="clear" w:color="auto" w:fill="auto"/>
            <w:tcMar>
              <w:top w:w="15" w:type="dxa"/>
              <w:left w:w="15" w:type="dxa"/>
              <w:right w:w="15" w:type="dxa"/>
            </w:tcMar>
            <w:vAlign w:val="center"/>
          </w:tcPr>
          <w:p w14:paraId="61C9E4D8" w14:textId="77777777" w:rsidR="00000000" w:rsidRDefault="00005683">
            <w:pPr>
              <w:jc w:val="center"/>
              <w:rPr>
                <w:rFonts w:ascii="宋体" w:hAnsi="宋体" w:cs="宋体"/>
              </w:rPr>
            </w:pPr>
          </w:p>
        </w:tc>
        <w:tc>
          <w:tcPr>
            <w:tcW w:w="1095" w:type="dxa"/>
            <w:tcBorders>
              <w:tl2br w:val="nil"/>
              <w:tr2bl w:val="nil"/>
            </w:tcBorders>
            <w:shd w:val="clear" w:color="auto" w:fill="FFFFFF"/>
            <w:tcMar>
              <w:top w:w="15" w:type="dxa"/>
              <w:left w:w="15" w:type="dxa"/>
              <w:right w:w="15" w:type="dxa"/>
            </w:tcMar>
            <w:vAlign w:val="center"/>
          </w:tcPr>
          <w:p w14:paraId="195D2E7A"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26CCC966"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1957280C" w14:textId="77777777" w:rsidR="00000000" w:rsidRDefault="00005683">
            <w:pPr>
              <w:jc w:val="lef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3FA80D9B" w14:textId="77777777" w:rsidR="00000000" w:rsidRDefault="00005683">
            <w:pPr>
              <w:rPr>
                <w:rFonts w:ascii="宋体" w:hAnsi="宋体" w:cs="宋体"/>
                <w:sz w:val="24"/>
                <w:szCs w:val="24"/>
              </w:rPr>
            </w:pPr>
          </w:p>
        </w:tc>
      </w:tr>
      <w:tr w:rsidR="00000000" w14:paraId="63806915"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10638B7B" w14:textId="77777777" w:rsidR="00000000" w:rsidRDefault="00005683">
            <w:pPr>
              <w:jc w:val="center"/>
              <w:textAlignment w:val="center"/>
              <w:rPr>
                <w:rFonts w:ascii="宋体" w:hAnsi="宋体" w:cs="宋体"/>
              </w:rPr>
            </w:pPr>
            <w:r>
              <w:rPr>
                <w:rFonts w:ascii="宋体" w:hAnsi="宋体" w:cs="宋体" w:hint="eastAsia"/>
                <w:lang w:bidi="ar"/>
              </w:rPr>
              <w:t>2</w:t>
            </w:r>
          </w:p>
        </w:tc>
        <w:tc>
          <w:tcPr>
            <w:tcW w:w="1065" w:type="dxa"/>
            <w:tcBorders>
              <w:tl2br w:val="nil"/>
              <w:tr2bl w:val="nil"/>
            </w:tcBorders>
            <w:shd w:val="clear" w:color="auto" w:fill="auto"/>
            <w:tcMar>
              <w:top w:w="15" w:type="dxa"/>
              <w:left w:w="15" w:type="dxa"/>
              <w:right w:w="15" w:type="dxa"/>
            </w:tcMar>
            <w:vAlign w:val="center"/>
          </w:tcPr>
          <w:p w14:paraId="55EAB264" w14:textId="77777777" w:rsidR="00000000" w:rsidRDefault="00005683">
            <w:pPr>
              <w:jc w:val="center"/>
              <w:rPr>
                <w:rFonts w:ascii="宋体" w:hAnsi="宋体" w:cs="宋体"/>
              </w:rPr>
            </w:pPr>
          </w:p>
        </w:tc>
        <w:tc>
          <w:tcPr>
            <w:tcW w:w="1185" w:type="dxa"/>
            <w:tcBorders>
              <w:tl2br w:val="nil"/>
              <w:tr2bl w:val="nil"/>
            </w:tcBorders>
            <w:shd w:val="clear" w:color="auto" w:fill="auto"/>
            <w:tcMar>
              <w:top w:w="15" w:type="dxa"/>
              <w:left w:w="15" w:type="dxa"/>
              <w:right w:w="15" w:type="dxa"/>
            </w:tcMar>
            <w:vAlign w:val="center"/>
          </w:tcPr>
          <w:p w14:paraId="27CA95D3" w14:textId="77777777" w:rsidR="00000000" w:rsidRDefault="00005683">
            <w:pPr>
              <w:jc w:val="center"/>
              <w:rPr>
                <w:rFonts w:ascii="宋体" w:hAnsi="宋体" w:cs="宋体"/>
              </w:rPr>
            </w:pPr>
          </w:p>
        </w:tc>
        <w:tc>
          <w:tcPr>
            <w:tcW w:w="1260" w:type="dxa"/>
            <w:tcBorders>
              <w:tl2br w:val="nil"/>
              <w:tr2bl w:val="nil"/>
            </w:tcBorders>
            <w:shd w:val="clear" w:color="auto" w:fill="auto"/>
            <w:tcMar>
              <w:top w:w="15" w:type="dxa"/>
              <w:left w:w="15" w:type="dxa"/>
              <w:right w:w="15" w:type="dxa"/>
            </w:tcMar>
            <w:vAlign w:val="center"/>
          </w:tcPr>
          <w:p w14:paraId="21E27DEB" w14:textId="77777777" w:rsidR="00000000" w:rsidRDefault="00005683">
            <w:pPr>
              <w:jc w:val="center"/>
              <w:rPr>
                <w:rFonts w:ascii="宋体" w:hAnsi="宋体" w:cs="宋体"/>
              </w:rPr>
            </w:pPr>
          </w:p>
        </w:tc>
        <w:tc>
          <w:tcPr>
            <w:tcW w:w="1095" w:type="dxa"/>
            <w:tcBorders>
              <w:tl2br w:val="nil"/>
              <w:tr2bl w:val="nil"/>
            </w:tcBorders>
            <w:shd w:val="clear" w:color="auto" w:fill="FFFFFF"/>
            <w:tcMar>
              <w:top w:w="15" w:type="dxa"/>
              <w:left w:w="15" w:type="dxa"/>
              <w:right w:w="15" w:type="dxa"/>
            </w:tcMar>
            <w:vAlign w:val="center"/>
          </w:tcPr>
          <w:p w14:paraId="0905780A"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31DADF0A"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34AB6072" w14:textId="77777777" w:rsidR="00000000" w:rsidRDefault="00005683">
            <w:pPr>
              <w:jc w:val="lef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2D9FB8C7" w14:textId="77777777" w:rsidR="00000000" w:rsidRDefault="00005683">
            <w:pPr>
              <w:rPr>
                <w:rFonts w:ascii="宋体" w:hAnsi="宋体" w:cs="宋体"/>
                <w:sz w:val="24"/>
                <w:szCs w:val="24"/>
              </w:rPr>
            </w:pPr>
          </w:p>
        </w:tc>
      </w:tr>
      <w:tr w:rsidR="00000000" w14:paraId="5DA201DB"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504C2CB6" w14:textId="77777777" w:rsidR="00000000" w:rsidRDefault="00005683">
            <w:pPr>
              <w:jc w:val="center"/>
              <w:textAlignment w:val="center"/>
              <w:rPr>
                <w:rFonts w:ascii="宋体" w:hAnsi="宋体" w:cs="宋体"/>
              </w:rPr>
            </w:pPr>
            <w:r>
              <w:rPr>
                <w:rFonts w:ascii="宋体" w:hAnsi="宋体" w:cs="宋体" w:hint="eastAsia"/>
                <w:lang w:bidi="ar"/>
              </w:rPr>
              <w:t>3</w:t>
            </w:r>
          </w:p>
        </w:tc>
        <w:tc>
          <w:tcPr>
            <w:tcW w:w="1065" w:type="dxa"/>
            <w:tcBorders>
              <w:tl2br w:val="nil"/>
              <w:tr2bl w:val="nil"/>
            </w:tcBorders>
            <w:shd w:val="clear" w:color="auto" w:fill="auto"/>
            <w:tcMar>
              <w:top w:w="15" w:type="dxa"/>
              <w:left w:w="15" w:type="dxa"/>
              <w:right w:w="15" w:type="dxa"/>
            </w:tcMar>
            <w:vAlign w:val="center"/>
          </w:tcPr>
          <w:p w14:paraId="155C130B" w14:textId="77777777" w:rsidR="00000000" w:rsidRDefault="00005683">
            <w:pPr>
              <w:jc w:val="center"/>
              <w:rPr>
                <w:rFonts w:ascii="宋体" w:hAnsi="宋体" w:cs="宋体"/>
              </w:rPr>
            </w:pPr>
          </w:p>
        </w:tc>
        <w:tc>
          <w:tcPr>
            <w:tcW w:w="1185" w:type="dxa"/>
            <w:tcBorders>
              <w:tl2br w:val="nil"/>
              <w:tr2bl w:val="nil"/>
            </w:tcBorders>
            <w:shd w:val="clear" w:color="auto" w:fill="auto"/>
            <w:tcMar>
              <w:top w:w="15" w:type="dxa"/>
              <w:left w:w="15" w:type="dxa"/>
              <w:right w:w="15" w:type="dxa"/>
            </w:tcMar>
            <w:vAlign w:val="center"/>
          </w:tcPr>
          <w:p w14:paraId="08534712" w14:textId="77777777" w:rsidR="00000000" w:rsidRDefault="00005683">
            <w:pPr>
              <w:jc w:val="center"/>
              <w:rPr>
                <w:rFonts w:ascii="宋体" w:hAnsi="宋体" w:cs="宋体"/>
              </w:rPr>
            </w:pPr>
          </w:p>
        </w:tc>
        <w:tc>
          <w:tcPr>
            <w:tcW w:w="1260" w:type="dxa"/>
            <w:tcBorders>
              <w:tl2br w:val="nil"/>
              <w:tr2bl w:val="nil"/>
            </w:tcBorders>
            <w:shd w:val="clear" w:color="auto" w:fill="auto"/>
            <w:tcMar>
              <w:top w:w="15" w:type="dxa"/>
              <w:left w:w="15" w:type="dxa"/>
              <w:right w:w="15" w:type="dxa"/>
            </w:tcMar>
            <w:vAlign w:val="center"/>
          </w:tcPr>
          <w:p w14:paraId="7DDA283F" w14:textId="77777777" w:rsidR="00000000" w:rsidRDefault="00005683">
            <w:pPr>
              <w:jc w:val="center"/>
              <w:rPr>
                <w:rFonts w:ascii="宋体" w:hAnsi="宋体" w:cs="宋体"/>
              </w:rPr>
            </w:pPr>
          </w:p>
        </w:tc>
        <w:tc>
          <w:tcPr>
            <w:tcW w:w="1095" w:type="dxa"/>
            <w:tcBorders>
              <w:tl2br w:val="nil"/>
              <w:tr2bl w:val="nil"/>
            </w:tcBorders>
            <w:shd w:val="clear" w:color="auto" w:fill="FFFFFF"/>
            <w:tcMar>
              <w:top w:w="15" w:type="dxa"/>
              <w:left w:w="15" w:type="dxa"/>
              <w:right w:w="15" w:type="dxa"/>
            </w:tcMar>
            <w:vAlign w:val="center"/>
          </w:tcPr>
          <w:p w14:paraId="3546E742"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7C2297E1"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562988D3" w14:textId="77777777" w:rsidR="00000000" w:rsidRDefault="00005683">
            <w:pPr>
              <w:jc w:val="lef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1272EAAF" w14:textId="77777777" w:rsidR="00000000" w:rsidRDefault="00005683">
            <w:pPr>
              <w:rPr>
                <w:rFonts w:ascii="宋体" w:hAnsi="宋体" w:cs="宋体"/>
                <w:sz w:val="24"/>
                <w:szCs w:val="24"/>
              </w:rPr>
            </w:pPr>
          </w:p>
        </w:tc>
      </w:tr>
      <w:tr w:rsidR="00000000" w14:paraId="28F0415A"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2B2E16EF" w14:textId="77777777" w:rsidR="00000000" w:rsidRDefault="00005683">
            <w:pPr>
              <w:jc w:val="center"/>
              <w:textAlignment w:val="center"/>
              <w:rPr>
                <w:rFonts w:ascii="宋体" w:hAnsi="宋体" w:cs="宋体"/>
              </w:rPr>
            </w:pPr>
            <w:r>
              <w:rPr>
                <w:rFonts w:ascii="宋体" w:hAnsi="宋体" w:cs="宋体" w:hint="eastAsia"/>
                <w:lang w:bidi="ar"/>
              </w:rPr>
              <w:t>4</w:t>
            </w:r>
          </w:p>
        </w:tc>
        <w:tc>
          <w:tcPr>
            <w:tcW w:w="1065" w:type="dxa"/>
            <w:tcBorders>
              <w:tl2br w:val="nil"/>
              <w:tr2bl w:val="nil"/>
            </w:tcBorders>
            <w:shd w:val="clear" w:color="auto" w:fill="auto"/>
            <w:tcMar>
              <w:top w:w="15" w:type="dxa"/>
              <w:left w:w="15" w:type="dxa"/>
              <w:right w:w="15" w:type="dxa"/>
            </w:tcMar>
            <w:vAlign w:val="center"/>
          </w:tcPr>
          <w:p w14:paraId="2232A9A4" w14:textId="77777777" w:rsidR="00000000" w:rsidRDefault="00005683">
            <w:pPr>
              <w:jc w:val="center"/>
              <w:rPr>
                <w:rFonts w:ascii="宋体" w:hAnsi="宋体" w:cs="宋体"/>
              </w:rPr>
            </w:pPr>
          </w:p>
        </w:tc>
        <w:tc>
          <w:tcPr>
            <w:tcW w:w="1185" w:type="dxa"/>
            <w:tcBorders>
              <w:tl2br w:val="nil"/>
              <w:tr2bl w:val="nil"/>
            </w:tcBorders>
            <w:shd w:val="clear" w:color="auto" w:fill="auto"/>
            <w:tcMar>
              <w:top w:w="15" w:type="dxa"/>
              <w:left w:w="15" w:type="dxa"/>
              <w:right w:w="15" w:type="dxa"/>
            </w:tcMar>
            <w:vAlign w:val="center"/>
          </w:tcPr>
          <w:p w14:paraId="0CA2B1C0" w14:textId="77777777" w:rsidR="00000000" w:rsidRDefault="00005683">
            <w:pPr>
              <w:jc w:val="center"/>
              <w:rPr>
                <w:rFonts w:ascii="宋体" w:hAnsi="宋体" w:cs="宋体"/>
              </w:rPr>
            </w:pPr>
          </w:p>
        </w:tc>
        <w:tc>
          <w:tcPr>
            <w:tcW w:w="1260" w:type="dxa"/>
            <w:tcBorders>
              <w:tl2br w:val="nil"/>
              <w:tr2bl w:val="nil"/>
            </w:tcBorders>
            <w:shd w:val="clear" w:color="auto" w:fill="auto"/>
            <w:tcMar>
              <w:top w:w="15" w:type="dxa"/>
              <w:left w:w="15" w:type="dxa"/>
              <w:right w:w="15" w:type="dxa"/>
            </w:tcMar>
            <w:vAlign w:val="center"/>
          </w:tcPr>
          <w:p w14:paraId="5889DCEE" w14:textId="77777777" w:rsidR="00000000" w:rsidRDefault="00005683">
            <w:pPr>
              <w:jc w:val="center"/>
              <w:rPr>
                <w:rFonts w:ascii="宋体" w:hAnsi="宋体" w:cs="宋体"/>
              </w:rPr>
            </w:pPr>
          </w:p>
        </w:tc>
        <w:tc>
          <w:tcPr>
            <w:tcW w:w="1095" w:type="dxa"/>
            <w:tcBorders>
              <w:tl2br w:val="nil"/>
              <w:tr2bl w:val="nil"/>
            </w:tcBorders>
            <w:shd w:val="clear" w:color="auto" w:fill="FFFFFF"/>
            <w:tcMar>
              <w:top w:w="15" w:type="dxa"/>
              <w:left w:w="15" w:type="dxa"/>
              <w:right w:w="15" w:type="dxa"/>
            </w:tcMar>
            <w:vAlign w:val="center"/>
          </w:tcPr>
          <w:p w14:paraId="3BED698F"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1DF75749"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34DC582C" w14:textId="77777777" w:rsidR="00000000" w:rsidRDefault="00005683">
            <w:pPr>
              <w:jc w:val="lef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042F62DC" w14:textId="77777777" w:rsidR="00000000" w:rsidRDefault="00005683">
            <w:pPr>
              <w:rPr>
                <w:rFonts w:ascii="宋体" w:hAnsi="宋体" w:cs="宋体"/>
                <w:sz w:val="24"/>
                <w:szCs w:val="24"/>
              </w:rPr>
            </w:pPr>
          </w:p>
        </w:tc>
      </w:tr>
      <w:tr w:rsidR="00000000" w14:paraId="059C1E1C"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2407F2B6" w14:textId="77777777" w:rsidR="00000000" w:rsidRDefault="00005683">
            <w:pPr>
              <w:jc w:val="center"/>
              <w:textAlignment w:val="center"/>
              <w:rPr>
                <w:rFonts w:ascii="宋体" w:hAnsi="宋体" w:cs="宋体"/>
              </w:rPr>
            </w:pPr>
            <w:r>
              <w:rPr>
                <w:rFonts w:ascii="宋体" w:hAnsi="宋体" w:cs="宋体" w:hint="eastAsia"/>
                <w:lang w:bidi="ar"/>
              </w:rPr>
              <w:t>5</w:t>
            </w:r>
          </w:p>
        </w:tc>
        <w:tc>
          <w:tcPr>
            <w:tcW w:w="1065" w:type="dxa"/>
            <w:tcBorders>
              <w:tl2br w:val="nil"/>
              <w:tr2bl w:val="nil"/>
            </w:tcBorders>
            <w:shd w:val="clear" w:color="auto" w:fill="auto"/>
            <w:tcMar>
              <w:top w:w="15" w:type="dxa"/>
              <w:left w:w="15" w:type="dxa"/>
              <w:right w:w="15" w:type="dxa"/>
            </w:tcMar>
            <w:vAlign w:val="center"/>
          </w:tcPr>
          <w:p w14:paraId="5FF701DD" w14:textId="77777777" w:rsidR="00000000" w:rsidRDefault="00005683">
            <w:pPr>
              <w:jc w:val="center"/>
              <w:rPr>
                <w:rFonts w:ascii="宋体" w:hAnsi="宋体" w:cs="宋体"/>
              </w:rPr>
            </w:pPr>
          </w:p>
        </w:tc>
        <w:tc>
          <w:tcPr>
            <w:tcW w:w="1185" w:type="dxa"/>
            <w:tcBorders>
              <w:tl2br w:val="nil"/>
              <w:tr2bl w:val="nil"/>
            </w:tcBorders>
            <w:shd w:val="clear" w:color="auto" w:fill="auto"/>
            <w:tcMar>
              <w:top w:w="15" w:type="dxa"/>
              <w:left w:w="15" w:type="dxa"/>
              <w:right w:w="15" w:type="dxa"/>
            </w:tcMar>
            <w:vAlign w:val="center"/>
          </w:tcPr>
          <w:p w14:paraId="220F5BA5" w14:textId="77777777" w:rsidR="00000000" w:rsidRDefault="00005683">
            <w:pPr>
              <w:jc w:val="center"/>
              <w:rPr>
                <w:rFonts w:ascii="宋体" w:hAnsi="宋体" w:cs="宋体"/>
              </w:rPr>
            </w:pPr>
          </w:p>
        </w:tc>
        <w:tc>
          <w:tcPr>
            <w:tcW w:w="1260" w:type="dxa"/>
            <w:tcBorders>
              <w:tl2br w:val="nil"/>
              <w:tr2bl w:val="nil"/>
            </w:tcBorders>
            <w:shd w:val="clear" w:color="auto" w:fill="auto"/>
            <w:tcMar>
              <w:top w:w="15" w:type="dxa"/>
              <w:left w:w="15" w:type="dxa"/>
              <w:right w:w="15" w:type="dxa"/>
            </w:tcMar>
            <w:vAlign w:val="center"/>
          </w:tcPr>
          <w:p w14:paraId="423B930C" w14:textId="77777777" w:rsidR="00000000" w:rsidRDefault="00005683">
            <w:pPr>
              <w:jc w:val="center"/>
              <w:rPr>
                <w:rFonts w:ascii="宋体" w:hAnsi="宋体" w:cs="宋体"/>
              </w:rPr>
            </w:pPr>
          </w:p>
        </w:tc>
        <w:tc>
          <w:tcPr>
            <w:tcW w:w="1095" w:type="dxa"/>
            <w:tcBorders>
              <w:tl2br w:val="nil"/>
              <w:tr2bl w:val="nil"/>
            </w:tcBorders>
            <w:shd w:val="clear" w:color="auto" w:fill="FFFFFF"/>
            <w:tcMar>
              <w:top w:w="15" w:type="dxa"/>
              <w:left w:w="15" w:type="dxa"/>
              <w:right w:w="15" w:type="dxa"/>
            </w:tcMar>
            <w:vAlign w:val="center"/>
          </w:tcPr>
          <w:p w14:paraId="0284FF7E"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434A26DE"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0EC1DEEE" w14:textId="77777777" w:rsidR="00000000" w:rsidRDefault="00005683">
            <w:pPr>
              <w:jc w:val="lef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3E92177E" w14:textId="77777777" w:rsidR="00000000" w:rsidRDefault="00005683">
            <w:pPr>
              <w:rPr>
                <w:rFonts w:ascii="宋体" w:hAnsi="宋体" w:cs="宋体"/>
                <w:sz w:val="24"/>
                <w:szCs w:val="24"/>
              </w:rPr>
            </w:pPr>
          </w:p>
        </w:tc>
      </w:tr>
      <w:tr w:rsidR="00000000" w14:paraId="04BBD707"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513BC9C6" w14:textId="77777777" w:rsidR="00000000" w:rsidRDefault="00005683">
            <w:pPr>
              <w:jc w:val="center"/>
              <w:textAlignment w:val="center"/>
              <w:rPr>
                <w:rFonts w:ascii="宋体" w:hAnsi="宋体" w:cs="宋体"/>
              </w:rPr>
            </w:pPr>
            <w:r>
              <w:rPr>
                <w:rFonts w:ascii="宋体" w:hAnsi="宋体" w:cs="宋体" w:hint="eastAsia"/>
                <w:lang w:bidi="ar"/>
              </w:rPr>
              <w:t>6</w:t>
            </w:r>
          </w:p>
        </w:tc>
        <w:tc>
          <w:tcPr>
            <w:tcW w:w="1065" w:type="dxa"/>
            <w:tcBorders>
              <w:tl2br w:val="nil"/>
              <w:tr2bl w:val="nil"/>
            </w:tcBorders>
            <w:shd w:val="clear" w:color="auto" w:fill="FFFFFF"/>
            <w:tcMar>
              <w:top w:w="15" w:type="dxa"/>
              <w:left w:w="15" w:type="dxa"/>
              <w:right w:w="15" w:type="dxa"/>
            </w:tcMar>
            <w:vAlign w:val="center"/>
          </w:tcPr>
          <w:p w14:paraId="7DB89435" w14:textId="77777777" w:rsidR="00000000" w:rsidRDefault="00005683">
            <w:pPr>
              <w:jc w:val="center"/>
              <w:rPr>
                <w:rFonts w:ascii="宋体" w:hAnsi="宋体" w:cs="宋体"/>
                <w:sz w:val="24"/>
                <w:szCs w:val="24"/>
              </w:rPr>
            </w:pPr>
          </w:p>
        </w:tc>
        <w:tc>
          <w:tcPr>
            <w:tcW w:w="1185" w:type="dxa"/>
            <w:tcBorders>
              <w:tl2br w:val="nil"/>
              <w:tr2bl w:val="nil"/>
            </w:tcBorders>
            <w:shd w:val="clear" w:color="auto" w:fill="FFFFFF"/>
            <w:tcMar>
              <w:top w:w="15" w:type="dxa"/>
              <w:left w:w="15" w:type="dxa"/>
              <w:right w:w="15" w:type="dxa"/>
            </w:tcMar>
            <w:vAlign w:val="center"/>
          </w:tcPr>
          <w:p w14:paraId="2D1AA8F2" w14:textId="77777777" w:rsidR="00000000" w:rsidRDefault="00005683">
            <w:pPr>
              <w:jc w:val="center"/>
              <w:rPr>
                <w:rFonts w:ascii="宋体" w:hAnsi="宋体" w:cs="宋体"/>
                <w:sz w:val="24"/>
                <w:szCs w:val="24"/>
              </w:rPr>
            </w:pPr>
          </w:p>
        </w:tc>
        <w:tc>
          <w:tcPr>
            <w:tcW w:w="1260" w:type="dxa"/>
            <w:tcBorders>
              <w:tl2br w:val="nil"/>
              <w:tr2bl w:val="nil"/>
            </w:tcBorders>
            <w:shd w:val="clear" w:color="auto" w:fill="FFFFFF"/>
            <w:tcMar>
              <w:top w:w="15" w:type="dxa"/>
              <w:left w:w="15" w:type="dxa"/>
              <w:right w:w="15" w:type="dxa"/>
            </w:tcMar>
            <w:vAlign w:val="center"/>
          </w:tcPr>
          <w:p w14:paraId="72D010C5" w14:textId="77777777" w:rsidR="00000000" w:rsidRDefault="00005683">
            <w:pPr>
              <w:jc w:val="center"/>
              <w:rPr>
                <w:rFonts w:ascii="宋体" w:hAnsi="宋体" w:cs="宋体"/>
                <w:sz w:val="24"/>
                <w:szCs w:val="24"/>
              </w:rPr>
            </w:pPr>
          </w:p>
        </w:tc>
        <w:tc>
          <w:tcPr>
            <w:tcW w:w="1095" w:type="dxa"/>
            <w:tcBorders>
              <w:tl2br w:val="nil"/>
              <w:tr2bl w:val="nil"/>
            </w:tcBorders>
            <w:shd w:val="clear" w:color="auto" w:fill="FFFFFF"/>
            <w:tcMar>
              <w:top w:w="15" w:type="dxa"/>
              <w:left w:w="15" w:type="dxa"/>
              <w:right w:w="15" w:type="dxa"/>
            </w:tcMar>
            <w:vAlign w:val="center"/>
          </w:tcPr>
          <w:p w14:paraId="332052FF"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7A1CDD2C"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405DC756" w14:textId="77777777" w:rsidR="00000000" w:rsidRDefault="00005683">
            <w:pPr>
              <w:jc w:val="righ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68B50CE0" w14:textId="77777777" w:rsidR="00000000" w:rsidRDefault="00005683">
            <w:pPr>
              <w:rPr>
                <w:rFonts w:ascii="宋体" w:hAnsi="宋体" w:cs="宋体"/>
                <w:sz w:val="24"/>
                <w:szCs w:val="24"/>
              </w:rPr>
            </w:pPr>
          </w:p>
        </w:tc>
      </w:tr>
      <w:tr w:rsidR="00000000" w14:paraId="41E0AACA"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3534DF5E" w14:textId="77777777" w:rsidR="00000000" w:rsidRDefault="00005683">
            <w:pPr>
              <w:jc w:val="center"/>
              <w:textAlignment w:val="center"/>
              <w:rPr>
                <w:rFonts w:ascii="宋体" w:hAnsi="宋体" w:cs="宋体"/>
              </w:rPr>
            </w:pPr>
            <w:r>
              <w:rPr>
                <w:rFonts w:ascii="宋体" w:hAnsi="宋体" w:cs="宋体" w:hint="eastAsia"/>
                <w:lang w:bidi="ar"/>
              </w:rPr>
              <w:t>7</w:t>
            </w:r>
          </w:p>
        </w:tc>
        <w:tc>
          <w:tcPr>
            <w:tcW w:w="1065" w:type="dxa"/>
            <w:tcBorders>
              <w:tl2br w:val="nil"/>
              <w:tr2bl w:val="nil"/>
            </w:tcBorders>
            <w:shd w:val="clear" w:color="auto" w:fill="FFFFFF"/>
            <w:tcMar>
              <w:top w:w="15" w:type="dxa"/>
              <w:left w:w="15" w:type="dxa"/>
              <w:right w:w="15" w:type="dxa"/>
            </w:tcMar>
            <w:vAlign w:val="center"/>
          </w:tcPr>
          <w:p w14:paraId="4869D8FD" w14:textId="77777777" w:rsidR="00000000" w:rsidRDefault="00005683">
            <w:pPr>
              <w:jc w:val="center"/>
              <w:rPr>
                <w:rFonts w:ascii="宋体" w:hAnsi="宋体" w:cs="宋体"/>
                <w:sz w:val="24"/>
                <w:szCs w:val="24"/>
              </w:rPr>
            </w:pPr>
          </w:p>
        </w:tc>
        <w:tc>
          <w:tcPr>
            <w:tcW w:w="1185" w:type="dxa"/>
            <w:tcBorders>
              <w:tl2br w:val="nil"/>
              <w:tr2bl w:val="nil"/>
            </w:tcBorders>
            <w:shd w:val="clear" w:color="auto" w:fill="FFFFFF"/>
            <w:tcMar>
              <w:top w:w="15" w:type="dxa"/>
              <w:left w:w="15" w:type="dxa"/>
              <w:right w:w="15" w:type="dxa"/>
            </w:tcMar>
            <w:vAlign w:val="center"/>
          </w:tcPr>
          <w:p w14:paraId="1FB63276" w14:textId="77777777" w:rsidR="00000000" w:rsidRDefault="00005683">
            <w:pPr>
              <w:jc w:val="center"/>
              <w:rPr>
                <w:rFonts w:ascii="宋体" w:hAnsi="宋体" w:cs="宋体"/>
                <w:sz w:val="24"/>
                <w:szCs w:val="24"/>
              </w:rPr>
            </w:pPr>
          </w:p>
        </w:tc>
        <w:tc>
          <w:tcPr>
            <w:tcW w:w="1260" w:type="dxa"/>
            <w:tcBorders>
              <w:tl2br w:val="nil"/>
              <w:tr2bl w:val="nil"/>
            </w:tcBorders>
            <w:shd w:val="clear" w:color="auto" w:fill="FFFFFF"/>
            <w:tcMar>
              <w:top w:w="15" w:type="dxa"/>
              <w:left w:w="15" w:type="dxa"/>
              <w:right w:w="15" w:type="dxa"/>
            </w:tcMar>
            <w:vAlign w:val="center"/>
          </w:tcPr>
          <w:p w14:paraId="2BBA9676" w14:textId="77777777" w:rsidR="00000000" w:rsidRDefault="00005683">
            <w:pPr>
              <w:jc w:val="center"/>
              <w:rPr>
                <w:rFonts w:ascii="宋体" w:hAnsi="宋体" w:cs="宋体"/>
                <w:sz w:val="24"/>
                <w:szCs w:val="24"/>
              </w:rPr>
            </w:pPr>
          </w:p>
        </w:tc>
        <w:tc>
          <w:tcPr>
            <w:tcW w:w="1095" w:type="dxa"/>
            <w:tcBorders>
              <w:tl2br w:val="nil"/>
              <w:tr2bl w:val="nil"/>
            </w:tcBorders>
            <w:shd w:val="clear" w:color="auto" w:fill="FFFFFF"/>
            <w:tcMar>
              <w:top w:w="15" w:type="dxa"/>
              <w:left w:w="15" w:type="dxa"/>
              <w:right w:w="15" w:type="dxa"/>
            </w:tcMar>
            <w:vAlign w:val="center"/>
          </w:tcPr>
          <w:p w14:paraId="302AEC2F"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79B38D34"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783D04B0" w14:textId="77777777" w:rsidR="00000000" w:rsidRDefault="00005683">
            <w:pPr>
              <w:jc w:val="righ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57E9DD6E" w14:textId="77777777" w:rsidR="00000000" w:rsidRDefault="00005683">
            <w:pPr>
              <w:rPr>
                <w:rFonts w:ascii="宋体" w:hAnsi="宋体" w:cs="宋体"/>
                <w:sz w:val="24"/>
                <w:szCs w:val="24"/>
              </w:rPr>
            </w:pPr>
          </w:p>
        </w:tc>
      </w:tr>
      <w:tr w:rsidR="00000000" w14:paraId="320462D7" w14:textId="77777777">
        <w:trPr>
          <w:trHeight w:val="780"/>
        </w:trPr>
        <w:tc>
          <w:tcPr>
            <w:tcW w:w="0" w:type="auto"/>
            <w:tcBorders>
              <w:tl2br w:val="nil"/>
              <w:tr2bl w:val="nil"/>
            </w:tcBorders>
            <w:shd w:val="clear" w:color="auto" w:fill="FFFFFF"/>
            <w:noWrap/>
            <w:tcMar>
              <w:top w:w="15" w:type="dxa"/>
              <w:left w:w="15" w:type="dxa"/>
              <w:right w:w="15" w:type="dxa"/>
            </w:tcMar>
            <w:vAlign w:val="center"/>
          </w:tcPr>
          <w:p w14:paraId="6304DB73" w14:textId="77777777" w:rsidR="00000000" w:rsidRDefault="00005683">
            <w:pPr>
              <w:jc w:val="center"/>
              <w:textAlignment w:val="center"/>
              <w:rPr>
                <w:rFonts w:ascii="宋体" w:hAnsi="宋体" w:cs="宋体"/>
              </w:rPr>
            </w:pPr>
            <w:r>
              <w:rPr>
                <w:rFonts w:ascii="宋体" w:hAnsi="宋体" w:cs="宋体" w:hint="eastAsia"/>
                <w:lang w:bidi="ar"/>
              </w:rPr>
              <w:t>8</w:t>
            </w:r>
          </w:p>
        </w:tc>
        <w:tc>
          <w:tcPr>
            <w:tcW w:w="1065" w:type="dxa"/>
            <w:tcBorders>
              <w:tl2br w:val="nil"/>
              <w:tr2bl w:val="nil"/>
            </w:tcBorders>
            <w:shd w:val="clear" w:color="auto" w:fill="FFFFFF"/>
            <w:tcMar>
              <w:top w:w="15" w:type="dxa"/>
              <w:left w:w="15" w:type="dxa"/>
              <w:right w:w="15" w:type="dxa"/>
            </w:tcMar>
            <w:vAlign w:val="center"/>
          </w:tcPr>
          <w:p w14:paraId="4C63C356" w14:textId="77777777" w:rsidR="00000000" w:rsidRDefault="00005683">
            <w:pPr>
              <w:jc w:val="center"/>
              <w:rPr>
                <w:rFonts w:ascii="宋体" w:hAnsi="宋体" w:cs="宋体"/>
                <w:sz w:val="24"/>
                <w:szCs w:val="24"/>
              </w:rPr>
            </w:pPr>
          </w:p>
        </w:tc>
        <w:tc>
          <w:tcPr>
            <w:tcW w:w="1185" w:type="dxa"/>
            <w:tcBorders>
              <w:tl2br w:val="nil"/>
              <w:tr2bl w:val="nil"/>
            </w:tcBorders>
            <w:shd w:val="clear" w:color="auto" w:fill="FFFFFF"/>
            <w:tcMar>
              <w:top w:w="15" w:type="dxa"/>
              <w:left w:w="15" w:type="dxa"/>
              <w:right w:w="15" w:type="dxa"/>
            </w:tcMar>
            <w:vAlign w:val="center"/>
          </w:tcPr>
          <w:p w14:paraId="2A499E0C" w14:textId="77777777" w:rsidR="00000000" w:rsidRDefault="00005683">
            <w:pPr>
              <w:jc w:val="center"/>
              <w:rPr>
                <w:rFonts w:ascii="宋体" w:hAnsi="宋体" w:cs="宋体"/>
                <w:sz w:val="24"/>
                <w:szCs w:val="24"/>
              </w:rPr>
            </w:pPr>
          </w:p>
        </w:tc>
        <w:tc>
          <w:tcPr>
            <w:tcW w:w="1260" w:type="dxa"/>
            <w:tcBorders>
              <w:tl2br w:val="nil"/>
              <w:tr2bl w:val="nil"/>
            </w:tcBorders>
            <w:shd w:val="clear" w:color="auto" w:fill="FFFFFF"/>
            <w:tcMar>
              <w:top w:w="15" w:type="dxa"/>
              <w:left w:w="15" w:type="dxa"/>
              <w:right w:w="15" w:type="dxa"/>
            </w:tcMar>
            <w:vAlign w:val="center"/>
          </w:tcPr>
          <w:p w14:paraId="65410A19" w14:textId="77777777" w:rsidR="00000000" w:rsidRDefault="00005683">
            <w:pPr>
              <w:jc w:val="center"/>
              <w:rPr>
                <w:rFonts w:ascii="宋体" w:hAnsi="宋体" w:cs="宋体"/>
                <w:sz w:val="24"/>
                <w:szCs w:val="24"/>
              </w:rPr>
            </w:pPr>
          </w:p>
        </w:tc>
        <w:tc>
          <w:tcPr>
            <w:tcW w:w="1095" w:type="dxa"/>
            <w:tcBorders>
              <w:tl2br w:val="nil"/>
              <w:tr2bl w:val="nil"/>
            </w:tcBorders>
            <w:shd w:val="clear" w:color="auto" w:fill="FFFFFF"/>
            <w:tcMar>
              <w:top w:w="15" w:type="dxa"/>
              <w:left w:w="15" w:type="dxa"/>
              <w:right w:w="15" w:type="dxa"/>
            </w:tcMar>
            <w:vAlign w:val="center"/>
          </w:tcPr>
          <w:p w14:paraId="0B2D55D3" w14:textId="77777777" w:rsidR="00000000" w:rsidRDefault="00005683">
            <w:pPr>
              <w:jc w:val="center"/>
              <w:textAlignment w:val="center"/>
              <w:rPr>
                <w:rFonts w:ascii="宋体" w:hAnsi="宋体" w:cs="宋体"/>
              </w:rPr>
            </w:pPr>
            <w:r>
              <w:rPr>
                <w:rFonts w:ascii="宋体" w:hAnsi="宋体" w:cs="宋体" w:hint="eastAsia"/>
                <w:lang w:bidi="ar"/>
              </w:rPr>
              <w:t>是</w:t>
            </w:r>
            <w:r>
              <w:rPr>
                <w:rFonts w:ascii="宋体" w:hAnsi="宋体" w:cs="宋体" w:hint="eastAsia"/>
                <w:lang w:bidi="ar"/>
              </w:rPr>
              <w:t xml:space="preserve">   </w:t>
            </w:r>
            <w:r>
              <w:rPr>
                <w:rFonts w:ascii="宋体" w:hAnsi="宋体" w:cs="宋体" w:hint="eastAsia"/>
                <w:lang w:bidi="ar"/>
              </w:rPr>
              <w:t>否</w:t>
            </w:r>
          </w:p>
        </w:tc>
        <w:tc>
          <w:tcPr>
            <w:tcW w:w="1845" w:type="dxa"/>
            <w:tcBorders>
              <w:tl2br w:val="nil"/>
              <w:tr2bl w:val="nil"/>
            </w:tcBorders>
            <w:shd w:val="clear" w:color="auto" w:fill="FFFFFF"/>
            <w:tcMar>
              <w:top w:w="15" w:type="dxa"/>
              <w:left w:w="15" w:type="dxa"/>
              <w:right w:w="15" w:type="dxa"/>
            </w:tcMar>
            <w:vAlign w:val="center"/>
          </w:tcPr>
          <w:p w14:paraId="654232FA" w14:textId="77777777" w:rsidR="00000000" w:rsidRDefault="00005683">
            <w:pPr>
              <w:jc w:val="center"/>
              <w:rPr>
                <w:rFonts w:ascii="宋体" w:hAnsi="宋体" w:cs="宋体"/>
              </w:rPr>
            </w:pPr>
          </w:p>
        </w:tc>
        <w:tc>
          <w:tcPr>
            <w:tcW w:w="1530" w:type="dxa"/>
            <w:tcBorders>
              <w:tl2br w:val="nil"/>
              <w:tr2bl w:val="nil"/>
            </w:tcBorders>
            <w:shd w:val="clear" w:color="auto" w:fill="FFFFFF"/>
            <w:tcMar>
              <w:top w:w="15" w:type="dxa"/>
              <w:left w:w="15" w:type="dxa"/>
              <w:right w:w="15" w:type="dxa"/>
            </w:tcMar>
            <w:vAlign w:val="center"/>
          </w:tcPr>
          <w:p w14:paraId="37AA8AEB" w14:textId="77777777" w:rsidR="00000000" w:rsidRDefault="00005683">
            <w:pPr>
              <w:jc w:val="right"/>
              <w:rPr>
                <w:rFonts w:ascii="宋体" w:hAnsi="宋体" w:cs="宋体"/>
                <w:sz w:val="20"/>
                <w:szCs w:val="20"/>
              </w:rPr>
            </w:pPr>
          </w:p>
        </w:tc>
        <w:tc>
          <w:tcPr>
            <w:tcW w:w="0" w:type="auto"/>
            <w:tcBorders>
              <w:tl2br w:val="nil"/>
              <w:tr2bl w:val="nil"/>
            </w:tcBorders>
            <w:noWrap/>
            <w:tcMar>
              <w:top w:w="15" w:type="dxa"/>
              <w:left w:w="15" w:type="dxa"/>
              <w:right w:w="15" w:type="dxa"/>
            </w:tcMar>
            <w:vAlign w:val="center"/>
          </w:tcPr>
          <w:p w14:paraId="24A03B01" w14:textId="77777777" w:rsidR="00000000" w:rsidRDefault="00005683">
            <w:pPr>
              <w:rPr>
                <w:rFonts w:ascii="宋体" w:hAnsi="宋体" w:cs="宋体"/>
                <w:sz w:val="24"/>
                <w:szCs w:val="24"/>
              </w:rPr>
            </w:pPr>
          </w:p>
        </w:tc>
      </w:tr>
      <w:tr w:rsidR="00000000" w14:paraId="49D300BE" w14:textId="77777777">
        <w:trPr>
          <w:trHeight w:val="1020"/>
        </w:trPr>
        <w:tc>
          <w:tcPr>
            <w:tcW w:w="9840" w:type="dxa"/>
            <w:gridSpan w:val="8"/>
            <w:tcBorders>
              <w:tl2br w:val="nil"/>
              <w:tr2bl w:val="nil"/>
            </w:tcBorders>
            <w:tcMar>
              <w:top w:w="15" w:type="dxa"/>
              <w:left w:w="15" w:type="dxa"/>
              <w:right w:w="15" w:type="dxa"/>
            </w:tcMar>
            <w:vAlign w:val="center"/>
          </w:tcPr>
          <w:p w14:paraId="6D50A4E6" w14:textId="77777777" w:rsidR="00000000" w:rsidRDefault="00005683">
            <w:pPr>
              <w:jc w:val="left"/>
              <w:textAlignment w:val="center"/>
              <w:rPr>
                <w:rFonts w:ascii="宋体" w:hAnsi="宋体" w:cs="宋体"/>
                <w:sz w:val="24"/>
                <w:szCs w:val="24"/>
              </w:rPr>
            </w:pPr>
            <w:r>
              <w:rPr>
                <w:rFonts w:ascii="宋体" w:hAnsi="宋体" w:cs="宋体" w:hint="eastAsia"/>
                <w:sz w:val="24"/>
                <w:szCs w:val="24"/>
                <w:lang w:bidi="ar"/>
              </w:rPr>
              <w:t>注：</w:t>
            </w:r>
            <w:r>
              <w:rPr>
                <w:rFonts w:ascii="宋体" w:hAnsi="宋体" w:cs="宋体" w:hint="eastAsia"/>
                <w:sz w:val="24"/>
                <w:szCs w:val="24"/>
                <w:lang w:bidi="ar"/>
              </w:rPr>
              <w:t>1.</w:t>
            </w:r>
            <w:r>
              <w:rPr>
                <w:rFonts w:ascii="宋体" w:hAnsi="宋体" w:cs="宋体" w:hint="eastAsia"/>
                <w:sz w:val="24"/>
                <w:szCs w:val="24"/>
                <w:lang w:bidi="ar"/>
              </w:rPr>
              <w:t>人员进入校园须经门卫检测体温，体温正</w:t>
            </w:r>
            <w:r>
              <w:rPr>
                <w:rFonts w:ascii="宋体" w:hAnsi="宋体" w:cs="宋体" w:hint="eastAsia"/>
                <w:sz w:val="24"/>
                <w:szCs w:val="24"/>
                <w:lang w:bidi="ar"/>
              </w:rPr>
              <w:t>常并经校方许可方可进入施工场所。</w:t>
            </w:r>
          </w:p>
        </w:tc>
      </w:tr>
    </w:tbl>
    <w:p w14:paraId="3ED05629" w14:textId="77777777" w:rsidR="00000000" w:rsidRDefault="00005683">
      <w:pPr>
        <w:spacing w:line="380" w:lineRule="exact"/>
        <w:rPr>
          <w:rFonts w:ascii="仿宋" w:eastAsia="仿宋" w:hAnsi="仿宋"/>
          <w:sz w:val="28"/>
          <w:szCs w:val="28"/>
        </w:rPr>
      </w:pPr>
    </w:p>
    <w:p w14:paraId="59863444" w14:textId="77777777" w:rsidR="00005683" w:rsidRDefault="00005683">
      <w:pPr>
        <w:spacing w:line="200" w:lineRule="exact"/>
        <w:rPr>
          <w:rFonts w:ascii="仿宋" w:eastAsia="仿宋" w:hAnsi="仿宋"/>
          <w:sz w:val="21"/>
          <w:szCs w:val="28"/>
        </w:rPr>
      </w:pPr>
      <w:r>
        <w:rPr>
          <w:rFonts w:ascii="仿宋" w:eastAsia="仿宋" w:hAnsi="仿宋" w:hint="eastAsia"/>
          <w:sz w:val="21"/>
          <w:szCs w:val="28"/>
        </w:rPr>
        <w:t xml:space="preserve">            </w:t>
      </w:r>
    </w:p>
    <w:sectPr w:rsidR="00005683">
      <w:headerReference w:type="default" r:id="rId13"/>
      <w:footerReference w:type="default" r:id="rId14"/>
      <w:type w:val="continuous"/>
      <w:pgSz w:w="11906" w:h="16838"/>
      <w:pgMar w:top="1440" w:right="1416" w:bottom="1440" w:left="1134"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1C04" w14:textId="77777777" w:rsidR="00005683" w:rsidRDefault="00005683">
      <w:pPr>
        <w:spacing w:after="0" w:line="240" w:lineRule="auto"/>
      </w:pPr>
      <w:r>
        <w:separator/>
      </w:r>
    </w:p>
  </w:endnote>
  <w:endnote w:type="continuationSeparator" w:id="0">
    <w:p w14:paraId="302BAFFC" w14:textId="77777777" w:rsidR="00005683" w:rsidRDefault="0000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5F27" w14:textId="77777777" w:rsidR="00000000" w:rsidRDefault="00005683">
    <w:pPr>
      <w:pStyle w:val="af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74</w:t>
    </w:r>
    <w:r>
      <w:rPr>
        <w:b/>
        <w:bCs/>
        <w:sz w:val="24"/>
        <w:szCs w:val="24"/>
      </w:rPr>
      <w:fldChar w:fldCharType="end"/>
    </w:r>
    <w:r>
      <w:rPr>
        <w:b/>
        <w:bCs/>
        <w:sz w:val="24"/>
        <w:szCs w:val="24"/>
      </w:rPr>
      <w:t xml:space="preserve">        </w:t>
    </w:r>
  </w:p>
  <w:p w14:paraId="65160D4B" w14:textId="77777777" w:rsidR="00000000" w:rsidRDefault="00005683">
    <w:pPr>
      <w:pStyle w:val="af8"/>
      <w:jc w:val="center"/>
    </w:pPr>
    <w:r>
      <w:rPr>
        <w:rFonts w:hint="eastAsia"/>
      </w:rPr>
      <w:t>香港联交所上市（股票代码</w:t>
    </w:r>
    <w:r>
      <w:rPr>
        <w:rFonts w:hint="eastAsia"/>
      </w:rPr>
      <w:t>8</w:t>
    </w:r>
    <w:r>
      <w:t>39</w:t>
    </w:r>
    <w:r>
      <w:rPr>
        <w:rFonts w:hint="eastAsia"/>
      </w:rPr>
      <w:t>）</w:t>
    </w:r>
    <w:r>
      <w:rPr>
        <w:rFonts w:hint="eastAsia"/>
      </w:rPr>
      <w:t>H</w:t>
    </w:r>
    <w:r>
      <w:t>KEx Stock Code:839</w:t>
    </w:r>
  </w:p>
  <w:p w14:paraId="1A08E3F2" w14:textId="77777777" w:rsidR="00000000" w:rsidRDefault="00005683">
    <w:pPr>
      <w:pStyle w:val="af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2003" w14:textId="77777777" w:rsidR="00000000" w:rsidRDefault="00005683">
    <w:pPr>
      <w:pStyle w:val="af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74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74</w:t>
    </w:r>
    <w:r>
      <w:rPr>
        <w:b/>
        <w:bCs/>
        <w:sz w:val="24"/>
        <w:szCs w:val="24"/>
      </w:rPr>
      <w:fldChar w:fldCharType="end"/>
    </w:r>
    <w:r>
      <w:rPr>
        <w:b/>
        <w:bCs/>
        <w:sz w:val="24"/>
        <w:szCs w:val="24"/>
      </w:rPr>
      <w:t xml:space="preserve">        </w:t>
    </w:r>
  </w:p>
  <w:p w14:paraId="0880E178" w14:textId="77777777" w:rsidR="00000000" w:rsidRDefault="00005683">
    <w:pPr>
      <w:pStyle w:val="af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4EFD" w14:textId="77777777" w:rsidR="00005683" w:rsidRDefault="00005683">
      <w:pPr>
        <w:spacing w:after="0" w:line="240" w:lineRule="auto"/>
      </w:pPr>
      <w:r>
        <w:separator/>
      </w:r>
    </w:p>
  </w:footnote>
  <w:footnote w:type="continuationSeparator" w:id="0">
    <w:p w14:paraId="7DA7ECAD" w14:textId="77777777" w:rsidR="00005683" w:rsidRDefault="0000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9563" w14:textId="77777777" w:rsidR="00000000" w:rsidRDefault="0000568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EA77" w14:textId="77777777" w:rsidR="00000000" w:rsidRDefault="0000568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F6E12C"/>
    <w:multiLevelType w:val="singleLevel"/>
    <w:tmpl w:val="98F6E12C"/>
    <w:lvl w:ilvl="0">
      <w:start w:val="1"/>
      <w:numFmt w:val="decimal"/>
      <w:suff w:val="space"/>
      <w:lvlText w:val="%1."/>
      <w:lvlJc w:val="left"/>
    </w:lvl>
  </w:abstractNum>
  <w:abstractNum w:abstractNumId="1" w15:restartNumberingAfterBreak="0">
    <w:nsid w:val="B332B00E"/>
    <w:multiLevelType w:val="singleLevel"/>
    <w:tmpl w:val="B332B00E"/>
    <w:lvl w:ilvl="0">
      <w:start w:val="2"/>
      <w:numFmt w:val="chineseCounting"/>
      <w:suff w:val="nothing"/>
      <w:lvlText w:val="%1、"/>
      <w:lvlJc w:val="left"/>
      <w:rPr>
        <w:rFonts w:hint="eastAsia"/>
      </w:rPr>
    </w:lvl>
  </w:abstractNum>
  <w:abstractNum w:abstractNumId="2" w15:restartNumberingAfterBreak="0">
    <w:nsid w:val="D653C55C"/>
    <w:multiLevelType w:val="singleLevel"/>
    <w:tmpl w:val="D653C55C"/>
    <w:lvl w:ilvl="0">
      <w:start w:val="1"/>
      <w:numFmt w:val="decimal"/>
      <w:lvlText w:val="%1."/>
      <w:lvlJc w:val="left"/>
      <w:pPr>
        <w:tabs>
          <w:tab w:val="num" w:pos="312"/>
        </w:tabs>
      </w:pPr>
    </w:lvl>
  </w:abstractNum>
  <w:abstractNum w:abstractNumId="3" w15:restartNumberingAfterBreak="0">
    <w:nsid w:val="5CCE0CAE"/>
    <w:multiLevelType w:val="multilevel"/>
    <w:tmpl w:val="5CCE0CAE"/>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490C"/>
    <w:rsid w:val="00005683"/>
    <w:rsid w:val="000507A7"/>
    <w:rsid w:val="000569E1"/>
    <w:rsid w:val="0006152A"/>
    <w:rsid w:val="00074B20"/>
    <w:rsid w:val="00082572"/>
    <w:rsid w:val="000F4F45"/>
    <w:rsid w:val="0013118F"/>
    <w:rsid w:val="001561E9"/>
    <w:rsid w:val="0017180A"/>
    <w:rsid w:val="00176CD4"/>
    <w:rsid w:val="00182C6E"/>
    <w:rsid w:val="001A5B43"/>
    <w:rsid w:val="001B719E"/>
    <w:rsid w:val="001C6943"/>
    <w:rsid w:val="00235C32"/>
    <w:rsid w:val="00244E90"/>
    <w:rsid w:val="00252B8A"/>
    <w:rsid w:val="002608FF"/>
    <w:rsid w:val="00270A94"/>
    <w:rsid w:val="002772BB"/>
    <w:rsid w:val="002A6460"/>
    <w:rsid w:val="002C2C3D"/>
    <w:rsid w:val="002C4297"/>
    <w:rsid w:val="00334E6F"/>
    <w:rsid w:val="003570A0"/>
    <w:rsid w:val="003628F8"/>
    <w:rsid w:val="003C60EF"/>
    <w:rsid w:val="003E6439"/>
    <w:rsid w:val="003F20A6"/>
    <w:rsid w:val="00404FA2"/>
    <w:rsid w:val="004242F4"/>
    <w:rsid w:val="0043243C"/>
    <w:rsid w:val="00441955"/>
    <w:rsid w:val="0047087E"/>
    <w:rsid w:val="004B66B1"/>
    <w:rsid w:val="004D0D6E"/>
    <w:rsid w:val="00502F52"/>
    <w:rsid w:val="005173C8"/>
    <w:rsid w:val="00580A53"/>
    <w:rsid w:val="00582530"/>
    <w:rsid w:val="00590957"/>
    <w:rsid w:val="005A5A4D"/>
    <w:rsid w:val="005E371E"/>
    <w:rsid w:val="005F1FC8"/>
    <w:rsid w:val="00630374"/>
    <w:rsid w:val="006959BE"/>
    <w:rsid w:val="006B63A4"/>
    <w:rsid w:val="006C6A3E"/>
    <w:rsid w:val="006F3C71"/>
    <w:rsid w:val="007B0F09"/>
    <w:rsid w:val="007B2319"/>
    <w:rsid w:val="00820F76"/>
    <w:rsid w:val="00874219"/>
    <w:rsid w:val="008902DC"/>
    <w:rsid w:val="00916532"/>
    <w:rsid w:val="00923C7E"/>
    <w:rsid w:val="00936704"/>
    <w:rsid w:val="009606BC"/>
    <w:rsid w:val="00967E57"/>
    <w:rsid w:val="00981343"/>
    <w:rsid w:val="00994E59"/>
    <w:rsid w:val="00A148CE"/>
    <w:rsid w:val="00A24465"/>
    <w:rsid w:val="00A40610"/>
    <w:rsid w:val="00A4220E"/>
    <w:rsid w:val="00A44A63"/>
    <w:rsid w:val="00A64A5B"/>
    <w:rsid w:val="00A73BF2"/>
    <w:rsid w:val="00AD29A3"/>
    <w:rsid w:val="00AF3C2A"/>
    <w:rsid w:val="00B14C37"/>
    <w:rsid w:val="00B54440"/>
    <w:rsid w:val="00B554E7"/>
    <w:rsid w:val="00BD49FB"/>
    <w:rsid w:val="00BD7232"/>
    <w:rsid w:val="00BE1921"/>
    <w:rsid w:val="00C035B5"/>
    <w:rsid w:val="00C676BA"/>
    <w:rsid w:val="00C81AB4"/>
    <w:rsid w:val="00C857BF"/>
    <w:rsid w:val="00D2102C"/>
    <w:rsid w:val="00D36D52"/>
    <w:rsid w:val="00D47159"/>
    <w:rsid w:val="00D56DEA"/>
    <w:rsid w:val="00DD4911"/>
    <w:rsid w:val="00E11567"/>
    <w:rsid w:val="00E31FA8"/>
    <w:rsid w:val="00E3310A"/>
    <w:rsid w:val="00E33B9E"/>
    <w:rsid w:val="00E33C1C"/>
    <w:rsid w:val="00E95973"/>
    <w:rsid w:val="00ED2437"/>
    <w:rsid w:val="00EE3803"/>
    <w:rsid w:val="00F0149B"/>
    <w:rsid w:val="00F8646A"/>
    <w:rsid w:val="00F876DE"/>
    <w:rsid w:val="00F978DF"/>
    <w:rsid w:val="00FE332D"/>
    <w:rsid w:val="00FF1750"/>
    <w:rsid w:val="015E1D2E"/>
    <w:rsid w:val="06F100EA"/>
    <w:rsid w:val="07F70D4E"/>
    <w:rsid w:val="08D7493D"/>
    <w:rsid w:val="0A7F3637"/>
    <w:rsid w:val="0BFF743F"/>
    <w:rsid w:val="11B874DC"/>
    <w:rsid w:val="13BC4781"/>
    <w:rsid w:val="14CA4B7C"/>
    <w:rsid w:val="16C04966"/>
    <w:rsid w:val="1776169F"/>
    <w:rsid w:val="17EC5618"/>
    <w:rsid w:val="18271A54"/>
    <w:rsid w:val="186E3C09"/>
    <w:rsid w:val="19C43199"/>
    <w:rsid w:val="1A981CDC"/>
    <w:rsid w:val="209B3420"/>
    <w:rsid w:val="212B4962"/>
    <w:rsid w:val="219C36DE"/>
    <w:rsid w:val="23631AFA"/>
    <w:rsid w:val="23E91914"/>
    <w:rsid w:val="29674A8D"/>
    <w:rsid w:val="2BD569B2"/>
    <w:rsid w:val="2D1F61D0"/>
    <w:rsid w:val="2E3967BA"/>
    <w:rsid w:val="2F815DA1"/>
    <w:rsid w:val="32E33BE1"/>
    <w:rsid w:val="341E5CFB"/>
    <w:rsid w:val="37184A2B"/>
    <w:rsid w:val="37CE0D74"/>
    <w:rsid w:val="37F67871"/>
    <w:rsid w:val="3891006F"/>
    <w:rsid w:val="3D62141F"/>
    <w:rsid w:val="3E4D7A49"/>
    <w:rsid w:val="404A654E"/>
    <w:rsid w:val="40D831AC"/>
    <w:rsid w:val="41834687"/>
    <w:rsid w:val="426C6686"/>
    <w:rsid w:val="42F23B79"/>
    <w:rsid w:val="449A0099"/>
    <w:rsid w:val="4687384B"/>
    <w:rsid w:val="48110760"/>
    <w:rsid w:val="4CDE7CC8"/>
    <w:rsid w:val="4CEB25ED"/>
    <w:rsid w:val="4D4210F2"/>
    <w:rsid w:val="4FC16530"/>
    <w:rsid w:val="51A0648A"/>
    <w:rsid w:val="5BEA215F"/>
    <w:rsid w:val="5EE14635"/>
    <w:rsid w:val="5F60328B"/>
    <w:rsid w:val="5F701B59"/>
    <w:rsid w:val="5FF527C4"/>
    <w:rsid w:val="60A62FB0"/>
    <w:rsid w:val="615B3F22"/>
    <w:rsid w:val="66584BC0"/>
    <w:rsid w:val="6854009B"/>
    <w:rsid w:val="6A1775F8"/>
    <w:rsid w:val="6A7C7299"/>
    <w:rsid w:val="6E102900"/>
    <w:rsid w:val="6E381380"/>
    <w:rsid w:val="6F6E7CBE"/>
    <w:rsid w:val="704839F3"/>
    <w:rsid w:val="70C370BE"/>
    <w:rsid w:val="73305413"/>
    <w:rsid w:val="73694B24"/>
    <w:rsid w:val="75BA097A"/>
    <w:rsid w:val="76230DDF"/>
    <w:rsid w:val="79D83294"/>
    <w:rsid w:val="79DC64CA"/>
    <w:rsid w:val="7A684B6B"/>
    <w:rsid w:val="7B3E10D6"/>
    <w:rsid w:val="7E71242B"/>
    <w:rsid w:val="7EF3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8C78B"/>
  <w15:chartTrackingRefBased/>
  <w15:docId w15:val="{9ED15EF7-332F-46E4-AD43-FE74D155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jc w:val="both"/>
    </w:pPr>
    <w:rPr>
      <w:rFonts w:ascii="Century Gothic" w:hAnsi="Century Gothic"/>
      <w:sz w:val="22"/>
      <w:szCs w:val="22"/>
    </w:rPr>
  </w:style>
  <w:style w:type="paragraph" w:styleId="1">
    <w:name w:val="heading 1"/>
    <w:basedOn w:val="a"/>
    <w:next w:val="a"/>
    <w:link w:val="10"/>
    <w:uiPriority w:val="9"/>
    <w:qFormat/>
    <w:pPr>
      <w:keepNext/>
      <w:keepLines/>
      <w:spacing w:before="320" w:after="40"/>
      <w:outlineLvl w:val="0"/>
    </w:pPr>
    <w:rPr>
      <w:b/>
      <w:bCs/>
      <w:caps/>
      <w:spacing w:val="4"/>
      <w:sz w:val="28"/>
      <w:szCs w:val="28"/>
    </w:rPr>
  </w:style>
  <w:style w:type="paragraph" w:styleId="2">
    <w:name w:val="heading 2"/>
    <w:basedOn w:val="a"/>
    <w:next w:val="a"/>
    <w:link w:val="20"/>
    <w:uiPriority w:val="9"/>
    <w:qFormat/>
    <w:pPr>
      <w:keepNext/>
      <w:keepLines/>
      <w:spacing w:before="120" w:after="0"/>
      <w:outlineLvl w:val="1"/>
    </w:pPr>
    <w:rPr>
      <w:b/>
      <w:bCs/>
      <w:sz w:val="28"/>
      <w:szCs w:val="28"/>
    </w:rPr>
  </w:style>
  <w:style w:type="paragraph" w:styleId="3">
    <w:name w:val="heading 3"/>
    <w:basedOn w:val="a"/>
    <w:next w:val="a"/>
    <w:link w:val="30"/>
    <w:uiPriority w:val="9"/>
    <w:qFormat/>
    <w:pPr>
      <w:keepNext/>
      <w:keepLines/>
      <w:spacing w:before="120" w:after="0"/>
      <w:outlineLvl w:val="2"/>
    </w:pPr>
    <w:rPr>
      <w:spacing w:val="4"/>
      <w:sz w:val="24"/>
      <w:szCs w:val="24"/>
    </w:rPr>
  </w:style>
  <w:style w:type="paragraph" w:styleId="4">
    <w:name w:val="heading 4"/>
    <w:basedOn w:val="a"/>
    <w:next w:val="a"/>
    <w:link w:val="40"/>
    <w:uiPriority w:val="9"/>
    <w:qFormat/>
    <w:pPr>
      <w:keepNext/>
      <w:keepLines/>
      <w:spacing w:before="120" w:after="0"/>
      <w:outlineLvl w:val="3"/>
    </w:pPr>
    <w:rPr>
      <w:i/>
      <w:iCs/>
      <w:sz w:val="24"/>
      <w:szCs w:val="24"/>
    </w:rPr>
  </w:style>
  <w:style w:type="paragraph" w:styleId="5">
    <w:name w:val="heading 5"/>
    <w:basedOn w:val="a"/>
    <w:next w:val="a"/>
    <w:link w:val="50"/>
    <w:uiPriority w:val="9"/>
    <w:qFormat/>
    <w:pPr>
      <w:keepNext/>
      <w:keepLines/>
      <w:spacing w:before="120" w:after="0"/>
      <w:outlineLvl w:val="4"/>
    </w:pPr>
    <w:rPr>
      <w:b/>
      <w:bCs/>
    </w:rPr>
  </w:style>
  <w:style w:type="paragraph" w:styleId="6">
    <w:name w:val="heading 6"/>
    <w:basedOn w:val="a"/>
    <w:next w:val="a"/>
    <w:link w:val="60"/>
    <w:uiPriority w:val="9"/>
    <w:qFormat/>
    <w:pPr>
      <w:keepNext/>
      <w:keepLines/>
      <w:spacing w:before="120" w:after="0"/>
      <w:outlineLvl w:val="5"/>
    </w:pPr>
    <w:rPr>
      <w:b/>
      <w:bCs/>
      <w:i/>
      <w:iCs/>
    </w:rPr>
  </w:style>
  <w:style w:type="paragraph" w:styleId="7">
    <w:name w:val="heading 7"/>
    <w:basedOn w:val="a"/>
    <w:next w:val="a"/>
    <w:link w:val="70"/>
    <w:uiPriority w:val="9"/>
    <w:qFormat/>
    <w:pPr>
      <w:keepNext/>
      <w:keepLines/>
      <w:spacing w:before="120" w:after="0"/>
      <w:outlineLvl w:val="6"/>
    </w:pPr>
    <w:rPr>
      <w:i/>
      <w:iCs/>
    </w:rPr>
  </w:style>
  <w:style w:type="paragraph" w:styleId="8">
    <w:name w:val="heading 8"/>
    <w:basedOn w:val="a"/>
    <w:next w:val="a"/>
    <w:link w:val="80"/>
    <w:uiPriority w:val="9"/>
    <w:qFormat/>
    <w:pPr>
      <w:keepNext/>
      <w:keepLines/>
      <w:spacing w:before="120" w:after="0"/>
      <w:outlineLvl w:val="7"/>
    </w:pPr>
    <w:rPr>
      <w:b/>
      <w:bCs/>
    </w:rPr>
  </w:style>
  <w:style w:type="paragraph" w:styleId="9">
    <w:name w:val="heading 9"/>
    <w:basedOn w:val="a"/>
    <w:next w:val="a"/>
    <w:link w:val="90"/>
    <w:uiPriority w:val="9"/>
    <w:qFormat/>
    <w:pPr>
      <w:keepNext/>
      <w:keepLines/>
      <w:spacing w:before="120" w:after="0"/>
      <w:outlineLvl w:val="8"/>
    </w:pPr>
    <w:rPr>
      <w:i/>
      <w:iCs/>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qFormat/>
    <w:rPr>
      <w:rFonts w:ascii="Century Gothic" w:eastAsia="宋体" w:hAnsi="Century Gothic" w:cs="Times New Roman"/>
      <w:b/>
      <w:bCs/>
      <w:sz w:val="28"/>
      <w:szCs w:val="28"/>
    </w:rPr>
  </w:style>
  <w:style w:type="character" w:customStyle="1" w:styleId="a3">
    <w:name w:val="正文文本 字符"/>
    <w:basedOn w:val="a0"/>
    <w:link w:val="a4"/>
    <w:uiPriority w:val="99"/>
    <w:semiHidden/>
    <w:qFormat/>
  </w:style>
  <w:style w:type="character" w:customStyle="1" w:styleId="60">
    <w:name w:val="标题 6 字符"/>
    <w:basedOn w:val="a0"/>
    <w:link w:val="6"/>
    <w:uiPriority w:val="9"/>
    <w:semiHidden/>
    <w:qFormat/>
    <w:rPr>
      <w:rFonts w:ascii="Century Gothic" w:eastAsia="宋体" w:hAnsi="Century Gothic" w:cs="Times New Roman"/>
      <w:b/>
      <w:bCs/>
      <w:i/>
      <w:iCs/>
    </w:rPr>
  </w:style>
  <w:style w:type="character" w:customStyle="1" w:styleId="11">
    <w:name w:val="明显强调1"/>
    <w:basedOn w:val="a0"/>
    <w:uiPriority w:val="21"/>
    <w:qFormat/>
    <w:rPr>
      <w:b/>
      <w:bCs/>
      <w:i/>
      <w:iCs/>
      <w:color w:val="auto"/>
    </w:rPr>
  </w:style>
  <w:style w:type="character" w:customStyle="1" w:styleId="a5">
    <w:name w:val="引用 字符"/>
    <w:basedOn w:val="a0"/>
    <w:link w:val="a6"/>
    <w:uiPriority w:val="29"/>
    <w:qFormat/>
    <w:rPr>
      <w:rFonts w:ascii="Century Gothic" w:eastAsia="宋体" w:hAnsi="Century Gothic" w:cs="Times New Roman"/>
      <w:i/>
      <w:iCs/>
      <w:sz w:val="24"/>
      <w:szCs w:val="24"/>
    </w:rPr>
  </w:style>
  <w:style w:type="character" w:customStyle="1" w:styleId="12">
    <w:name w:val="书籍标题1"/>
    <w:basedOn w:val="a0"/>
    <w:uiPriority w:val="33"/>
    <w:qFormat/>
    <w:rPr>
      <w:b/>
      <w:bCs/>
      <w:smallCaps/>
      <w:color w:val="auto"/>
    </w:rPr>
  </w:style>
  <w:style w:type="character" w:customStyle="1" w:styleId="13">
    <w:name w:val="不明显强调1"/>
    <w:basedOn w:val="a0"/>
    <w:uiPriority w:val="19"/>
    <w:qFormat/>
    <w:rPr>
      <w:i/>
      <w:iCs/>
      <w:color w:val="auto"/>
    </w:rPr>
  </w:style>
  <w:style w:type="character" w:styleId="a7">
    <w:name w:val="Emphasis"/>
    <w:basedOn w:val="a0"/>
    <w:uiPriority w:val="20"/>
    <w:qFormat/>
    <w:rPr>
      <w:i/>
      <w:iCs/>
      <w:color w:val="auto"/>
    </w:rPr>
  </w:style>
  <w:style w:type="character" w:styleId="a8">
    <w:name w:val="Strong"/>
    <w:basedOn w:val="a0"/>
    <w:uiPriority w:val="22"/>
    <w:qFormat/>
    <w:rPr>
      <w:b/>
      <w:bCs/>
      <w:color w:val="auto"/>
    </w:rPr>
  </w:style>
  <w:style w:type="character" w:customStyle="1" w:styleId="50">
    <w:name w:val="标题 5 字符"/>
    <w:basedOn w:val="a0"/>
    <w:link w:val="5"/>
    <w:uiPriority w:val="9"/>
    <w:semiHidden/>
    <w:qFormat/>
    <w:rPr>
      <w:rFonts w:ascii="Century Gothic" w:eastAsia="宋体" w:hAnsi="Century Gothic" w:cs="Times New Roman"/>
      <w:b/>
      <w:bCs/>
    </w:rPr>
  </w:style>
  <w:style w:type="character" w:customStyle="1" w:styleId="80">
    <w:name w:val="标题 8 字符"/>
    <w:basedOn w:val="a0"/>
    <w:link w:val="8"/>
    <w:uiPriority w:val="9"/>
    <w:semiHidden/>
    <w:qFormat/>
    <w:rPr>
      <w:b/>
      <w:bCs/>
    </w:rPr>
  </w:style>
  <w:style w:type="character" w:customStyle="1" w:styleId="a9">
    <w:name w:val="纯文本 字符"/>
    <w:basedOn w:val="a0"/>
    <w:link w:val="aa"/>
    <w:uiPriority w:val="99"/>
    <w:semiHidden/>
    <w:qFormat/>
    <w:rPr>
      <w:rFonts w:ascii="宋体" w:hAnsi="Courier New" w:cs="Courier New"/>
    </w:rPr>
  </w:style>
  <w:style w:type="character" w:customStyle="1" w:styleId="ab">
    <w:name w:val="批注框文本 字符"/>
    <w:basedOn w:val="a0"/>
    <w:link w:val="ac"/>
    <w:uiPriority w:val="99"/>
    <w:semiHidden/>
    <w:qFormat/>
    <w:rPr>
      <w:sz w:val="18"/>
      <w:szCs w:val="18"/>
    </w:rPr>
  </w:style>
  <w:style w:type="character" w:customStyle="1" w:styleId="30">
    <w:name w:val="标题 3 字符"/>
    <w:basedOn w:val="a0"/>
    <w:link w:val="3"/>
    <w:uiPriority w:val="9"/>
    <w:semiHidden/>
    <w:qFormat/>
    <w:rPr>
      <w:rFonts w:ascii="Century Gothic" w:eastAsia="宋体" w:hAnsi="Century Gothic" w:cs="Times New Roman"/>
      <w:spacing w:val="4"/>
      <w:sz w:val="24"/>
      <w:szCs w:val="24"/>
    </w:rPr>
  </w:style>
  <w:style w:type="character" w:customStyle="1" w:styleId="90">
    <w:name w:val="标题 9 字符"/>
    <w:basedOn w:val="a0"/>
    <w:link w:val="9"/>
    <w:uiPriority w:val="9"/>
    <w:semiHidden/>
    <w:qFormat/>
    <w:rPr>
      <w:i/>
      <w:iCs/>
    </w:rPr>
  </w:style>
  <w:style w:type="character" w:customStyle="1" w:styleId="40">
    <w:name w:val="标题 4 字符"/>
    <w:basedOn w:val="a0"/>
    <w:link w:val="4"/>
    <w:uiPriority w:val="9"/>
    <w:semiHidden/>
    <w:qFormat/>
    <w:rPr>
      <w:rFonts w:ascii="Century Gothic" w:eastAsia="宋体" w:hAnsi="Century Gothic" w:cs="Times New Roman"/>
      <w:i/>
      <w:iCs/>
      <w:sz w:val="24"/>
      <w:szCs w:val="24"/>
    </w:rPr>
  </w:style>
  <w:style w:type="character" w:customStyle="1" w:styleId="ad">
    <w:name w:val="标题 字符"/>
    <w:basedOn w:val="a0"/>
    <w:link w:val="ae"/>
    <w:uiPriority w:val="10"/>
    <w:qFormat/>
    <w:rPr>
      <w:rFonts w:ascii="Century Gothic" w:eastAsia="宋体" w:hAnsi="Century Gothic" w:cs="Times New Roman"/>
      <w:b/>
      <w:bCs/>
      <w:spacing w:val="-7"/>
      <w:sz w:val="48"/>
      <w:szCs w:val="48"/>
    </w:rPr>
  </w:style>
  <w:style w:type="character" w:customStyle="1" w:styleId="31">
    <w:name w:val="正文文本缩进 3 字符"/>
    <w:basedOn w:val="a0"/>
    <w:link w:val="32"/>
    <w:qFormat/>
    <w:rPr>
      <w:rFonts w:ascii="Times New Roman" w:eastAsia="宋体" w:hAnsi="Times New Roman" w:cs="Times New Roman"/>
      <w:kern w:val="2"/>
      <w:sz w:val="16"/>
      <w:szCs w:val="16"/>
    </w:rPr>
  </w:style>
  <w:style w:type="character" w:customStyle="1" w:styleId="af">
    <w:name w:val="页眉 字符"/>
    <w:basedOn w:val="a0"/>
    <w:link w:val="af0"/>
    <w:uiPriority w:val="99"/>
    <w:qFormat/>
    <w:rPr>
      <w:sz w:val="18"/>
      <w:szCs w:val="18"/>
    </w:rPr>
  </w:style>
  <w:style w:type="character" w:customStyle="1" w:styleId="af1">
    <w:name w:val="无间隔 字符"/>
    <w:basedOn w:val="a0"/>
    <w:link w:val="af2"/>
    <w:uiPriority w:val="1"/>
    <w:qFormat/>
  </w:style>
  <w:style w:type="character" w:customStyle="1" w:styleId="Char">
    <w:name w:val="纯文本 Char"/>
    <w:qFormat/>
    <w:rPr>
      <w:rFonts w:ascii="宋体" w:eastAsia="宋体" w:hAnsi="Courier New"/>
      <w:kern w:val="2"/>
      <w:sz w:val="21"/>
      <w:lang w:val="en-US" w:eastAsia="zh-CN" w:bidi="ar-SA"/>
    </w:rPr>
  </w:style>
  <w:style w:type="character" w:customStyle="1" w:styleId="10">
    <w:name w:val="标题 1 字符"/>
    <w:basedOn w:val="a0"/>
    <w:link w:val="1"/>
    <w:uiPriority w:val="9"/>
    <w:qFormat/>
    <w:rPr>
      <w:rFonts w:ascii="Century Gothic" w:eastAsia="宋体" w:hAnsi="Century Gothic" w:cs="Times New Roman"/>
      <w:b/>
      <w:bCs/>
      <w:caps/>
      <w:spacing w:val="4"/>
      <w:sz w:val="28"/>
      <w:szCs w:val="28"/>
    </w:rPr>
  </w:style>
  <w:style w:type="character" w:customStyle="1" w:styleId="70">
    <w:name w:val="标题 7 字符"/>
    <w:basedOn w:val="a0"/>
    <w:link w:val="7"/>
    <w:uiPriority w:val="9"/>
    <w:semiHidden/>
    <w:qFormat/>
    <w:rPr>
      <w:i/>
      <w:iCs/>
    </w:rPr>
  </w:style>
  <w:style w:type="character" w:customStyle="1" w:styleId="14">
    <w:name w:val="不明显参考1"/>
    <w:basedOn w:val="a0"/>
    <w:uiPriority w:val="31"/>
    <w:qFormat/>
    <w:rPr>
      <w:smallCaps/>
      <w:color w:val="auto"/>
      <w:u w:val="single" w:color="7E7E7E"/>
    </w:rPr>
  </w:style>
  <w:style w:type="character" w:customStyle="1" w:styleId="af3">
    <w:name w:val="明显引用 字符"/>
    <w:basedOn w:val="a0"/>
    <w:link w:val="af4"/>
    <w:uiPriority w:val="30"/>
    <w:qFormat/>
    <w:rPr>
      <w:rFonts w:ascii="Century Gothic" w:eastAsia="宋体" w:hAnsi="Century Gothic" w:cs="Times New Roman"/>
      <w:sz w:val="26"/>
      <w:szCs w:val="26"/>
    </w:rPr>
  </w:style>
  <w:style w:type="character" w:customStyle="1" w:styleId="af5">
    <w:name w:val="副标题 字符"/>
    <w:basedOn w:val="a0"/>
    <w:link w:val="af6"/>
    <w:uiPriority w:val="11"/>
    <w:qFormat/>
    <w:rPr>
      <w:rFonts w:ascii="Century Gothic" w:eastAsia="宋体" w:hAnsi="Century Gothic" w:cs="Times New Roman"/>
      <w:sz w:val="24"/>
      <w:szCs w:val="24"/>
    </w:rPr>
  </w:style>
  <w:style w:type="character" w:customStyle="1" w:styleId="af7">
    <w:name w:val="页脚 字符"/>
    <w:basedOn w:val="a0"/>
    <w:link w:val="af8"/>
    <w:uiPriority w:val="99"/>
    <w:qFormat/>
    <w:rPr>
      <w:sz w:val="18"/>
      <w:szCs w:val="18"/>
    </w:rPr>
  </w:style>
  <w:style w:type="character" w:customStyle="1" w:styleId="15">
    <w:name w:val="明显参考1"/>
    <w:basedOn w:val="a0"/>
    <w:uiPriority w:val="32"/>
    <w:qFormat/>
    <w:rPr>
      <w:b/>
      <w:bCs/>
      <w:smallCaps/>
      <w:color w:val="auto"/>
      <w:u w:val="single"/>
    </w:rPr>
  </w:style>
  <w:style w:type="paragraph" w:styleId="af9">
    <w:name w:val="Normal Indent"/>
    <w:basedOn w:val="a"/>
    <w:qFormat/>
    <w:pPr>
      <w:widowControl w:val="0"/>
      <w:spacing w:after="0" w:line="240" w:lineRule="auto"/>
      <w:ind w:firstLine="420"/>
    </w:pPr>
    <w:rPr>
      <w:rFonts w:ascii="Times New Roman" w:hAnsi="Times New Roman"/>
      <w:kern w:val="2"/>
      <w:sz w:val="21"/>
      <w:szCs w:val="20"/>
    </w:rPr>
  </w:style>
  <w:style w:type="paragraph" w:styleId="afa">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imes New Roman"/>
      <w:color w:val="000000"/>
      <w:sz w:val="24"/>
      <w:szCs w:val="24"/>
    </w:rPr>
  </w:style>
  <w:style w:type="paragraph" w:styleId="afb">
    <w:name w:val="caption"/>
    <w:basedOn w:val="a"/>
    <w:next w:val="a"/>
    <w:uiPriority w:val="35"/>
    <w:qFormat/>
    <w:rPr>
      <w:b/>
      <w:bCs/>
      <w:sz w:val="18"/>
      <w:szCs w:val="18"/>
    </w:rPr>
  </w:style>
  <w:style w:type="paragraph" w:styleId="af2">
    <w:name w:val="No Spacing"/>
    <w:link w:val="af1"/>
    <w:uiPriority w:val="1"/>
    <w:qFormat/>
    <w:pPr>
      <w:jc w:val="both"/>
    </w:pPr>
    <w:rPr>
      <w:rFonts w:ascii="Century Gothic" w:hAnsi="Century Gothic"/>
      <w:sz w:val="22"/>
      <w:szCs w:val="22"/>
    </w:rPr>
  </w:style>
  <w:style w:type="paragraph" w:styleId="a4">
    <w:name w:val="Body Text"/>
    <w:basedOn w:val="a"/>
    <w:link w:val="a3"/>
    <w:uiPriority w:val="99"/>
    <w:unhideWhenUsed/>
    <w:qFormat/>
    <w:pPr>
      <w:spacing w:after="120"/>
    </w:pPr>
  </w:style>
  <w:style w:type="paragraph" w:styleId="TOC3">
    <w:name w:val="toc 3"/>
    <w:basedOn w:val="a"/>
    <w:next w:val="a"/>
    <w:uiPriority w:val="39"/>
    <w:unhideWhenUsed/>
    <w:qFormat/>
    <w:pPr>
      <w:spacing w:after="100" w:line="259" w:lineRule="auto"/>
      <w:ind w:left="440"/>
      <w:jc w:val="left"/>
    </w:pPr>
  </w:style>
  <w:style w:type="paragraph" w:styleId="TOC1">
    <w:name w:val="toc 1"/>
    <w:basedOn w:val="a"/>
    <w:next w:val="a"/>
    <w:uiPriority w:val="39"/>
    <w:unhideWhenUsed/>
    <w:qFormat/>
    <w:pPr>
      <w:spacing w:after="100" w:line="259" w:lineRule="auto"/>
      <w:jc w:val="left"/>
    </w:pPr>
  </w:style>
  <w:style w:type="paragraph" w:styleId="aa">
    <w:name w:val="Plain Text"/>
    <w:basedOn w:val="a"/>
    <w:link w:val="a9"/>
    <w:unhideWhenUsed/>
    <w:qFormat/>
    <w:rPr>
      <w:rFonts w:ascii="宋体" w:hAnsi="Courier New" w:cs="Courier New"/>
    </w:rPr>
  </w:style>
  <w:style w:type="paragraph" w:styleId="ac">
    <w:name w:val="Balloon Text"/>
    <w:basedOn w:val="a"/>
    <w:link w:val="ab"/>
    <w:uiPriority w:val="99"/>
    <w:unhideWhenUsed/>
    <w:qFormat/>
    <w:pPr>
      <w:spacing w:after="0" w:line="240" w:lineRule="auto"/>
    </w:pPr>
    <w:rPr>
      <w:sz w:val="18"/>
      <w:szCs w:val="18"/>
    </w:rPr>
  </w:style>
  <w:style w:type="paragraph" w:styleId="af0">
    <w:name w:val="header"/>
    <w:basedOn w:val="a"/>
    <w:link w:val="af"/>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8">
    <w:name w:val="footer"/>
    <w:basedOn w:val="a"/>
    <w:link w:val="af7"/>
    <w:uiPriority w:val="99"/>
    <w:unhideWhenUsed/>
    <w:qFormat/>
    <w:pPr>
      <w:tabs>
        <w:tab w:val="center" w:pos="4153"/>
        <w:tab w:val="right" w:pos="8306"/>
      </w:tabs>
      <w:snapToGrid w:val="0"/>
      <w:spacing w:line="240" w:lineRule="auto"/>
      <w:jc w:val="left"/>
    </w:pPr>
    <w:rPr>
      <w:sz w:val="18"/>
      <w:szCs w:val="18"/>
    </w:rPr>
  </w:style>
  <w:style w:type="paragraph" w:styleId="af6">
    <w:name w:val="Subtitle"/>
    <w:basedOn w:val="a"/>
    <w:next w:val="a"/>
    <w:link w:val="af5"/>
    <w:uiPriority w:val="11"/>
    <w:qFormat/>
    <w:pPr>
      <w:spacing w:after="240"/>
      <w:jc w:val="center"/>
    </w:pPr>
    <w:rPr>
      <w:sz w:val="24"/>
      <w:szCs w:val="24"/>
    </w:rPr>
  </w:style>
  <w:style w:type="paragraph" w:styleId="32">
    <w:name w:val="Body Text Indent 3"/>
    <w:basedOn w:val="a"/>
    <w:link w:val="31"/>
    <w:qFormat/>
    <w:pPr>
      <w:widowControl w:val="0"/>
      <w:spacing w:after="120" w:line="240" w:lineRule="auto"/>
      <w:ind w:leftChars="200" w:left="420"/>
    </w:pPr>
    <w:rPr>
      <w:rFonts w:ascii="Times New Roman" w:hAnsi="Times New Roman"/>
      <w:kern w:val="2"/>
      <w:sz w:val="16"/>
      <w:szCs w:val="16"/>
    </w:rPr>
  </w:style>
  <w:style w:type="paragraph" w:styleId="TOC2">
    <w:name w:val="toc 2"/>
    <w:basedOn w:val="a"/>
    <w:next w:val="a"/>
    <w:uiPriority w:val="39"/>
    <w:unhideWhenUsed/>
    <w:qFormat/>
    <w:pPr>
      <w:spacing w:after="100" w:line="259" w:lineRule="auto"/>
      <w:ind w:left="220"/>
      <w:jc w:val="left"/>
    </w:pPr>
  </w:style>
  <w:style w:type="paragraph" w:styleId="ae">
    <w:name w:val="Title"/>
    <w:basedOn w:val="a"/>
    <w:next w:val="a"/>
    <w:link w:val="ad"/>
    <w:uiPriority w:val="10"/>
    <w:qFormat/>
    <w:pPr>
      <w:spacing w:after="0" w:line="240" w:lineRule="auto"/>
      <w:contextualSpacing/>
      <w:jc w:val="center"/>
    </w:pPr>
    <w:rPr>
      <w:b/>
      <w:bCs/>
      <w:spacing w:val="-7"/>
      <w:sz w:val="48"/>
      <w:szCs w:val="48"/>
    </w:rPr>
  </w:style>
  <w:style w:type="paragraph" w:styleId="af4">
    <w:name w:val="Intense Quote"/>
    <w:basedOn w:val="a"/>
    <w:next w:val="a"/>
    <w:link w:val="af3"/>
    <w:uiPriority w:val="30"/>
    <w:qFormat/>
    <w:pPr>
      <w:spacing w:before="100" w:beforeAutospacing="1" w:after="240"/>
      <w:ind w:left="936" w:right="936"/>
      <w:jc w:val="center"/>
    </w:pPr>
    <w:rPr>
      <w:sz w:val="26"/>
      <w:szCs w:val="26"/>
    </w:rPr>
  </w:style>
  <w:style w:type="paragraph" w:customStyle="1" w:styleId="TOC10">
    <w:name w:val="TOC 标题1"/>
    <w:basedOn w:val="1"/>
    <w:next w:val="a"/>
    <w:uiPriority w:val="39"/>
    <w:unhideWhenUsed/>
    <w:qFormat/>
    <w:pPr>
      <w:outlineLvl w:val="9"/>
    </w:pPr>
  </w:style>
  <w:style w:type="paragraph" w:styleId="a6">
    <w:name w:val="Quote"/>
    <w:basedOn w:val="a"/>
    <w:next w:val="a"/>
    <w:link w:val="a5"/>
    <w:uiPriority w:val="29"/>
    <w:qFormat/>
    <w:pPr>
      <w:spacing w:before="200" w:line="264" w:lineRule="auto"/>
      <w:ind w:left="864" w:right="864"/>
      <w:jc w:val="center"/>
    </w:pPr>
    <w:rPr>
      <w:i/>
      <w:iCs/>
      <w:sz w:val="24"/>
      <w:szCs w:val="24"/>
    </w:rPr>
  </w:style>
  <w:style w:type="paragraph" w:customStyle="1" w:styleId="33">
    <w:name w:val="样式3"/>
    <w:basedOn w:val="aa"/>
    <w:qFormat/>
    <w:pPr>
      <w:widowControl w:val="0"/>
      <w:spacing w:after="0" w:line="0" w:lineRule="atLeast"/>
      <w:outlineLvl w:val="0"/>
    </w:pPr>
    <w:rPr>
      <w:rFonts w:cs="Times New Roman"/>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树亮 门</dc:creator>
  <cp:keywords/>
  <cp:lastModifiedBy>门树亮</cp:lastModifiedBy>
  <cp:revision>2</cp:revision>
  <cp:lastPrinted>2020-07-26T05:59:00Z</cp:lastPrinted>
  <dcterms:created xsi:type="dcterms:W3CDTF">2020-12-09T09:21:00Z</dcterms:created>
  <dcterms:modified xsi:type="dcterms:W3CDTF">2020-12-09T09:21:00Z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