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8896" w14:textId="2A264C81" w:rsidR="00E00AC0" w:rsidRPr="00DF1248" w:rsidRDefault="00D24081" w:rsidP="005A2E91">
      <w:pPr>
        <w:spacing w:after="0" w:line="800" w:lineRule="exact"/>
        <w:jc w:val="center"/>
        <w:rPr>
          <w:rFonts w:ascii="仿宋" w:eastAsia="仿宋" w:hAnsi="仿宋"/>
          <w:b/>
          <w:sz w:val="44"/>
          <w:szCs w:val="44"/>
        </w:rPr>
      </w:pPr>
      <w:bookmarkStart w:id="0" w:name="_Hlk38472698"/>
      <w:r>
        <w:rPr>
          <w:noProof/>
        </w:rPr>
        <w:drawing>
          <wp:anchor distT="0" distB="0" distL="114300" distR="114300" simplePos="0" relativeHeight="251661312" behindDoc="1" locked="0" layoutInCell="1" allowOverlap="1" wp14:anchorId="1A51AB63" wp14:editId="1D70BAFA">
            <wp:simplePos x="0" y="0"/>
            <wp:positionH relativeFrom="margin">
              <wp:align>center</wp:align>
            </wp:positionH>
            <wp:positionV relativeFrom="paragraph">
              <wp:posOffset>190927</wp:posOffset>
            </wp:positionV>
            <wp:extent cx="5519420" cy="1318260"/>
            <wp:effectExtent l="0" t="0" r="5080" b="0"/>
            <wp:wrapTight wrapText="bothSides">
              <wp:wrapPolygon edited="0">
                <wp:start x="11183" y="0"/>
                <wp:lineTo x="746" y="4058"/>
                <wp:lineTo x="0" y="7491"/>
                <wp:lineTo x="0" y="12798"/>
                <wp:lineTo x="895" y="14983"/>
                <wp:lineTo x="895" y="15295"/>
                <wp:lineTo x="5964" y="19977"/>
                <wp:lineTo x="6039" y="21225"/>
                <wp:lineTo x="21396" y="21225"/>
                <wp:lineTo x="21545" y="18728"/>
                <wp:lineTo x="21545" y="16855"/>
                <wp:lineTo x="21098" y="14983"/>
                <wp:lineTo x="21545" y="14358"/>
                <wp:lineTo x="20874" y="11861"/>
                <wp:lineTo x="5219" y="9988"/>
                <wp:lineTo x="13867" y="9988"/>
                <wp:lineTo x="21322" y="7803"/>
                <wp:lineTo x="21247" y="312"/>
                <wp:lineTo x="21098" y="0"/>
                <wp:lineTo x="11183"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942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588" w:rsidRPr="00DF1248">
        <w:rPr>
          <w:rFonts w:ascii="仿宋" w:eastAsia="仿宋" w:hAnsi="仿宋" w:hint="eastAsia"/>
          <w:b/>
          <w:sz w:val="44"/>
          <w:szCs w:val="44"/>
        </w:rPr>
        <w:t>关于</w:t>
      </w:r>
      <w:r w:rsidR="005A2E91" w:rsidRPr="005A2E91">
        <w:rPr>
          <w:rFonts w:ascii="仿宋" w:eastAsia="仿宋" w:hAnsi="仿宋" w:hint="eastAsia"/>
          <w:b/>
          <w:sz w:val="44"/>
          <w:szCs w:val="44"/>
        </w:rPr>
        <w:t>綦江校区三期8-11号学生宿舍智能水、电表采购及安装项目</w:t>
      </w:r>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询</w:t>
      </w:r>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3F35D3D"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3F4173C0" w14:textId="5E4280C7" w:rsidR="00E00AC0" w:rsidRPr="00DF1248" w:rsidRDefault="00D53588" w:rsidP="00476184">
      <w:pPr>
        <w:spacing w:line="500" w:lineRule="exact"/>
        <w:ind w:firstLineChars="667" w:firstLine="2411"/>
        <w:rPr>
          <w:rFonts w:ascii="仿宋" w:eastAsia="仿宋" w:hAnsi="仿宋"/>
          <w:b/>
          <w:sz w:val="36"/>
          <w:szCs w:val="36"/>
        </w:rPr>
      </w:pPr>
      <w:r w:rsidRPr="00DF1248">
        <w:rPr>
          <w:rFonts w:ascii="仿宋" w:eastAsia="仿宋" w:hAnsi="仿宋" w:hint="eastAsia"/>
          <w:b/>
          <w:sz w:val="36"/>
          <w:szCs w:val="36"/>
        </w:rPr>
        <w:t>项目编号：</w:t>
      </w:r>
      <w:bookmarkStart w:id="1" w:name="_Hlk72422143"/>
      <w:bookmarkStart w:id="2" w:name="_Toc169332792"/>
      <w:bookmarkStart w:id="3" w:name="_Toc160880485"/>
      <w:bookmarkStart w:id="4" w:name="_Toc160880118"/>
      <w:r w:rsidR="005A2E91" w:rsidRPr="005A2E91">
        <w:rPr>
          <w:rFonts w:ascii="仿宋" w:eastAsia="仿宋" w:hAnsi="仿宋"/>
          <w:b/>
          <w:sz w:val="36"/>
          <w:szCs w:val="36"/>
        </w:rPr>
        <w:t>ZWC-2021017</w:t>
      </w:r>
      <w:bookmarkEnd w:id="1"/>
    </w:p>
    <w:p w14:paraId="62620F35" w14:textId="13B0C25A" w:rsidR="00760B24" w:rsidRDefault="00D53588" w:rsidP="005A2E91">
      <w:pPr>
        <w:spacing w:line="500" w:lineRule="exact"/>
        <w:ind w:leftChars="1095" w:left="4035" w:hangingChars="450" w:hanging="1626"/>
        <w:rPr>
          <w:rFonts w:ascii="仿宋" w:eastAsia="仿宋" w:hAnsi="仿宋"/>
          <w:b/>
          <w:sz w:val="36"/>
          <w:szCs w:val="36"/>
        </w:rPr>
        <w:sectPr w:rsidR="00760B24">
          <w:headerReference w:type="default" r:id="rId10"/>
          <w:footerReference w:type="default" r:id="rId11"/>
          <w:pgSz w:w="11906" w:h="16838"/>
          <w:pgMar w:top="1440" w:right="1416" w:bottom="1440" w:left="1134" w:header="283" w:footer="227" w:gutter="0"/>
          <w:cols w:space="425"/>
          <w:titlePg/>
          <w:docGrid w:type="lines" w:linePitch="312"/>
        </w:sectPr>
      </w:pPr>
      <w:r w:rsidRPr="00DF1248">
        <w:rPr>
          <w:rFonts w:ascii="仿宋" w:eastAsia="仿宋" w:hAnsi="仿宋" w:hint="eastAsia"/>
          <w:b/>
          <w:sz w:val="36"/>
          <w:szCs w:val="36"/>
        </w:rPr>
        <w:t>项目名称</w:t>
      </w:r>
      <w:bookmarkEnd w:id="2"/>
      <w:bookmarkEnd w:id="3"/>
      <w:bookmarkEnd w:id="4"/>
      <w:r w:rsidRPr="00DF1248">
        <w:rPr>
          <w:rFonts w:ascii="仿宋" w:eastAsia="仿宋" w:hAnsi="仿宋" w:hint="eastAsia"/>
          <w:b/>
          <w:sz w:val="36"/>
          <w:szCs w:val="36"/>
        </w:rPr>
        <w:t>：</w:t>
      </w:r>
      <w:bookmarkStart w:id="5" w:name="_Hlk72421993"/>
      <w:r w:rsidR="005A2E91" w:rsidRPr="005A2E91">
        <w:rPr>
          <w:rFonts w:ascii="仿宋" w:eastAsia="仿宋" w:hAnsi="仿宋" w:hint="eastAsia"/>
          <w:b/>
          <w:sz w:val="36"/>
          <w:szCs w:val="36"/>
        </w:rPr>
        <w:t>綦江校区三期8-11号学生宿舍智能水、电表采购及安装项目</w:t>
      </w:r>
      <w:bookmarkEnd w:id="5"/>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6" w:name="_Hlk67754059"/>
      <w:r>
        <w:rPr>
          <w:rFonts w:ascii="仿宋" w:eastAsia="仿宋" w:hAnsi="仿宋" w:hint="eastAsia"/>
          <w:b/>
          <w:sz w:val="44"/>
          <w:szCs w:val="44"/>
        </w:rPr>
        <w:lastRenderedPageBreak/>
        <w:t>一、询价邀请函</w:t>
      </w:r>
    </w:p>
    <w:p w14:paraId="6DB6BC97" w14:textId="401D80C1" w:rsidR="00E00AC0" w:rsidRPr="00DF1248" w:rsidRDefault="00D53588" w:rsidP="00345276">
      <w:pPr>
        <w:spacing w:after="0" w:line="500" w:lineRule="exact"/>
        <w:ind w:firstLineChars="200" w:firstLine="560"/>
        <w:rPr>
          <w:rFonts w:ascii="仿宋" w:eastAsia="仿宋" w:hAnsi="仿宋"/>
          <w:sz w:val="28"/>
          <w:szCs w:val="28"/>
        </w:rPr>
      </w:pPr>
      <w:bookmarkStart w:id="7" w:name="_Hlk10840310"/>
      <w:bookmarkEnd w:id="6"/>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Pr="00DF1248">
        <w:rPr>
          <w:rFonts w:ascii="仿宋" w:eastAsia="仿宋" w:hAnsi="仿宋"/>
          <w:sz w:val="28"/>
          <w:szCs w:val="28"/>
        </w:rPr>
        <w:t>.5</w:t>
      </w:r>
      <w:r w:rsidRPr="00DF1248">
        <w:rPr>
          <w:rFonts w:ascii="仿宋" w:eastAsia="仿宋" w:hAnsi="仿宋" w:hint="eastAsia"/>
          <w:sz w:val="28"/>
          <w:szCs w:val="28"/>
        </w:rPr>
        <w:t>万人。根据需要，对</w:t>
      </w:r>
      <w:r w:rsidR="005A2E91" w:rsidRPr="005A2E91">
        <w:rPr>
          <w:rFonts w:ascii="仿宋" w:eastAsia="仿宋" w:hAnsi="仿宋" w:hint="eastAsia"/>
          <w:sz w:val="28"/>
          <w:szCs w:val="28"/>
        </w:rPr>
        <w:t>綦江校区三期8-11号学生宿舍智能水、电表采购及安装项目</w:t>
      </w:r>
      <w:r w:rsidRPr="00DF1248">
        <w:rPr>
          <w:rFonts w:ascii="仿宋" w:eastAsia="仿宋" w:hAnsi="仿宋" w:hint="eastAsia"/>
          <w:sz w:val="28"/>
          <w:szCs w:val="28"/>
        </w:rPr>
        <w:t>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532ACD1D"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005A2E91" w:rsidRPr="005A2E91">
        <w:rPr>
          <w:rFonts w:ascii="仿宋" w:eastAsia="仿宋" w:hAnsi="仿宋"/>
          <w:sz w:val="28"/>
          <w:szCs w:val="28"/>
        </w:rPr>
        <w:t>ZWC-2021017</w:t>
      </w:r>
    </w:p>
    <w:p w14:paraId="1E9A41E8" w14:textId="5F089EBA"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005A2E91" w:rsidRPr="005A2E91">
        <w:rPr>
          <w:rFonts w:ascii="仿宋" w:eastAsia="仿宋" w:hAnsi="仿宋" w:hint="eastAsia"/>
          <w:sz w:val="28"/>
          <w:szCs w:val="28"/>
        </w:rPr>
        <w:t>綦江校区三期8-11号学生宿舍智能水、电表采购及安装项目</w:t>
      </w:r>
    </w:p>
    <w:p w14:paraId="1EDF1C1A"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5A2E91" w:rsidRDefault="00D53588">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sz w:val="28"/>
          <w:szCs w:val="28"/>
        </w:rPr>
        <w:t>4.</w:t>
      </w:r>
      <w:r w:rsidRPr="005A2E91">
        <w:rPr>
          <w:rFonts w:ascii="仿宋" w:eastAsia="仿宋" w:hAnsi="仿宋" w:hint="eastAsia"/>
          <w:sz w:val="28"/>
          <w:szCs w:val="28"/>
        </w:rPr>
        <w:t>参与人资格标准：</w:t>
      </w:r>
      <w:r w:rsidRPr="005A2E91">
        <w:rPr>
          <w:rFonts w:ascii="仿宋" w:eastAsia="仿宋" w:hAnsi="仿宋"/>
          <w:sz w:val="28"/>
          <w:szCs w:val="28"/>
        </w:rPr>
        <w:t xml:space="preserve"> </w:t>
      </w:r>
    </w:p>
    <w:p w14:paraId="6F692658" w14:textId="77777777"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（1）参与人应具有独立法人资格，具有独立承担民事责任能力的生产厂商或授权代理商。</w:t>
      </w:r>
    </w:p>
    <w:p w14:paraId="2FF0FBB3" w14:textId="77777777"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（2）参与人应具有提供智能水电设备和服务的资格及能力。</w:t>
      </w:r>
    </w:p>
    <w:p w14:paraId="4AF4D413" w14:textId="77777777"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（3）参与人应遵守中国的有关法律、法规和规章的规定。</w:t>
      </w:r>
    </w:p>
    <w:p w14:paraId="2D78B2C6" w14:textId="717D7D72"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（4）参与人具有同类项目销售和良好的售后服务应用成功案例,近两年未发生重大安全或质量事故。</w:t>
      </w:r>
    </w:p>
    <w:p w14:paraId="0A6F0F8E" w14:textId="77777777"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（5）参与人须有良好的商业信誉和健全的财务制度。</w:t>
      </w:r>
    </w:p>
    <w:p w14:paraId="6F45C927" w14:textId="61B461D9" w:rsidR="00E00AC0" w:rsidRPr="00DF1248"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（6）参与人有依法缴纳税金的良好记录。</w:t>
      </w:r>
    </w:p>
    <w:p w14:paraId="6342BD99" w14:textId="77777777" w:rsidR="00E00AC0" w:rsidRPr="00DF1248" w:rsidRDefault="00D53588">
      <w:pPr>
        <w:pStyle w:val="afe"/>
        <w:spacing w:after="0" w:line="40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pPr>
        <w:spacing w:after="0" w:line="40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702B69">
      <w:pPr>
        <w:spacing w:after="0" w:line="40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5D69A86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2020</w:t>
      </w:r>
      <w:r w:rsidRPr="00DF1248">
        <w:rPr>
          <w:rFonts w:ascii="仿宋" w:eastAsia="仿宋" w:hAnsi="仿宋" w:hint="eastAsia"/>
          <w:sz w:val="28"/>
          <w:szCs w:val="28"/>
        </w:rPr>
        <w:t>年以来销售合同及发票复印件</w:t>
      </w:r>
      <w:r w:rsidR="007C2AB5">
        <w:rPr>
          <w:rFonts w:ascii="仿宋" w:eastAsia="仿宋" w:hAnsi="仿宋" w:hint="eastAsia"/>
          <w:sz w:val="28"/>
          <w:szCs w:val="28"/>
        </w:rPr>
        <w:t>1</w:t>
      </w:r>
      <w:r w:rsidRPr="00DF1248">
        <w:rPr>
          <w:rFonts w:ascii="仿宋" w:eastAsia="仿宋" w:hAnsi="仿宋" w:hint="eastAsia"/>
          <w:sz w:val="28"/>
          <w:szCs w:val="28"/>
        </w:rPr>
        <w:t>份以上（含</w:t>
      </w:r>
      <w:r w:rsidR="007C2AB5">
        <w:rPr>
          <w:rFonts w:ascii="仿宋" w:eastAsia="仿宋" w:hAnsi="仿宋"/>
          <w:sz w:val="28"/>
          <w:szCs w:val="28"/>
        </w:rPr>
        <w:t>1</w:t>
      </w:r>
      <w:r w:rsidRPr="00DF1248">
        <w:rPr>
          <w:rFonts w:ascii="仿宋" w:eastAsia="仿宋" w:hAnsi="仿宋" w:hint="eastAsia"/>
          <w:sz w:val="28"/>
          <w:szCs w:val="28"/>
        </w:rPr>
        <w:t>份）。</w:t>
      </w:r>
    </w:p>
    <w:p w14:paraId="0FA8C800" w14:textId="77777777" w:rsidR="00E00AC0" w:rsidRPr="00DF1248" w:rsidRDefault="00D53588">
      <w:pPr>
        <w:spacing w:after="0" w:line="40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389E235F"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8" w:name="_Hlk67753571"/>
      <w:r w:rsidR="00476184" w:rsidRPr="00476184">
        <w:rPr>
          <w:rFonts w:ascii="仿宋" w:eastAsia="仿宋" w:hAnsi="仿宋" w:hint="eastAsia"/>
          <w:b/>
          <w:bCs/>
          <w:sz w:val="28"/>
          <w:szCs w:val="28"/>
        </w:rPr>
        <w:t>密封报价并使用现场报送或邮寄报送</w:t>
      </w:r>
      <w:r w:rsidRPr="00DF1248">
        <w:rPr>
          <w:rFonts w:ascii="仿宋" w:eastAsia="仿宋" w:hAnsi="仿宋" w:hint="eastAsia"/>
          <w:sz w:val="28"/>
          <w:szCs w:val="28"/>
        </w:rPr>
        <w:t>。</w:t>
      </w:r>
    </w:p>
    <w:p w14:paraId="6ECBFC63" w14:textId="49AE13B2" w:rsidR="00E00AC0" w:rsidRPr="00DF1248" w:rsidRDefault="00D53588" w:rsidP="007512B3">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Pr="008F576D">
        <w:rPr>
          <w:rFonts w:ascii="仿宋" w:eastAsia="仿宋" w:hAnsi="仿宋"/>
          <w:sz w:val="28"/>
          <w:szCs w:val="28"/>
          <w:shd w:val="clear" w:color="auto" w:fill="FFFFFF"/>
        </w:rPr>
        <w:t>1</w:t>
      </w:r>
      <w:r w:rsidRPr="008F576D">
        <w:rPr>
          <w:rFonts w:ascii="仿宋" w:eastAsia="仿宋" w:hAnsi="仿宋" w:hint="eastAsia"/>
          <w:sz w:val="28"/>
          <w:szCs w:val="28"/>
          <w:shd w:val="clear" w:color="auto" w:fill="FFFFFF"/>
        </w:rPr>
        <w:t>年</w:t>
      </w:r>
      <w:r w:rsidR="00C24B3C">
        <w:rPr>
          <w:rFonts w:ascii="仿宋" w:eastAsia="仿宋" w:hAnsi="仿宋"/>
          <w:sz w:val="28"/>
          <w:szCs w:val="28"/>
          <w:shd w:val="clear" w:color="auto" w:fill="FFFFFF"/>
        </w:rPr>
        <w:t>5</w:t>
      </w:r>
      <w:r w:rsidRPr="008F576D">
        <w:rPr>
          <w:rFonts w:ascii="仿宋" w:eastAsia="仿宋" w:hAnsi="仿宋"/>
          <w:sz w:val="28"/>
          <w:szCs w:val="28"/>
          <w:shd w:val="clear" w:color="auto" w:fill="FFFFFF"/>
        </w:rPr>
        <w:t>月</w:t>
      </w:r>
      <w:r w:rsidR="007C2AB5">
        <w:rPr>
          <w:rFonts w:ascii="仿宋" w:eastAsia="仿宋" w:hAnsi="仿宋"/>
          <w:sz w:val="28"/>
          <w:szCs w:val="28"/>
          <w:shd w:val="clear" w:color="auto" w:fill="FFFFFF"/>
        </w:rPr>
        <w:t>30</w:t>
      </w:r>
      <w:r w:rsidRPr="008F576D">
        <w:rPr>
          <w:rFonts w:ascii="仿宋" w:eastAsia="仿宋" w:hAnsi="仿宋"/>
          <w:sz w:val="28"/>
          <w:szCs w:val="28"/>
          <w:shd w:val="clear" w:color="auto" w:fill="FFFFFF"/>
        </w:rPr>
        <w:t>日</w:t>
      </w:r>
      <w:r w:rsidR="00345276">
        <w:rPr>
          <w:rFonts w:ascii="仿宋" w:eastAsia="仿宋" w:hAnsi="仿宋" w:hint="eastAsia"/>
          <w:sz w:val="28"/>
          <w:szCs w:val="28"/>
          <w:shd w:val="clear" w:color="auto" w:fill="FFFFFF"/>
        </w:rPr>
        <w:t>下</w:t>
      </w:r>
      <w:r w:rsidRPr="00DF1248">
        <w:rPr>
          <w:rFonts w:ascii="仿宋" w:eastAsia="仿宋" w:hAnsi="仿宋" w:hint="eastAsia"/>
          <w:sz w:val="28"/>
          <w:szCs w:val="28"/>
          <w:shd w:val="clear" w:color="auto" w:fill="FFFFFF"/>
        </w:rPr>
        <w:t>午</w:t>
      </w:r>
      <w:r w:rsidRPr="00DF1248">
        <w:rPr>
          <w:rFonts w:ascii="仿宋" w:eastAsia="仿宋" w:hAnsi="仿宋"/>
          <w:sz w:val="28"/>
          <w:szCs w:val="28"/>
          <w:shd w:val="clear" w:color="auto" w:fill="FFFFFF"/>
        </w:rPr>
        <w:t>1</w:t>
      </w:r>
      <w:r w:rsidR="00345276">
        <w:rPr>
          <w:rFonts w:ascii="仿宋" w:eastAsia="仿宋" w:hAnsi="仿宋"/>
          <w:sz w:val="28"/>
          <w:szCs w:val="28"/>
          <w:shd w:val="clear" w:color="auto" w:fill="FFFFFF"/>
        </w:rPr>
        <w:t>6</w:t>
      </w:r>
      <w:r w:rsidRPr="00DF1248">
        <w:rPr>
          <w:rFonts w:ascii="仿宋" w:eastAsia="仿宋" w:hAnsi="仿宋" w:hint="eastAsia"/>
          <w:sz w:val="28"/>
          <w:szCs w:val="28"/>
          <w:shd w:val="clear" w:color="auto" w:fill="FFFFFF"/>
        </w:rPr>
        <w:t>:</w:t>
      </w:r>
      <w:r w:rsidRPr="00DF1248">
        <w:rPr>
          <w:rFonts w:ascii="仿宋" w:eastAsia="仿宋" w:hAnsi="仿宋"/>
          <w:sz w:val="28"/>
          <w:szCs w:val="28"/>
          <w:shd w:val="clear" w:color="auto" w:fill="FFFFFF"/>
        </w:rPr>
        <w:t>00</w:t>
      </w:r>
      <w:r w:rsidRPr="00DF1248">
        <w:rPr>
          <w:rFonts w:ascii="仿宋" w:eastAsia="仿宋" w:hAnsi="仿宋" w:hint="eastAsia"/>
          <w:sz w:val="28"/>
          <w:szCs w:val="28"/>
          <w:shd w:val="clear" w:color="auto" w:fill="FFFFFF"/>
        </w:rPr>
        <w:t>前</w:t>
      </w:r>
      <w:r w:rsidR="00476184" w:rsidRPr="00476184">
        <w:rPr>
          <w:rFonts w:ascii="仿宋" w:eastAsia="仿宋" w:hAnsi="仿宋" w:hint="eastAsia"/>
          <w:sz w:val="28"/>
          <w:szCs w:val="28"/>
          <w:shd w:val="clear" w:color="auto" w:fill="FFFFFF"/>
        </w:rPr>
        <w:t>（以参与人快</w:t>
      </w:r>
      <w:r w:rsidR="00476184" w:rsidRPr="00476184">
        <w:rPr>
          <w:rFonts w:ascii="仿宋" w:eastAsia="仿宋" w:hAnsi="仿宋" w:hint="eastAsia"/>
          <w:sz w:val="28"/>
          <w:szCs w:val="28"/>
          <w:shd w:val="clear" w:color="auto" w:fill="FFFFFF"/>
        </w:rPr>
        <w:lastRenderedPageBreak/>
        <w:t>递寄出时间为准）</w:t>
      </w:r>
      <w:r w:rsidRPr="00DF1248">
        <w:rPr>
          <w:rFonts w:ascii="仿宋" w:eastAsia="仿宋" w:hAnsi="仿宋" w:hint="eastAsia"/>
          <w:sz w:val="28"/>
          <w:szCs w:val="28"/>
          <w:shd w:val="clear" w:color="auto" w:fill="FFFFFF"/>
        </w:rPr>
        <w:t>。</w:t>
      </w:r>
    </w:p>
    <w:p w14:paraId="229E6611" w14:textId="54AEDBB6" w:rsidR="00E00AC0" w:rsidRPr="00DF1248" w:rsidRDefault="00D53588" w:rsidP="007512B3">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报价响应文件递交地点：渝北区回兴龙石路18号学院办公楼二楼</w:t>
      </w:r>
      <w:r w:rsidR="007512B3">
        <w:rPr>
          <w:rFonts w:ascii="仿宋" w:eastAsia="仿宋" w:hAnsi="仿宋"/>
          <w:sz w:val="28"/>
          <w:szCs w:val="28"/>
        </w:rPr>
        <w:t>202</w:t>
      </w:r>
      <w:r w:rsidRPr="00DF1248">
        <w:rPr>
          <w:rFonts w:ascii="仿宋" w:eastAsia="仿宋" w:hAnsi="仿宋" w:hint="eastAsia"/>
          <w:sz w:val="28"/>
          <w:szCs w:val="28"/>
        </w:rPr>
        <w:t>室。</w:t>
      </w:r>
    </w:p>
    <w:p w14:paraId="31BE56A5" w14:textId="19566EB1" w:rsidR="00E00AC0" w:rsidRPr="001B611D" w:rsidRDefault="00D53588" w:rsidP="007512B3">
      <w:pPr>
        <w:spacing w:after="0" w:line="440" w:lineRule="exact"/>
        <w:ind w:left="839"/>
        <w:rPr>
          <w:rFonts w:ascii="仿宋" w:eastAsia="仿宋" w:hAnsi="仿宋"/>
          <w:b/>
          <w:bCs/>
          <w:sz w:val="28"/>
          <w:szCs w:val="28"/>
        </w:rPr>
      </w:pPr>
      <w:bookmarkStart w:id="9" w:name="_Hlk67753493"/>
      <w:bookmarkEnd w:id="8"/>
      <w:r w:rsidRPr="001B611D">
        <w:rPr>
          <w:rFonts w:ascii="仿宋" w:eastAsia="仿宋" w:hAnsi="仿宋" w:hint="eastAsia"/>
          <w:b/>
          <w:bCs/>
          <w:sz w:val="28"/>
          <w:szCs w:val="28"/>
        </w:rPr>
        <w:t>联系人：</w:t>
      </w:r>
      <w:r w:rsidR="00C6366A">
        <w:rPr>
          <w:rFonts w:ascii="仿宋" w:eastAsia="仿宋" w:hAnsi="仿宋" w:hint="eastAsia"/>
          <w:b/>
          <w:bCs/>
          <w:color w:val="000000"/>
          <w:sz w:val="28"/>
          <w:szCs w:val="28"/>
        </w:rPr>
        <w:t>喻峻</w:t>
      </w:r>
      <w:r w:rsidR="00DB79FA">
        <w:rPr>
          <w:rFonts w:ascii="仿宋" w:eastAsia="仿宋" w:hAnsi="仿宋" w:hint="eastAsia"/>
          <w:b/>
          <w:bCs/>
          <w:color w:val="000000"/>
          <w:sz w:val="28"/>
          <w:szCs w:val="28"/>
        </w:rPr>
        <w:t xml:space="preserve"> </w:t>
      </w:r>
      <w:r w:rsidR="00DB79FA">
        <w:rPr>
          <w:rFonts w:ascii="仿宋" w:eastAsia="仿宋" w:hAnsi="仿宋"/>
          <w:b/>
          <w:bCs/>
          <w:color w:val="000000"/>
          <w:sz w:val="28"/>
          <w:szCs w:val="28"/>
        </w:rPr>
        <w:t xml:space="preserve">       </w:t>
      </w:r>
      <w:r w:rsidR="00DB79FA">
        <w:rPr>
          <w:rFonts w:ascii="仿宋" w:eastAsia="仿宋" w:hAnsi="仿宋" w:hint="eastAsia"/>
          <w:b/>
          <w:bCs/>
          <w:color w:val="000000"/>
          <w:sz w:val="28"/>
          <w:szCs w:val="28"/>
        </w:rPr>
        <w:t>联系电话：1</w:t>
      </w:r>
      <w:r w:rsidR="00DB79FA">
        <w:rPr>
          <w:rFonts w:ascii="仿宋" w:eastAsia="仿宋" w:hAnsi="仿宋"/>
          <w:b/>
          <w:bCs/>
          <w:color w:val="000000"/>
          <w:sz w:val="28"/>
          <w:szCs w:val="28"/>
        </w:rPr>
        <w:t>8</w:t>
      </w:r>
      <w:r w:rsidR="00C6366A">
        <w:rPr>
          <w:rFonts w:ascii="仿宋" w:eastAsia="仿宋" w:hAnsi="仿宋"/>
          <w:b/>
          <w:bCs/>
          <w:color w:val="000000"/>
          <w:sz w:val="28"/>
          <w:szCs w:val="28"/>
        </w:rPr>
        <w:t>502371287</w:t>
      </w:r>
    </w:p>
    <w:p w14:paraId="3AC7B7C4" w14:textId="56F6D340" w:rsidR="00395D9F" w:rsidRPr="001B611D" w:rsidRDefault="00395D9F" w:rsidP="007512B3">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项目答疑人：</w:t>
      </w:r>
      <w:r w:rsidR="00DB79FA">
        <w:rPr>
          <w:rFonts w:ascii="仿宋" w:eastAsia="仿宋" w:hAnsi="仿宋" w:hint="eastAsia"/>
          <w:b/>
          <w:bCs/>
          <w:sz w:val="28"/>
          <w:szCs w:val="28"/>
        </w:rPr>
        <w:t xml:space="preserve">程安均 </w:t>
      </w:r>
      <w:r w:rsidR="00DB79FA">
        <w:rPr>
          <w:rFonts w:ascii="仿宋" w:eastAsia="仿宋" w:hAnsi="仿宋"/>
          <w:b/>
          <w:bCs/>
          <w:sz w:val="28"/>
          <w:szCs w:val="28"/>
        </w:rPr>
        <w:t xml:space="preserve"> </w:t>
      </w:r>
      <w:r w:rsidR="00DB79FA">
        <w:rPr>
          <w:rFonts w:ascii="仿宋" w:eastAsia="仿宋" w:hAnsi="仿宋" w:hint="eastAsia"/>
          <w:b/>
          <w:bCs/>
          <w:sz w:val="28"/>
          <w:szCs w:val="28"/>
        </w:rPr>
        <w:t>联系电话：18523393233</w:t>
      </w:r>
    </w:p>
    <w:p w14:paraId="6836BC2E" w14:textId="455E8EAE" w:rsidR="001B611D" w:rsidRPr="001B611D" w:rsidRDefault="001B611D" w:rsidP="007512B3">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9"/>
    <w:p w14:paraId="6E0EC1D1"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53ABE1D3" w14:textId="1E53BD5E" w:rsidR="00C6366A"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w:t>
      </w:r>
      <w:r w:rsidR="00C6366A">
        <w:rPr>
          <w:rFonts w:ascii="仿宋" w:eastAsia="仿宋" w:hAnsi="仿宋" w:hint="eastAsia"/>
          <w:sz w:val="28"/>
          <w:szCs w:val="28"/>
        </w:rPr>
        <w:t>参与人需进行现场踏勘。</w:t>
      </w:r>
    </w:p>
    <w:p w14:paraId="472E72E0" w14:textId="679F8752" w:rsidR="00E00AC0" w:rsidRPr="00DF1248" w:rsidRDefault="00C6366A"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w:t>
      </w:r>
      <w:r w:rsidR="00D53588" w:rsidRPr="00DF1248">
        <w:rPr>
          <w:rFonts w:ascii="仿宋" w:eastAsia="仿宋" w:hAnsi="仿宋" w:hint="eastAsia"/>
          <w:sz w:val="28"/>
          <w:szCs w:val="28"/>
        </w:rPr>
        <w:t>所有货物及施工改造服务等均以人民币报价；</w:t>
      </w:r>
    </w:p>
    <w:p w14:paraId="5BF9D044" w14:textId="1C7D7362" w:rsidR="00E00AC0" w:rsidRPr="00DF1248" w:rsidRDefault="00C6366A"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w:t>
      </w:r>
      <w:r w:rsidR="00D53588" w:rsidRPr="00DF1248">
        <w:rPr>
          <w:rFonts w:ascii="仿宋" w:eastAsia="仿宋" w:hAnsi="仿宋" w:hint="eastAsia"/>
          <w:sz w:val="28"/>
          <w:szCs w:val="28"/>
        </w:rPr>
        <w:t>报价响应文件2份，报价响应文件</w:t>
      </w:r>
      <w:r w:rsidR="00D53588" w:rsidRPr="00DF1248">
        <w:rPr>
          <w:rFonts w:ascii="仿宋" w:eastAsia="仿宋" w:hAnsi="仿宋"/>
          <w:sz w:val="28"/>
          <w:szCs w:val="28"/>
        </w:rPr>
        <w:t>必须用A4幅面纸张打印</w:t>
      </w:r>
      <w:r w:rsidR="00D53588" w:rsidRPr="00DF1248">
        <w:rPr>
          <w:rFonts w:ascii="仿宋" w:eastAsia="仿宋" w:hAnsi="仿宋" w:hint="eastAsia"/>
          <w:sz w:val="28"/>
          <w:szCs w:val="28"/>
        </w:rPr>
        <w:t>，须由参与人填写并加盖公章（正本1份副本1份）；</w:t>
      </w:r>
    </w:p>
    <w:p w14:paraId="19B7B931" w14:textId="3A99107B" w:rsidR="00E00AC0" w:rsidRPr="00DF1248" w:rsidRDefault="00C6366A"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00D53588" w:rsidRPr="00DF1248">
        <w:rPr>
          <w:rFonts w:ascii="仿宋" w:eastAsia="仿宋" w:hAnsi="仿宋" w:hint="eastAsia"/>
          <w:sz w:val="28"/>
          <w:szCs w:val="28"/>
        </w:rPr>
        <w:t>报价响应文件用不退色墨水书写或打印，因字迹潦草或表达不清所引起的后果由参与人自负；</w:t>
      </w:r>
    </w:p>
    <w:p w14:paraId="38484346" w14:textId="7D669E65" w:rsidR="00E00AC0" w:rsidRPr="00DF1248" w:rsidRDefault="00C6366A"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w:t>
      </w:r>
      <w:r w:rsidR="00D53588"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529B3687" w:rsidR="00E00AC0" w:rsidRPr="00DF1248" w:rsidRDefault="00C6366A" w:rsidP="007512B3">
      <w:pPr>
        <w:widowControl w:val="0"/>
        <w:spacing w:after="0" w:line="440" w:lineRule="exact"/>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D53588" w:rsidRPr="00DF1248">
        <w:rPr>
          <w:rFonts w:ascii="仿宋" w:eastAsia="仿宋" w:hAnsi="仿宋" w:hint="eastAsia"/>
          <w:sz w:val="28"/>
          <w:szCs w:val="28"/>
        </w:rPr>
        <w:t>参与人只能提交一个报价响应文件。但如果参与人之间存在下列互为关联关系情形之一的，不得同时参加本项目报价：</w:t>
      </w:r>
    </w:p>
    <w:p w14:paraId="70FCFB3E"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364FE4A9"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1.免费保修期，</w:t>
      </w:r>
      <w:r w:rsidR="00214759" w:rsidRPr="00214759">
        <w:rPr>
          <w:rFonts w:ascii="仿宋" w:eastAsia="仿宋" w:hAnsi="仿宋" w:hint="eastAsia"/>
          <w:color w:val="000000" w:themeColor="text1"/>
          <w:sz w:val="28"/>
          <w:szCs w:val="28"/>
        </w:rPr>
        <w:t>3-5</w:t>
      </w:r>
      <w:r w:rsidRPr="00214759">
        <w:rPr>
          <w:rFonts w:ascii="仿宋" w:eastAsia="仿宋" w:hAnsi="仿宋" w:hint="eastAsia"/>
          <w:color w:val="000000" w:themeColor="text1"/>
          <w:sz w:val="28"/>
          <w:szCs w:val="28"/>
        </w:rPr>
        <w:t>年</w:t>
      </w:r>
      <w:r w:rsidRPr="00DF1248">
        <w:rPr>
          <w:rFonts w:ascii="仿宋" w:eastAsia="仿宋" w:hAnsi="仿宋" w:hint="eastAsia"/>
          <w:sz w:val="28"/>
          <w:szCs w:val="28"/>
        </w:rPr>
        <w:t>；</w:t>
      </w:r>
    </w:p>
    <w:p w14:paraId="00A67829"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7512B3">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6D4529BB" w14:textId="0403502B" w:rsidR="00E00AC0" w:rsidRPr="00DF1248" w:rsidRDefault="007512B3" w:rsidP="00C6366A">
      <w:pPr>
        <w:spacing w:after="0" w:line="440" w:lineRule="exact"/>
        <w:rPr>
          <w:rFonts w:ascii="仿宋" w:eastAsia="仿宋" w:hAnsi="仿宋"/>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10" w:name="_Hlk61444720"/>
      <w:r w:rsidRPr="00DF1248">
        <w:rPr>
          <w:rFonts w:ascii="仿宋" w:eastAsia="仿宋" w:hAnsi="仿宋" w:hint="eastAsia"/>
          <w:b/>
          <w:color w:val="auto"/>
          <w:sz w:val="44"/>
          <w:szCs w:val="44"/>
        </w:rPr>
        <w:lastRenderedPageBreak/>
        <w:t>二、公开询价</w:t>
      </w:r>
      <w:bookmarkEnd w:id="7"/>
      <w:r w:rsidRPr="00DF1248">
        <w:rPr>
          <w:rFonts w:ascii="仿宋" w:eastAsia="仿宋" w:hAnsi="仿宋" w:hint="eastAsia"/>
          <w:b/>
          <w:color w:val="auto"/>
          <w:sz w:val="44"/>
          <w:szCs w:val="44"/>
        </w:rPr>
        <w:t>项目介绍</w:t>
      </w:r>
    </w:p>
    <w:p w14:paraId="5A9A16FA" w14:textId="124D3EBA" w:rsidR="00E00AC0" w:rsidRPr="00DF1248" w:rsidRDefault="00D53588" w:rsidP="006344E5">
      <w:pPr>
        <w:spacing w:after="0" w:line="500" w:lineRule="exact"/>
        <w:ind w:left="1968" w:hangingChars="700" w:hanging="1968"/>
        <w:rPr>
          <w:rFonts w:ascii="仿宋" w:eastAsia="仿宋" w:hAnsi="仿宋"/>
          <w:bCs/>
          <w:sz w:val="28"/>
          <w:szCs w:val="28"/>
        </w:rPr>
      </w:pPr>
      <w:bookmarkStart w:id="11" w:name="_Hlk46845989"/>
      <w:bookmarkEnd w:id="10"/>
      <w:r w:rsidRPr="00DF1248">
        <w:rPr>
          <w:rFonts w:ascii="仿宋" w:eastAsia="仿宋" w:hAnsi="仿宋" w:hint="eastAsia"/>
          <w:b/>
          <w:sz w:val="28"/>
          <w:szCs w:val="28"/>
        </w:rPr>
        <w:t>一、项目名称：</w:t>
      </w:r>
      <w:r w:rsidR="00DB79FA" w:rsidRPr="005A2E91">
        <w:rPr>
          <w:rFonts w:ascii="仿宋" w:eastAsia="仿宋" w:hAnsi="仿宋" w:hint="eastAsia"/>
          <w:sz w:val="28"/>
          <w:szCs w:val="28"/>
        </w:rPr>
        <w:t>綦江校区三期8-11号学生宿舍智能水、电表采购及安装项目</w:t>
      </w:r>
    </w:p>
    <w:p w14:paraId="64706B21" w14:textId="77777777" w:rsidR="00E00AC0" w:rsidRPr="00DF1248" w:rsidRDefault="00D53588" w:rsidP="006344E5">
      <w:pPr>
        <w:spacing w:after="0" w:line="500" w:lineRule="exact"/>
        <w:ind w:left="1985" w:hangingChars="706" w:hanging="1985"/>
        <w:rPr>
          <w:rFonts w:ascii="仿宋" w:eastAsia="仿宋" w:hAnsi="仿宋"/>
          <w:sz w:val="28"/>
          <w:szCs w:val="28"/>
        </w:rPr>
      </w:pPr>
      <w:r w:rsidRPr="00DF1248">
        <w:rPr>
          <w:rFonts w:ascii="仿宋" w:eastAsia="仿宋" w:hAnsi="仿宋" w:hint="eastAsia"/>
          <w:b/>
          <w:sz w:val="28"/>
          <w:szCs w:val="28"/>
        </w:rPr>
        <w:t>二、项目地点：</w:t>
      </w:r>
      <w:r w:rsidRPr="00DF1248">
        <w:rPr>
          <w:rFonts w:ascii="仿宋" w:eastAsia="仿宋" w:hAnsi="仿宋" w:hint="eastAsia"/>
          <w:sz w:val="28"/>
          <w:szCs w:val="28"/>
        </w:rPr>
        <w:t>重庆市渝北区龙石路1</w:t>
      </w:r>
      <w:r w:rsidRPr="00DF1248">
        <w:rPr>
          <w:rFonts w:ascii="仿宋" w:eastAsia="仿宋" w:hAnsi="仿宋"/>
          <w:sz w:val="28"/>
          <w:szCs w:val="28"/>
        </w:rPr>
        <w:t>8</w:t>
      </w:r>
      <w:r w:rsidRPr="00DF1248">
        <w:rPr>
          <w:rFonts w:ascii="仿宋" w:eastAsia="仿宋" w:hAnsi="仿宋" w:hint="eastAsia"/>
          <w:sz w:val="28"/>
          <w:szCs w:val="28"/>
        </w:rPr>
        <w:t>号</w:t>
      </w:r>
      <w:r w:rsidR="00486865" w:rsidRPr="00DF1248">
        <w:rPr>
          <w:rFonts w:ascii="仿宋" w:eastAsia="仿宋" w:hAnsi="仿宋" w:hint="eastAsia"/>
          <w:sz w:val="28"/>
          <w:szCs w:val="28"/>
        </w:rPr>
        <w:t>重庆</w:t>
      </w:r>
      <w:r w:rsidRPr="00DF1248">
        <w:rPr>
          <w:rFonts w:ascii="仿宋" w:eastAsia="仿宋" w:hAnsi="仿宋" w:hint="eastAsia"/>
          <w:sz w:val="28"/>
          <w:szCs w:val="28"/>
        </w:rPr>
        <w:t>外语</w:t>
      </w:r>
      <w:r w:rsidR="00486865" w:rsidRPr="00DF1248">
        <w:rPr>
          <w:rFonts w:ascii="仿宋" w:eastAsia="仿宋" w:hAnsi="仿宋" w:hint="eastAsia"/>
          <w:sz w:val="28"/>
          <w:szCs w:val="28"/>
        </w:rPr>
        <w:t>外事</w:t>
      </w:r>
      <w:r w:rsidRPr="00DF1248">
        <w:rPr>
          <w:rFonts w:ascii="仿宋" w:eastAsia="仿宋" w:hAnsi="仿宋" w:hint="eastAsia"/>
          <w:sz w:val="28"/>
          <w:szCs w:val="28"/>
        </w:rPr>
        <w:t>学院</w:t>
      </w:r>
      <w:r w:rsidRPr="00AF62AB">
        <w:rPr>
          <w:rFonts w:ascii="仿宋" w:eastAsia="仿宋" w:hAnsi="仿宋" w:hint="eastAsia"/>
          <w:sz w:val="28"/>
          <w:szCs w:val="28"/>
        </w:rPr>
        <w:t>渝北校区</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25AAD74D"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DB79FA" w:rsidRPr="005A2E91">
        <w:rPr>
          <w:rFonts w:ascii="仿宋" w:eastAsia="仿宋" w:hAnsi="仿宋" w:hint="eastAsia"/>
          <w:sz w:val="28"/>
          <w:szCs w:val="28"/>
        </w:rPr>
        <w:t>綦江校区三期8-11号学生宿舍智能水、电表采购及安装项目</w:t>
      </w:r>
      <w:r w:rsidRPr="00DF1248">
        <w:rPr>
          <w:rFonts w:ascii="仿宋" w:eastAsia="仿宋" w:hAnsi="仿宋" w:hint="eastAsia"/>
          <w:sz w:val="28"/>
          <w:szCs w:val="28"/>
        </w:rPr>
        <w:t>实施公开询价，欢迎符合要求的参与单位参与。</w:t>
      </w:r>
    </w:p>
    <w:p w14:paraId="2D03937C" w14:textId="6AC99F78" w:rsidR="00DB79FA" w:rsidRPr="00DB79FA" w:rsidRDefault="00D53588" w:rsidP="00DB79FA">
      <w:pPr>
        <w:pStyle w:val="afe"/>
        <w:numPr>
          <w:ilvl w:val="0"/>
          <w:numId w:val="2"/>
        </w:numPr>
        <w:spacing w:after="0" w:line="440" w:lineRule="exact"/>
        <w:ind w:firstLineChars="0"/>
        <w:rPr>
          <w:rFonts w:ascii="仿宋" w:eastAsia="仿宋" w:hAnsi="仿宋"/>
          <w:sz w:val="28"/>
          <w:szCs w:val="28"/>
        </w:rPr>
      </w:pPr>
      <w:r w:rsidRPr="00DB79FA">
        <w:rPr>
          <w:rFonts w:ascii="仿宋" w:eastAsia="仿宋" w:hAnsi="仿宋" w:hint="eastAsia"/>
          <w:sz w:val="28"/>
          <w:szCs w:val="28"/>
        </w:rPr>
        <w:t>货物名称、数量</w:t>
      </w:r>
      <w:r w:rsidR="00DB79FA">
        <w:rPr>
          <w:rFonts w:ascii="仿宋" w:eastAsia="仿宋" w:hAnsi="仿宋" w:hint="eastAsia"/>
          <w:sz w:val="28"/>
          <w:szCs w:val="28"/>
        </w:rPr>
        <w:t>、要求</w:t>
      </w:r>
      <w:r w:rsidRPr="00DB79FA">
        <w:rPr>
          <w:rFonts w:ascii="仿宋" w:eastAsia="仿宋" w:hAnsi="仿宋" w:hint="eastAsia"/>
          <w:sz w:val="28"/>
          <w:szCs w:val="28"/>
        </w:rPr>
        <w:t>详见《公开询价货物一览表》。</w:t>
      </w:r>
    </w:p>
    <w:p w14:paraId="4BE685BA" w14:textId="046EC825" w:rsidR="00DB79FA" w:rsidRPr="00DB79FA" w:rsidRDefault="00D53588" w:rsidP="00DB79FA">
      <w:pPr>
        <w:pStyle w:val="afe"/>
        <w:numPr>
          <w:ilvl w:val="0"/>
          <w:numId w:val="2"/>
        </w:numPr>
        <w:spacing w:after="0" w:line="440" w:lineRule="exact"/>
        <w:ind w:firstLineChars="0"/>
        <w:rPr>
          <w:rFonts w:ascii="仿宋" w:eastAsia="仿宋" w:hAnsi="仿宋"/>
          <w:sz w:val="28"/>
          <w:szCs w:val="28"/>
        </w:rPr>
      </w:pPr>
      <w:r w:rsidRPr="00DB79FA">
        <w:rPr>
          <w:rFonts w:ascii="仿宋" w:eastAsia="仿宋" w:hAnsi="仿宋" w:hint="eastAsia"/>
          <w:sz w:val="28"/>
          <w:szCs w:val="28"/>
        </w:rPr>
        <w:t>参与人对本次公开询价提供的货物必须为全新的原装正品。</w:t>
      </w:r>
    </w:p>
    <w:p w14:paraId="2AC233E9" w14:textId="77777777" w:rsidR="00E00AC0" w:rsidRPr="00DF1248" w:rsidRDefault="00D53588" w:rsidP="00DB79FA">
      <w:pPr>
        <w:spacing w:after="0" w:line="500" w:lineRule="exact"/>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2．成交参与人应按合同规定的时间和数量等货物运输至采购人项目所在地，过程中所发生的一切费用由成交参与人承担。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4E103ADC"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w:t>
      </w:r>
      <w:r w:rsidRPr="00214759">
        <w:rPr>
          <w:rFonts w:ascii="仿宋" w:eastAsia="仿宋" w:hAnsi="仿宋" w:hint="eastAsia"/>
          <w:bCs/>
          <w:color w:val="000000" w:themeColor="text1"/>
          <w:sz w:val="28"/>
          <w:szCs w:val="28"/>
        </w:rPr>
        <w:t>2021年</w:t>
      </w:r>
      <w:r w:rsidR="00214759" w:rsidRPr="00214759">
        <w:rPr>
          <w:rFonts w:ascii="仿宋" w:eastAsia="仿宋" w:hAnsi="仿宋" w:hint="eastAsia"/>
          <w:bCs/>
          <w:color w:val="000000" w:themeColor="text1"/>
          <w:sz w:val="28"/>
          <w:szCs w:val="28"/>
        </w:rPr>
        <w:t>6</w:t>
      </w:r>
      <w:r w:rsidRPr="00214759">
        <w:rPr>
          <w:rFonts w:ascii="仿宋" w:eastAsia="仿宋" w:hAnsi="仿宋" w:hint="eastAsia"/>
          <w:bCs/>
          <w:color w:val="000000" w:themeColor="text1"/>
          <w:sz w:val="28"/>
          <w:szCs w:val="28"/>
        </w:rPr>
        <w:t>月</w:t>
      </w:r>
      <w:r w:rsidR="00214759" w:rsidRPr="00214759">
        <w:rPr>
          <w:rFonts w:ascii="仿宋" w:eastAsia="仿宋" w:hAnsi="仿宋" w:hint="eastAsia"/>
          <w:bCs/>
          <w:color w:val="000000" w:themeColor="text1"/>
          <w:sz w:val="28"/>
          <w:szCs w:val="28"/>
        </w:rPr>
        <w:t>15</w:t>
      </w:r>
      <w:r w:rsidRPr="00214759">
        <w:rPr>
          <w:rFonts w:ascii="仿宋" w:eastAsia="仿宋" w:hAnsi="仿宋" w:hint="eastAsia"/>
          <w:bCs/>
          <w:color w:val="000000" w:themeColor="text1"/>
          <w:sz w:val="28"/>
          <w:szCs w:val="28"/>
        </w:rPr>
        <w:t>日前，</w:t>
      </w:r>
      <w:r w:rsidRPr="00DF1248">
        <w:rPr>
          <w:rFonts w:ascii="仿宋" w:eastAsia="仿宋" w:hAnsi="仿宋" w:hint="eastAsia"/>
          <w:bCs/>
          <w:sz w:val="28"/>
          <w:szCs w:val="28"/>
        </w:rPr>
        <w:t>具体以学校通知为准。</w:t>
      </w:r>
    </w:p>
    <w:p w14:paraId="0E265DE0" w14:textId="003A8457" w:rsidR="00E00AC0" w:rsidRDefault="00D53588">
      <w:pPr>
        <w:spacing w:after="0" w:line="400" w:lineRule="exact"/>
        <w:ind w:firstLineChars="200" w:firstLine="560"/>
        <w:rPr>
          <w:rFonts w:ascii="仿宋" w:eastAsia="仿宋" w:hAnsi="仿宋"/>
          <w:bCs/>
          <w:color w:val="FF0000"/>
          <w:sz w:val="28"/>
          <w:szCs w:val="28"/>
        </w:rPr>
      </w:pPr>
      <w:r w:rsidRPr="00DF1248">
        <w:rPr>
          <w:rFonts w:ascii="仿宋" w:eastAsia="仿宋" w:hAnsi="仿宋" w:hint="eastAsia"/>
          <w:bCs/>
          <w:sz w:val="28"/>
          <w:szCs w:val="28"/>
        </w:rPr>
        <w:t>（2）交货地点：</w:t>
      </w:r>
      <w:r w:rsidR="00DB79FA">
        <w:rPr>
          <w:rFonts w:ascii="仿宋" w:eastAsia="仿宋" w:hAnsi="仿宋" w:hint="eastAsia"/>
          <w:bCs/>
          <w:sz w:val="28"/>
          <w:szCs w:val="28"/>
        </w:rPr>
        <w:t>重庆外语外事学院</w:t>
      </w:r>
      <w:r w:rsidR="00DB79FA" w:rsidRPr="005A2E91">
        <w:rPr>
          <w:rFonts w:ascii="仿宋" w:eastAsia="仿宋" w:hAnsi="仿宋" w:hint="eastAsia"/>
          <w:sz w:val="28"/>
          <w:szCs w:val="28"/>
        </w:rPr>
        <w:t>綦江校区</w:t>
      </w:r>
      <w:r w:rsidR="00DB79FA">
        <w:rPr>
          <w:rFonts w:ascii="仿宋" w:eastAsia="仿宋" w:hAnsi="仿宋" w:hint="eastAsia"/>
          <w:sz w:val="28"/>
          <w:szCs w:val="28"/>
        </w:rPr>
        <w:t>内</w:t>
      </w:r>
    </w:p>
    <w:p w14:paraId="70EC1FC2" w14:textId="0CB6DBC9"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r w:rsidRPr="00DF1248">
        <w:rPr>
          <w:rFonts w:ascii="仿宋" w:eastAsia="仿宋" w:hAnsi="仿宋" w:hint="eastAsia"/>
          <w:bCs/>
          <w:sz w:val="28"/>
          <w:szCs w:val="28"/>
        </w:rPr>
        <w:t>本公开询价采购的评审方法采用综合评估法确定成交参与人。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lastRenderedPageBreak/>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11"/>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1D48BDE9" w:rsidR="00E00AC0" w:rsidRPr="007512B3" w:rsidRDefault="00D53588" w:rsidP="008F576D">
      <w:pPr>
        <w:pStyle w:val="Default"/>
        <w:numPr>
          <w:ilvl w:val="255"/>
          <w:numId w:val="0"/>
        </w:numPr>
        <w:spacing w:line="360" w:lineRule="auto"/>
        <w:jc w:val="center"/>
        <w:outlineLvl w:val="0"/>
        <w:rPr>
          <w:rFonts w:ascii="仿宋" w:eastAsia="仿宋" w:hAnsi="仿宋"/>
          <w:b/>
          <w:color w:val="FF0000"/>
          <w:sz w:val="44"/>
          <w:szCs w:val="44"/>
        </w:rPr>
      </w:pPr>
      <w:r w:rsidRPr="008F576D">
        <w:rPr>
          <w:rFonts w:ascii="仿宋" w:eastAsia="仿宋" w:hAnsi="仿宋" w:hint="eastAsia"/>
          <w:b/>
          <w:color w:val="auto"/>
          <w:sz w:val="44"/>
          <w:szCs w:val="44"/>
        </w:rPr>
        <w:lastRenderedPageBreak/>
        <w:t>公开询价货物一览表</w:t>
      </w:r>
    </w:p>
    <w:tbl>
      <w:tblPr>
        <w:tblW w:w="14063" w:type="dxa"/>
        <w:tblInd w:w="-318" w:type="dxa"/>
        <w:tblLayout w:type="fixed"/>
        <w:tblLook w:val="04A0" w:firstRow="1" w:lastRow="0" w:firstColumn="1" w:lastColumn="0" w:noHBand="0" w:noVBand="1"/>
      </w:tblPr>
      <w:tblGrid>
        <w:gridCol w:w="426"/>
        <w:gridCol w:w="567"/>
        <w:gridCol w:w="1730"/>
        <w:gridCol w:w="2410"/>
        <w:gridCol w:w="425"/>
        <w:gridCol w:w="4253"/>
        <w:gridCol w:w="1134"/>
        <w:gridCol w:w="1417"/>
        <w:gridCol w:w="1701"/>
      </w:tblGrid>
      <w:tr w:rsidR="00DB79FA" w14:paraId="66AF62F8" w14:textId="77777777" w:rsidTr="00DB79FA">
        <w:trPr>
          <w:trHeight w:val="1108"/>
        </w:trPr>
        <w:tc>
          <w:tcPr>
            <w:tcW w:w="426" w:type="dxa"/>
            <w:tcBorders>
              <w:top w:val="single" w:sz="4" w:space="0" w:color="auto"/>
              <w:left w:val="single" w:sz="4" w:space="0" w:color="auto"/>
              <w:bottom w:val="single" w:sz="4" w:space="0" w:color="auto"/>
              <w:right w:val="single" w:sz="4" w:space="0" w:color="auto"/>
            </w:tcBorders>
            <w:vAlign w:val="center"/>
          </w:tcPr>
          <w:p w14:paraId="1604444D" w14:textId="77777777" w:rsidR="00DB79FA" w:rsidRDefault="00DB79FA" w:rsidP="00A90F75">
            <w:pPr>
              <w:jc w:val="center"/>
              <w:rPr>
                <w:rFonts w:ascii="仿宋" w:eastAsia="仿宋" w:hAnsi="仿宋" w:cs="Tahoma"/>
                <w:b/>
                <w:bCs/>
                <w:sz w:val="20"/>
                <w:szCs w:val="20"/>
              </w:rPr>
            </w:pPr>
            <w:r>
              <w:rPr>
                <w:rFonts w:ascii="仿宋" w:eastAsia="仿宋" w:hAnsi="仿宋" w:cs="仿宋" w:hint="eastAsia"/>
              </w:rPr>
              <w:t>序号</w:t>
            </w: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3CBCEB74" w14:textId="77777777" w:rsidR="00DB79FA" w:rsidRDefault="00DB79FA" w:rsidP="00A90F75">
            <w:pPr>
              <w:jc w:val="center"/>
              <w:rPr>
                <w:rFonts w:ascii="仿宋" w:eastAsia="仿宋" w:hAnsi="仿宋" w:cs="Tahoma"/>
                <w:b/>
                <w:bCs/>
                <w:sz w:val="20"/>
                <w:szCs w:val="20"/>
              </w:rPr>
            </w:pPr>
            <w:r>
              <w:rPr>
                <w:rFonts w:ascii="仿宋" w:eastAsia="仿宋" w:hAnsi="仿宋" w:cs="仿宋" w:hint="eastAsia"/>
              </w:rPr>
              <w:t>设备名称</w:t>
            </w:r>
          </w:p>
        </w:tc>
        <w:tc>
          <w:tcPr>
            <w:tcW w:w="2410" w:type="dxa"/>
            <w:tcBorders>
              <w:top w:val="single" w:sz="4" w:space="0" w:color="auto"/>
              <w:left w:val="nil"/>
              <w:bottom w:val="single" w:sz="4" w:space="0" w:color="auto"/>
              <w:right w:val="single" w:sz="4" w:space="0" w:color="auto"/>
            </w:tcBorders>
            <w:vAlign w:val="center"/>
          </w:tcPr>
          <w:p w14:paraId="36A1A4CC" w14:textId="77777777" w:rsidR="00DB79FA" w:rsidRDefault="00DB79FA" w:rsidP="00A90F75">
            <w:pPr>
              <w:jc w:val="center"/>
              <w:rPr>
                <w:rFonts w:ascii="仿宋" w:eastAsia="仿宋" w:hAnsi="仿宋" w:cs="仿宋"/>
              </w:rPr>
            </w:pPr>
            <w:r>
              <w:rPr>
                <w:rFonts w:ascii="仿宋" w:eastAsia="仿宋" w:hAnsi="仿宋" w:cs="仿宋" w:hint="eastAsia"/>
              </w:rPr>
              <w:t>品牌型号</w:t>
            </w:r>
          </w:p>
          <w:p w14:paraId="723BEFE9" w14:textId="77777777" w:rsidR="00DB79FA" w:rsidRDefault="00DB79FA" w:rsidP="00A90F75">
            <w:pPr>
              <w:jc w:val="center"/>
              <w:rPr>
                <w:rFonts w:ascii="仿宋" w:eastAsia="仿宋" w:hAnsi="仿宋" w:cs="仿宋"/>
              </w:rPr>
            </w:pPr>
            <w:r>
              <w:rPr>
                <w:rFonts w:ascii="仿宋" w:eastAsia="仿宋" w:hAnsi="仿宋" w:cs="仿宋" w:hint="eastAsia"/>
              </w:rPr>
              <w:t>（技术参数）</w:t>
            </w:r>
          </w:p>
        </w:tc>
        <w:tc>
          <w:tcPr>
            <w:tcW w:w="425" w:type="dxa"/>
            <w:tcBorders>
              <w:top w:val="single" w:sz="4" w:space="0" w:color="auto"/>
              <w:left w:val="nil"/>
              <w:bottom w:val="single" w:sz="4" w:space="0" w:color="auto"/>
              <w:right w:val="single" w:sz="4" w:space="0" w:color="auto"/>
            </w:tcBorders>
            <w:vAlign w:val="center"/>
          </w:tcPr>
          <w:p w14:paraId="006FBAA1" w14:textId="77777777" w:rsidR="00DB79FA" w:rsidRDefault="00DB79FA" w:rsidP="00A90F75">
            <w:pPr>
              <w:jc w:val="center"/>
              <w:rPr>
                <w:rFonts w:ascii="仿宋" w:eastAsia="仿宋" w:hAnsi="仿宋" w:cs="仿宋"/>
              </w:rPr>
            </w:pPr>
            <w:r>
              <w:rPr>
                <w:rFonts w:ascii="仿宋" w:eastAsia="仿宋" w:hAnsi="仿宋" w:cs="仿宋" w:hint="eastAsia"/>
              </w:rPr>
              <w:t>单位</w:t>
            </w:r>
          </w:p>
        </w:tc>
        <w:tc>
          <w:tcPr>
            <w:tcW w:w="4253" w:type="dxa"/>
            <w:tcBorders>
              <w:top w:val="single" w:sz="4" w:space="0" w:color="auto"/>
              <w:left w:val="nil"/>
              <w:bottom w:val="single" w:sz="4" w:space="0" w:color="auto"/>
              <w:right w:val="single" w:sz="4" w:space="0" w:color="auto"/>
            </w:tcBorders>
            <w:vAlign w:val="center"/>
          </w:tcPr>
          <w:p w14:paraId="59576510" w14:textId="77777777" w:rsidR="00DB79FA" w:rsidRDefault="00DB79FA" w:rsidP="00A90F75">
            <w:pPr>
              <w:jc w:val="center"/>
              <w:rPr>
                <w:rFonts w:ascii="仿宋" w:eastAsia="仿宋" w:hAnsi="仿宋" w:cs="仿宋"/>
              </w:rPr>
            </w:pPr>
            <w:r>
              <w:rPr>
                <w:rFonts w:ascii="仿宋" w:eastAsia="仿宋" w:hAnsi="仿宋" w:cs="仿宋" w:hint="eastAsia"/>
              </w:rPr>
              <w:t>数量</w:t>
            </w:r>
          </w:p>
        </w:tc>
        <w:tc>
          <w:tcPr>
            <w:tcW w:w="1134" w:type="dxa"/>
            <w:tcBorders>
              <w:top w:val="single" w:sz="4" w:space="0" w:color="auto"/>
              <w:left w:val="nil"/>
              <w:bottom w:val="single" w:sz="4" w:space="0" w:color="auto"/>
              <w:right w:val="single" w:sz="4" w:space="0" w:color="auto"/>
            </w:tcBorders>
            <w:vAlign w:val="center"/>
          </w:tcPr>
          <w:p w14:paraId="08CD07F6" w14:textId="77777777" w:rsidR="00DB79FA" w:rsidRDefault="00DB79FA" w:rsidP="00A90F75">
            <w:pPr>
              <w:jc w:val="center"/>
              <w:rPr>
                <w:rFonts w:ascii="仿宋" w:eastAsia="仿宋" w:hAnsi="仿宋" w:cs="仿宋"/>
              </w:rPr>
            </w:pPr>
            <w:r>
              <w:rPr>
                <w:rFonts w:ascii="仿宋" w:eastAsia="仿宋" w:hAnsi="仿宋" w:cs="仿宋" w:hint="eastAsia"/>
              </w:rPr>
              <w:t>单价</w:t>
            </w:r>
          </w:p>
          <w:p w14:paraId="3CB70B96" w14:textId="77777777" w:rsidR="00DB79FA" w:rsidRDefault="00DB79FA" w:rsidP="00A90F75">
            <w:pPr>
              <w:jc w:val="center"/>
              <w:rPr>
                <w:rFonts w:ascii="仿宋" w:eastAsia="仿宋" w:hAnsi="仿宋" w:cs="仿宋"/>
              </w:rPr>
            </w:pPr>
            <w:r>
              <w:rPr>
                <w:rFonts w:ascii="仿宋" w:eastAsia="仿宋" w:hAnsi="仿宋" w:cs="仿宋" w:hint="eastAsia"/>
              </w:rPr>
              <w:t>（元）</w:t>
            </w:r>
          </w:p>
        </w:tc>
        <w:tc>
          <w:tcPr>
            <w:tcW w:w="1417" w:type="dxa"/>
            <w:tcBorders>
              <w:top w:val="single" w:sz="4" w:space="0" w:color="auto"/>
              <w:left w:val="nil"/>
              <w:bottom w:val="single" w:sz="4" w:space="0" w:color="auto"/>
              <w:right w:val="single" w:sz="4" w:space="0" w:color="auto"/>
            </w:tcBorders>
            <w:vAlign w:val="center"/>
          </w:tcPr>
          <w:p w14:paraId="55443B34" w14:textId="77777777" w:rsidR="00DB79FA" w:rsidRDefault="00DB79FA" w:rsidP="00A90F75">
            <w:pPr>
              <w:jc w:val="center"/>
              <w:rPr>
                <w:rFonts w:ascii="仿宋" w:eastAsia="仿宋" w:hAnsi="仿宋" w:cs="仿宋"/>
              </w:rPr>
            </w:pPr>
            <w:r>
              <w:rPr>
                <w:rFonts w:ascii="仿宋" w:eastAsia="仿宋" w:hAnsi="仿宋" w:cs="仿宋" w:hint="eastAsia"/>
              </w:rPr>
              <w:t>总价</w:t>
            </w:r>
          </w:p>
          <w:p w14:paraId="35A01F32" w14:textId="77777777" w:rsidR="00DB79FA" w:rsidRDefault="00DB79FA" w:rsidP="00A90F75">
            <w:pPr>
              <w:jc w:val="center"/>
              <w:rPr>
                <w:rFonts w:ascii="仿宋" w:eastAsia="仿宋" w:hAnsi="仿宋" w:cs="仿宋"/>
              </w:rPr>
            </w:pPr>
            <w:r>
              <w:rPr>
                <w:rFonts w:ascii="仿宋" w:eastAsia="仿宋" w:hAnsi="仿宋" w:cs="仿宋" w:hint="eastAsia"/>
              </w:rPr>
              <w:t>（元）</w:t>
            </w:r>
          </w:p>
        </w:tc>
        <w:tc>
          <w:tcPr>
            <w:tcW w:w="1701" w:type="dxa"/>
            <w:tcBorders>
              <w:top w:val="single" w:sz="4" w:space="0" w:color="auto"/>
              <w:left w:val="nil"/>
              <w:bottom w:val="single" w:sz="4" w:space="0" w:color="auto"/>
              <w:right w:val="single" w:sz="4" w:space="0" w:color="auto"/>
            </w:tcBorders>
            <w:vAlign w:val="center"/>
          </w:tcPr>
          <w:p w14:paraId="5AD98AD1" w14:textId="77777777" w:rsidR="00DB79FA" w:rsidRDefault="00DB79FA" w:rsidP="00A90F75">
            <w:pPr>
              <w:jc w:val="center"/>
              <w:rPr>
                <w:rFonts w:ascii="仿宋" w:eastAsia="仿宋" w:hAnsi="仿宋" w:cs="仿宋"/>
              </w:rPr>
            </w:pPr>
            <w:r>
              <w:rPr>
                <w:rFonts w:ascii="仿宋" w:eastAsia="仿宋" w:hAnsi="仿宋" w:cs="仿宋" w:hint="eastAsia"/>
              </w:rPr>
              <w:t>备注</w:t>
            </w:r>
          </w:p>
        </w:tc>
      </w:tr>
      <w:tr w:rsidR="00DB79FA" w14:paraId="37F20177" w14:textId="77777777" w:rsidTr="00DB79FA">
        <w:trPr>
          <w:trHeight w:val="542"/>
        </w:trPr>
        <w:tc>
          <w:tcPr>
            <w:tcW w:w="426" w:type="dxa"/>
            <w:vMerge w:val="restart"/>
            <w:tcBorders>
              <w:top w:val="single" w:sz="4" w:space="0" w:color="auto"/>
              <w:left w:val="single" w:sz="4" w:space="0" w:color="auto"/>
              <w:right w:val="single" w:sz="4" w:space="0" w:color="auto"/>
            </w:tcBorders>
            <w:vAlign w:val="center"/>
          </w:tcPr>
          <w:p w14:paraId="7174A546" w14:textId="77777777" w:rsidR="00DB79FA" w:rsidRDefault="00DB79FA" w:rsidP="00A90F75">
            <w:pPr>
              <w:jc w:val="center"/>
              <w:rPr>
                <w:rFonts w:ascii="仿宋" w:eastAsia="仿宋" w:hAnsi="仿宋" w:cs="仿宋"/>
              </w:rPr>
            </w:pPr>
            <w:r>
              <w:rPr>
                <w:rFonts w:ascii="仿宋" w:eastAsia="仿宋" w:hAnsi="仿宋" w:cs="仿宋" w:hint="eastAsia"/>
              </w:rPr>
              <w:t>1</w:t>
            </w:r>
          </w:p>
        </w:tc>
        <w:tc>
          <w:tcPr>
            <w:tcW w:w="567" w:type="dxa"/>
            <w:vMerge w:val="restart"/>
            <w:tcBorders>
              <w:top w:val="single" w:sz="4" w:space="0" w:color="auto"/>
              <w:left w:val="nil"/>
              <w:right w:val="single" w:sz="4" w:space="0" w:color="auto"/>
            </w:tcBorders>
            <w:vAlign w:val="center"/>
          </w:tcPr>
          <w:p w14:paraId="22F55ED3" w14:textId="77777777" w:rsidR="00DB79FA" w:rsidRDefault="00DB79FA" w:rsidP="00A90F75">
            <w:pPr>
              <w:jc w:val="center"/>
              <w:rPr>
                <w:rFonts w:ascii="仿宋" w:eastAsia="仿宋" w:hAnsi="仿宋" w:cs="仿宋"/>
              </w:rPr>
            </w:pPr>
            <w:r>
              <w:rPr>
                <w:rFonts w:ascii="仿宋" w:eastAsia="仿宋" w:hAnsi="仿宋" w:cs="仿宋" w:hint="eastAsia"/>
              </w:rPr>
              <w:t>电控管理系统</w:t>
            </w:r>
          </w:p>
        </w:tc>
        <w:tc>
          <w:tcPr>
            <w:tcW w:w="1730" w:type="dxa"/>
            <w:tcBorders>
              <w:top w:val="single" w:sz="4" w:space="0" w:color="auto"/>
              <w:left w:val="nil"/>
              <w:bottom w:val="single" w:sz="4" w:space="0" w:color="auto"/>
              <w:right w:val="single" w:sz="4" w:space="0" w:color="auto"/>
            </w:tcBorders>
            <w:vAlign w:val="center"/>
          </w:tcPr>
          <w:p w14:paraId="3A4389D0" w14:textId="77777777" w:rsidR="00DB79FA" w:rsidRDefault="00DB79FA" w:rsidP="00A90F75">
            <w:pPr>
              <w:jc w:val="center"/>
              <w:rPr>
                <w:rFonts w:ascii="仿宋" w:eastAsia="仿宋" w:hAnsi="仿宋" w:cs="仿宋"/>
              </w:rPr>
            </w:pPr>
            <w:r>
              <w:rPr>
                <w:rFonts w:ascii="仿宋" w:eastAsia="仿宋" w:hAnsi="仿宋" w:cs="仿宋" w:hint="eastAsia"/>
              </w:rPr>
              <w:t>水电管能耗</w:t>
            </w:r>
          </w:p>
          <w:p w14:paraId="4C0ABD24" w14:textId="77777777" w:rsidR="00DB79FA" w:rsidRDefault="00DB79FA" w:rsidP="00A90F75">
            <w:pPr>
              <w:jc w:val="center"/>
              <w:rPr>
                <w:rFonts w:ascii="仿宋" w:eastAsia="仿宋" w:hAnsi="仿宋" w:cs="仿宋"/>
              </w:rPr>
            </w:pPr>
            <w:r>
              <w:rPr>
                <w:rFonts w:ascii="仿宋" w:eastAsia="仿宋" w:hAnsi="仿宋" w:cs="仿宋" w:hint="eastAsia"/>
              </w:rPr>
              <w:t>理系统平台</w:t>
            </w:r>
          </w:p>
        </w:tc>
        <w:tc>
          <w:tcPr>
            <w:tcW w:w="2410" w:type="dxa"/>
            <w:tcBorders>
              <w:top w:val="single" w:sz="4" w:space="0" w:color="auto"/>
              <w:left w:val="nil"/>
              <w:bottom w:val="single" w:sz="4" w:space="0" w:color="auto"/>
              <w:right w:val="single" w:sz="4" w:space="0" w:color="auto"/>
            </w:tcBorders>
            <w:vAlign w:val="center"/>
          </w:tcPr>
          <w:p w14:paraId="5306D9FB" w14:textId="77777777" w:rsidR="00DB79FA" w:rsidRDefault="00DB79FA" w:rsidP="00A90F75">
            <w:pPr>
              <w:rPr>
                <w:rFonts w:ascii="仿宋" w:eastAsia="仿宋" w:hAnsi="仿宋" w:cs="仿宋"/>
              </w:rPr>
            </w:pPr>
            <w:r>
              <w:rPr>
                <w:rFonts w:ascii="仿宋" w:eastAsia="仿宋" w:hAnsi="仿宋" w:cs="仿宋" w:hint="eastAsia"/>
              </w:rPr>
              <w:t>满足附件需求功能</w:t>
            </w:r>
          </w:p>
        </w:tc>
        <w:tc>
          <w:tcPr>
            <w:tcW w:w="425" w:type="dxa"/>
            <w:tcBorders>
              <w:top w:val="single" w:sz="4" w:space="0" w:color="auto"/>
              <w:left w:val="nil"/>
              <w:bottom w:val="single" w:sz="4" w:space="0" w:color="auto"/>
              <w:right w:val="single" w:sz="4" w:space="0" w:color="auto"/>
            </w:tcBorders>
            <w:vAlign w:val="center"/>
          </w:tcPr>
          <w:p w14:paraId="48E54C19" w14:textId="77777777" w:rsidR="00DB79FA" w:rsidRDefault="00DB79FA" w:rsidP="00A90F75">
            <w:pPr>
              <w:jc w:val="center"/>
              <w:rPr>
                <w:rFonts w:ascii="仿宋" w:eastAsia="仿宋" w:hAnsi="仿宋" w:cs="仿宋"/>
              </w:rPr>
            </w:pPr>
            <w:r>
              <w:rPr>
                <w:rFonts w:ascii="仿宋" w:eastAsia="仿宋" w:hAnsi="仿宋" w:cs="仿宋" w:hint="eastAsia"/>
              </w:rPr>
              <w:t>套</w:t>
            </w:r>
          </w:p>
        </w:tc>
        <w:tc>
          <w:tcPr>
            <w:tcW w:w="4253" w:type="dxa"/>
            <w:tcBorders>
              <w:top w:val="single" w:sz="4" w:space="0" w:color="auto"/>
              <w:left w:val="nil"/>
              <w:bottom w:val="single" w:sz="4" w:space="0" w:color="auto"/>
              <w:right w:val="single" w:sz="4" w:space="0" w:color="auto"/>
            </w:tcBorders>
            <w:vAlign w:val="center"/>
          </w:tcPr>
          <w:p w14:paraId="1FA533B9"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1</w:t>
            </w:r>
          </w:p>
        </w:tc>
        <w:tc>
          <w:tcPr>
            <w:tcW w:w="1134" w:type="dxa"/>
            <w:tcBorders>
              <w:top w:val="single" w:sz="4" w:space="0" w:color="auto"/>
              <w:left w:val="nil"/>
              <w:bottom w:val="single" w:sz="4" w:space="0" w:color="auto"/>
              <w:right w:val="single" w:sz="4" w:space="0" w:color="auto"/>
            </w:tcBorders>
            <w:vAlign w:val="center"/>
          </w:tcPr>
          <w:p w14:paraId="1FBE157A"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5A4AB7EB" w14:textId="77777777" w:rsidR="00DB79FA" w:rsidRDefault="00DB79FA" w:rsidP="00A90F75">
            <w:pPr>
              <w:jc w:val="center"/>
              <w:rPr>
                <w:rFonts w:ascii="仿宋" w:eastAsia="仿宋" w:hAnsi="仿宋" w:cs="仿宋"/>
              </w:rPr>
            </w:pPr>
          </w:p>
        </w:tc>
        <w:tc>
          <w:tcPr>
            <w:tcW w:w="1701" w:type="dxa"/>
            <w:vMerge w:val="restart"/>
            <w:tcBorders>
              <w:top w:val="single" w:sz="4" w:space="0" w:color="auto"/>
              <w:left w:val="nil"/>
              <w:right w:val="single" w:sz="4" w:space="0" w:color="auto"/>
            </w:tcBorders>
            <w:vAlign w:val="center"/>
          </w:tcPr>
          <w:p w14:paraId="7F7EA0F6" w14:textId="77777777" w:rsidR="00DB79FA" w:rsidRDefault="00DB79FA" w:rsidP="00A90F75">
            <w:pPr>
              <w:jc w:val="center"/>
              <w:rPr>
                <w:rFonts w:ascii="仿宋" w:eastAsia="仿宋" w:hAnsi="仿宋" w:cs="仿宋"/>
              </w:rPr>
            </w:pPr>
            <w:r>
              <w:rPr>
                <w:rFonts w:ascii="仿宋" w:eastAsia="仿宋" w:hAnsi="仿宋" w:cs="仿宋" w:hint="eastAsia"/>
              </w:rPr>
              <w:t>具体需求见附件</w:t>
            </w:r>
          </w:p>
        </w:tc>
      </w:tr>
      <w:tr w:rsidR="00DB79FA" w14:paraId="6E988540" w14:textId="77777777" w:rsidTr="00DB79FA">
        <w:trPr>
          <w:trHeight w:val="479"/>
        </w:trPr>
        <w:tc>
          <w:tcPr>
            <w:tcW w:w="426" w:type="dxa"/>
            <w:vMerge/>
            <w:tcBorders>
              <w:left w:val="single" w:sz="4" w:space="0" w:color="auto"/>
              <w:right w:val="single" w:sz="4" w:space="0" w:color="auto"/>
            </w:tcBorders>
            <w:vAlign w:val="center"/>
          </w:tcPr>
          <w:p w14:paraId="5A2F150F"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5B47D0B1"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6D1DF3E2" w14:textId="77777777" w:rsidR="00DB79FA" w:rsidRDefault="00DB79FA" w:rsidP="00A90F75">
            <w:pPr>
              <w:jc w:val="center"/>
              <w:rPr>
                <w:rFonts w:ascii="仿宋" w:eastAsia="仿宋" w:hAnsi="仿宋" w:cs="仿宋"/>
              </w:rPr>
            </w:pPr>
            <w:r>
              <w:rPr>
                <w:rFonts w:ascii="仿宋" w:eastAsia="仿宋" w:hAnsi="仿宋" w:cs="仿宋" w:hint="eastAsia"/>
              </w:rPr>
              <w:t>智能集抄</w:t>
            </w:r>
          </w:p>
          <w:p w14:paraId="31222049" w14:textId="77777777" w:rsidR="00DB79FA" w:rsidRDefault="00DB79FA" w:rsidP="00A90F75">
            <w:pPr>
              <w:jc w:val="center"/>
              <w:rPr>
                <w:rFonts w:ascii="仿宋" w:eastAsia="仿宋" w:hAnsi="仿宋" w:cs="仿宋"/>
              </w:rPr>
            </w:pPr>
            <w:r>
              <w:rPr>
                <w:rFonts w:ascii="仿宋" w:eastAsia="仿宋" w:hAnsi="仿宋" w:cs="仿宋" w:hint="eastAsia"/>
              </w:rPr>
              <w:t>电能表</w:t>
            </w:r>
          </w:p>
        </w:tc>
        <w:tc>
          <w:tcPr>
            <w:tcW w:w="2410" w:type="dxa"/>
            <w:tcBorders>
              <w:top w:val="single" w:sz="4" w:space="0" w:color="auto"/>
              <w:left w:val="nil"/>
              <w:bottom w:val="single" w:sz="4" w:space="0" w:color="auto"/>
              <w:right w:val="single" w:sz="4" w:space="0" w:color="auto"/>
            </w:tcBorders>
            <w:vAlign w:val="center"/>
          </w:tcPr>
          <w:p w14:paraId="053D5BAD" w14:textId="77777777" w:rsidR="00DB79FA" w:rsidRDefault="00DB79FA" w:rsidP="00A90F75">
            <w:pPr>
              <w:rPr>
                <w:rFonts w:ascii="仿宋" w:eastAsia="仿宋" w:hAnsi="仿宋" w:cs="仿宋"/>
              </w:rPr>
            </w:pPr>
            <w:r>
              <w:rPr>
                <w:rFonts w:ascii="仿宋" w:eastAsia="仿宋" w:hAnsi="仿宋" w:cs="仿宋" w:hint="eastAsia"/>
              </w:rPr>
              <w:t>满足附件需求功能(一户户一表)</w:t>
            </w:r>
          </w:p>
        </w:tc>
        <w:tc>
          <w:tcPr>
            <w:tcW w:w="425" w:type="dxa"/>
            <w:tcBorders>
              <w:top w:val="single" w:sz="4" w:space="0" w:color="auto"/>
              <w:left w:val="nil"/>
              <w:bottom w:val="single" w:sz="4" w:space="0" w:color="auto"/>
              <w:right w:val="single" w:sz="4" w:space="0" w:color="auto"/>
            </w:tcBorders>
            <w:vAlign w:val="center"/>
          </w:tcPr>
          <w:p w14:paraId="1DF2B672" w14:textId="77777777" w:rsidR="00DB79FA" w:rsidRDefault="00DB79FA" w:rsidP="00A90F75">
            <w:pPr>
              <w:jc w:val="center"/>
              <w:rPr>
                <w:rFonts w:ascii="仿宋" w:eastAsia="仿宋" w:hAnsi="仿宋" w:cs="仿宋"/>
              </w:rPr>
            </w:pPr>
            <w:r>
              <w:rPr>
                <w:rFonts w:ascii="仿宋" w:eastAsia="仿宋" w:hAnsi="仿宋" w:cs="仿宋" w:hint="eastAsia"/>
              </w:rPr>
              <w:t>个</w:t>
            </w:r>
          </w:p>
        </w:tc>
        <w:tc>
          <w:tcPr>
            <w:tcW w:w="4253" w:type="dxa"/>
            <w:tcBorders>
              <w:top w:val="single" w:sz="4" w:space="0" w:color="auto"/>
              <w:left w:val="nil"/>
              <w:bottom w:val="single" w:sz="4" w:space="0" w:color="auto"/>
              <w:right w:val="single" w:sz="4" w:space="0" w:color="auto"/>
            </w:tcBorders>
            <w:vAlign w:val="center"/>
          </w:tcPr>
          <w:p w14:paraId="034DE88B"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1248</w:t>
            </w:r>
          </w:p>
        </w:tc>
        <w:tc>
          <w:tcPr>
            <w:tcW w:w="1134" w:type="dxa"/>
            <w:tcBorders>
              <w:top w:val="single" w:sz="4" w:space="0" w:color="auto"/>
              <w:left w:val="nil"/>
              <w:bottom w:val="single" w:sz="4" w:space="0" w:color="auto"/>
              <w:right w:val="single" w:sz="4" w:space="0" w:color="auto"/>
            </w:tcBorders>
            <w:vAlign w:val="center"/>
          </w:tcPr>
          <w:p w14:paraId="5EDEC7A7"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239E437D"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098FD985" w14:textId="77777777" w:rsidR="00DB79FA" w:rsidRDefault="00DB79FA" w:rsidP="00A90F75">
            <w:pPr>
              <w:jc w:val="center"/>
              <w:rPr>
                <w:rFonts w:ascii="仿宋" w:eastAsia="仿宋" w:hAnsi="仿宋" w:cs="仿宋"/>
              </w:rPr>
            </w:pPr>
          </w:p>
        </w:tc>
      </w:tr>
      <w:tr w:rsidR="00DB79FA" w14:paraId="5B2DD2EE" w14:textId="77777777" w:rsidTr="00DB79FA">
        <w:trPr>
          <w:trHeight w:val="479"/>
        </w:trPr>
        <w:tc>
          <w:tcPr>
            <w:tcW w:w="426" w:type="dxa"/>
            <w:vMerge/>
            <w:tcBorders>
              <w:left w:val="single" w:sz="4" w:space="0" w:color="auto"/>
              <w:right w:val="single" w:sz="4" w:space="0" w:color="auto"/>
            </w:tcBorders>
            <w:vAlign w:val="center"/>
          </w:tcPr>
          <w:p w14:paraId="6C3CE275"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76C8863B"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05D27CA6" w14:textId="77777777" w:rsidR="00DB79FA" w:rsidRDefault="00DB79FA" w:rsidP="00A90F75">
            <w:pPr>
              <w:jc w:val="center"/>
              <w:rPr>
                <w:rFonts w:ascii="仿宋" w:eastAsia="仿宋" w:hAnsi="仿宋" w:cs="仿宋"/>
              </w:rPr>
            </w:pPr>
            <w:r>
              <w:rPr>
                <w:rFonts w:ascii="仿宋" w:eastAsia="仿宋" w:hAnsi="仿宋" w:cs="仿宋" w:hint="eastAsia"/>
              </w:rPr>
              <w:t>数据采集</w:t>
            </w:r>
          </w:p>
          <w:p w14:paraId="77049F7A" w14:textId="77777777" w:rsidR="00DB79FA" w:rsidRDefault="00DB79FA" w:rsidP="00A90F75">
            <w:pPr>
              <w:jc w:val="center"/>
              <w:rPr>
                <w:rFonts w:ascii="仿宋" w:eastAsia="仿宋" w:hAnsi="仿宋" w:cs="仿宋"/>
              </w:rPr>
            </w:pPr>
            <w:r>
              <w:rPr>
                <w:rFonts w:ascii="仿宋" w:eastAsia="仿宋" w:hAnsi="仿宋" w:cs="仿宋" w:hint="eastAsia"/>
              </w:rPr>
              <w:t>集中器</w:t>
            </w:r>
          </w:p>
        </w:tc>
        <w:tc>
          <w:tcPr>
            <w:tcW w:w="2410" w:type="dxa"/>
            <w:tcBorders>
              <w:top w:val="single" w:sz="4" w:space="0" w:color="auto"/>
              <w:left w:val="nil"/>
              <w:bottom w:val="single" w:sz="4" w:space="0" w:color="auto"/>
              <w:right w:val="single" w:sz="4" w:space="0" w:color="auto"/>
            </w:tcBorders>
            <w:vAlign w:val="center"/>
          </w:tcPr>
          <w:p w14:paraId="07670DD9" w14:textId="77777777" w:rsidR="00DB79FA" w:rsidRDefault="00DB79FA" w:rsidP="00A90F75">
            <w:pPr>
              <w:rPr>
                <w:rFonts w:ascii="仿宋" w:eastAsia="仿宋" w:hAnsi="仿宋" w:cs="仿宋"/>
              </w:rPr>
            </w:pPr>
            <w:r>
              <w:rPr>
                <w:rFonts w:ascii="仿宋" w:eastAsia="仿宋" w:hAnsi="仿宋" w:cs="仿宋" w:hint="eastAsia"/>
              </w:rPr>
              <w:t>满足附件需求功能</w:t>
            </w:r>
          </w:p>
        </w:tc>
        <w:tc>
          <w:tcPr>
            <w:tcW w:w="425" w:type="dxa"/>
            <w:tcBorders>
              <w:top w:val="single" w:sz="4" w:space="0" w:color="auto"/>
              <w:left w:val="nil"/>
              <w:bottom w:val="single" w:sz="4" w:space="0" w:color="auto"/>
              <w:right w:val="single" w:sz="4" w:space="0" w:color="auto"/>
            </w:tcBorders>
            <w:vAlign w:val="center"/>
          </w:tcPr>
          <w:p w14:paraId="178B017F" w14:textId="77777777" w:rsidR="00DB79FA" w:rsidRDefault="00DB79FA" w:rsidP="00A90F75">
            <w:pPr>
              <w:jc w:val="center"/>
              <w:rPr>
                <w:rFonts w:ascii="仿宋" w:eastAsia="仿宋" w:hAnsi="仿宋" w:cs="仿宋"/>
              </w:rPr>
            </w:pPr>
            <w:r>
              <w:rPr>
                <w:rFonts w:ascii="仿宋" w:eastAsia="仿宋" w:hAnsi="仿宋" w:cs="仿宋" w:hint="eastAsia"/>
              </w:rPr>
              <w:t>台</w:t>
            </w:r>
          </w:p>
        </w:tc>
        <w:tc>
          <w:tcPr>
            <w:tcW w:w="4253" w:type="dxa"/>
            <w:tcBorders>
              <w:top w:val="single" w:sz="4" w:space="0" w:color="auto"/>
              <w:left w:val="nil"/>
              <w:bottom w:val="single" w:sz="4" w:space="0" w:color="auto"/>
              <w:right w:val="single" w:sz="4" w:space="0" w:color="auto"/>
            </w:tcBorders>
            <w:vAlign w:val="center"/>
          </w:tcPr>
          <w:p w14:paraId="4AC51970"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066DAF4A"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38EA55F1"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10EFD0E6" w14:textId="77777777" w:rsidR="00DB79FA" w:rsidRDefault="00DB79FA" w:rsidP="00A90F75">
            <w:pPr>
              <w:jc w:val="center"/>
              <w:rPr>
                <w:rFonts w:ascii="仿宋" w:eastAsia="仿宋" w:hAnsi="仿宋" w:cs="仿宋"/>
              </w:rPr>
            </w:pPr>
          </w:p>
        </w:tc>
      </w:tr>
      <w:tr w:rsidR="00DB79FA" w14:paraId="597607E3" w14:textId="77777777" w:rsidTr="00DB79FA">
        <w:trPr>
          <w:trHeight w:val="994"/>
        </w:trPr>
        <w:tc>
          <w:tcPr>
            <w:tcW w:w="426" w:type="dxa"/>
            <w:vMerge/>
            <w:tcBorders>
              <w:left w:val="single" w:sz="4" w:space="0" w:color="auto"/>
              <w:right w:val="single" w:sz="4" w:space="0" w:color="auto"/>
            </w:tcBorders>
            <w:vAlign w:val="center"/>
          </w:tcPr>
          <w:p w14:paraId="0801EA54"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4C874147"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7BE0136F" w14:textId="77777777" w:rsidR="00DB79FA" w:rsidRDefault="00DB79FA" w:rsidP="00A90F75">
            <w:pPr>
              <w:jc w:val="center"/>
              <w:rPr>
                <w:rFonts w:ascii="仿宋" w:eastAsia="仿宋" w:hAnsi="仿宋" w:cs="仿宋"/>
              </w:rPr>
            </w:pPr>
            <w:r>
              <w:rPr>
                <w:rFonts w:ascii="仿宋" w:eastAsia="仿宋" w:hAnsi="仿宋" w:cs="仿宋"/>
              </w:rPr>
              <w:t>电脑</w:t>
            </w:r>
          </w:p>
        </w:tc>
        <w:tc>
          <w:tcPr>
            <w:tcW w:w="2410" w:type="dxa"/>
            <w:tcBorders>
              <w:top w:val="single" w:sz="4" w:space="0" w:color="auto"/>
              <w:left w:val="nil"/>
              <w:bottom w:val="single" w:sz="4" w:space="0" w:color="auto"/>
              <w:right w:val="single" w:sz="4" w:space="0" w:color="auto"/>
            </w:tcBorders>
            <w:vAlign w:val="center"/>
          </w:tcPr>
          <w:p w14:paraId="5E5696F0" w14:textId="77777777" w:rsidR="00DB79FA" w:rsidRDefault="00DB79FA" w:rsidP="00A90F75">
            <w:pPr>
              <w:rPr>
                <w:rFonts w:ascii="仿宋" w:eastAsia="仿宋" w:hAnsi="仿宋" w:cs="仿宋"/>
              </w:rPr>
            </w:pPr>
            <w:r>
              <w:rPr>
                <w:rFonts w:ascii="仿宋" w:eastAsia="仿宋" w:hAnsi="仿宋" w:cs="仿宋" w:hint="eastAsia"/>
              </w:rPr>
              <w:t>成品定制，含显示屏、主机、鼠标</w:t>
            </w:r>
          </w:p>
        </w:tc>
        <w:tc>
          <w:tcPr>
            <w:tcW w:w="425" w:type="dxa"/>
            <w:tcBorders>
              <w:top w:val="single" w:sz="4" w:space="0" w:color="auto"/>
              <w:left w:val="nil"/>
              <w:bottom w:val="single" w:sz="4" w:space="0" w:color="auto"/>
              <w:right w:val="single" w:sz="4" w:space="0" w:color="auto"/>
            </w:tcBorders>
            <w:vAlign w:val="center"/>
          </w:tcPr>
          <w:p w14:paraId="3AE95AB7" w14:textId="77777777" w:rsidR="00DB79FA" w:rsidRDefault="00DB79FA" w:rsidP="00A90F75">
            <w:pPr>
              <w:jc w:val="center"/>
              <w:rPr>
                <w:rFonts w:ascii="仿宋" w:eastAsia="仿宋" w:hAnsi="仿宋" w:cs="仿宋"/>
              </w:rPr>
            </w:pPr>
            <w:r>
              <w:rPr>
                <w:rFonts w:ascii="仿宋" w:eastAsia="仿宋" w:hAnsi="仿宋" w:cs="仿宋" w:hint="eastAsia"/>
              </w:rPr>
              <w:t>台</w:t>
            </w:r>
          </w:p>
        </w:tc>
        <w:tc>
          <w:tcPr>
            <w:tcW w:w="4253" w:type="dxa"/>
            <w:tcBorders>
              <w:top w:val="single" w:sz="4" w:space="0" w:color="auto"/>
              <w:left w:val="nil"/>
              <w:bottom w:val="single" w:sz="4" w:space="0" w:color="auto"/>
              <w:right w:val="single" w:sz="4" w:space="0" w:color="auto"/>
            </w:tcBorders>
            <w:vAlign w:val="center"/>
          </w:tcPr>
          <w:p w14:paraId="2549FD0B"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227D4B51"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3BBF1E5E"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2DFCE1FA" w14:textId="77777777" w:rsidR="00DB79FA" w:rsidRDefault="00DB79FA" w:rsidP="00A90F75">
            <w:pPr>
              <w:jc w:val="center"/>
              <w:rPr>
                <w:rFonts w:ascii="仿宋" w:eastAsia="仿宋" w:hAnsi="仿宋" w:cs="仿宋"/>
              </w:rPr>
            </w:pPr>
          </w:p>
        </w:tc>
      </w:tr>
      <w:tr w:rsidR="00DB79FA" w14:paraId="75BA6596" w14:textId="77777777" w:rsidTr="00DB79FA">
        <w:trPr>
          <w:trHeight w:val="122"/>
        </w:trPr>
        <w:tc>
          <w:tcPr>
            <w:tcW w:w="426" w:type="dxa"/>
            <w:vMerge/>
            <w:tcBorders>
              <w:left w:val="single" w:sz="4" w:space="0" w:color="auto"/>
              <w:right w:val="single" w:sz="4" w:space="0" w:color="auto"/>
            </w:tcBorders>
            <w:vAlign w:val="center"/>
          </w:tcPr>
          <w:p w14:paraId="20198807"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0E8431FD"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007E684B" w14:textId="77777777" w:rsidR="00DB79FA" w:rsidRDefault="00DB79FA" w:rsidP="00A90F75">
            <w:pPr>
              <w:jc w:val="center"/>
              <w:rPr>
                <w:rFonts w:ascii="仿宋" w:eastAsia="仿宋" w:hAnsi="仿宋" w:cs="仿宋"/>
              </w:rPr>
            </w:pPr>
            <w:r>
              <w:rPr>
                <w:rFonts w:ascii="仿宋" w:eastAsia="仿宋" w:hAnsi="仿宋" w:cs="仿宋" w:hint="eastAsia"/>
              </w:rPr>
              <w:t>辅材屏蔽线</w:t>
            </w:r>
          </w:p>
        </w:tc>
        <w:tc>
          <w:tcPr>
            <w:tcW w:w="2410" w:type="dxa"/>
            <w:tcBorders>
              <w:top w:val="single" w:sz="4" w:space="0" w:color="auto"/>
              <w:left w:val="nil"/>
              <w:bottom w:val="single" w:sz="4" w:space="0" w:color="auto"/>
              <w:right w:val="single" w:sz="4" w:space="0" w:color="auto"/>
            </w:tcBorders>
            <w:vAlign w:val="center"/>
          </w:tcPr>
          <w:p w14:paraId="0C73AD43" w14:textId="77777777" w:rsidR="00DB79FA" w:rsidRDefault="00DB79FA" w:rsidP="00A90F75">
            <w:pPr>
              <w:rPr>
                <w:rFonts w:ascii="仿宋" w:eastAsia="仿宋" w:hAnsi="仿宋" w:cs="仿宋"/>
              </w:rPr>
            </w:pPr>
            <w:r>
              <w:rPr>
                <w:rFonts w:ascii="仿宋" w:eastAsia="仿宋" w:hAnsi="仿宋" w:cs="仿宋" w:hint="eastAsia"/>
              </w:rPr>
              <w:t>RS485通讯线，RVVP2*1.0</w:t>
            </w:r>
          </w:p>
        </w:tc>
        <w:tc>
          <w:tcPr>
            <w:tcW w:w="425" w:type="dxa"/>
            <w:tcBorders>
              <w:top w:val="single" w:sz="4" w:space="0" w:color="auto"/>
              <w:left w:val="nil"/>
              <w:bottom w:val="single" w:sz="4" w:space="0" w:color="auto"/>
              <w:right w:val="single" w:sz="4" w:space="0" w:color="auto"/>
            </w:tcBorders>
            <w:vAlign w:val="center"/>
          </w:tcPr>
          <w:p w14:paraId="4CCA96AB"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1302ED5C"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7258AC4C"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4ED6E38F"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24E4B9D8" w14:textId="77777777" w:rsidR="00DB79FA" w:rsidRDefault="00DB79FA" w:rsidP="00A90F75">
            <w:pPr>
              <w:jc w:val="center"/>
              <w:rPr>
                <w:rFonts w:ascii="仿宋" w:eastAsia="仿宋" w:hAnsi="仿宋" w:cs="仿宋"/>
              </w:rPr>
            </w:pPr>
          </w:p>
        </w:tc>
      </w:tr>
      <w:tr w:rsidR="00DB79FA" w14:paraId="348A5B60" w14:textId="77777777" w:rsidTr="00DB79FA">
        <w:trPr>
          <w:trHeight w:val="122"/>
        </w:trPr>
        <w:tc>
          <w:tcPr>
            <w:tcW w:w="426" w:type="dxa"/>
            <w:vMerge/>
            <w:tcBorders>
              <w:left w:val="single" w:sz="4" w:space="0" w:color="auto"/>
              <w:right w:val="single" w:sz="4" w:space="0" w:color="auto"/>
            </w:tcBorders>
            <w:vAlign w:val="center"/>
          </w:tcPr>
          <w:p w14:paraId="0AD82EB2"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2284183D"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40A2B121" w14:textId="77777777" w:rsidR="00DB79FA" w:rsidRDefault="00DB79FA" w:rsidP="00A90F75">
            <w:pPr>
              <w:jc w:val="center"/>
              <w:rPr>
                <w:rFonts w:ascii="仿宋" w:eastAsia="仿宋" w:hAnsi="仿宋" w:cs="仿宋"/>
              </w:rPr>
            </w:pPr>
            <w:r>
              <w:rPr>
                <w:rFonts w:ascii="仿宋" w:eastAsia="仿宋" w:hAnsi="仿宋" w:cs="仿宋" w:hint="eastAsia"/>
              </w:rPr>
              <w:t>辅材电源线</w:t>
            </w:r>
          </w:p>
        </w:tc>
        <w:tc>
          <w:tcPr>
            <w:tcW w:w="2410" w:type="dxa"/>
            <w:tcBorders>
              <w:top w:val="single" w:sz="4" w:space="0" w:color="auto"/>
              <w:left w:val="nil"/>
              <w:bottom w:val="single" w:sz="4" w:space="0" w:color="auto"/>
              <w:right w:val="single" w:sz="4" w:space="0" w:color="auto"/>
            </w:tcBorders>
            <w:vAlign w:val="center"/>
          </w:tcPr>
          <w:p w14:paraId="3C721814" w14:textId="77777777" w:rsidR="00DB79FA" w:rsidRDefault="00DB79FA" w:rsidP="00A90F75">
            <w:pPr>
              <w:rPr>
                <w:rFonts w:ascii="仿宋" w:eastAsia="仿宋" w:hAnsi="仿宋" w:cs="仿宋"/>
              </w:rPr>
            </w:pPr>
            <w:r>
              <w:rPr>
                <w:rFonts w:ascii="仿宋" w:eastAsia="仿宋" w:hAnsi="仿宋" w:cs="仿宋" w:hint="eastAsia"/>
              </w:rPr>
              <w:t>国标</w:t>
            </w:r>
          </w:p>
        </w:tc>
        <w:tc>
          <w:tcPr>
            <w:tcW w:w="425" w:type="dxa"/>
            <w:tcBorders>
              <w:top w:val="single" w:sz="4" w:space="0" w:color="auto"/>
              <w:left w:val="nil"/>
              <w:bottom w:val="single" w:sz="4" w:space="0" w:color="auto"/>
              <w:right w:val="single" w:sz="4" w:space="0" w:color="auto"/>
            </w:tcBorders>
            <w:vAlign w:val="center"/>
          </w:tcPr>
          <w:p w14:paraId="00128FFC"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632A6C6B"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6D8E35B6"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03AF83BA"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7F5D2CBD" w14:textId="77777777" w:rsidR="00DB79FA" w:rsidRDefault="00DB79FA" w:rsidP="00A90F75">
            <w:pPr>
              <w:jc w:val="center"/>
              <w:rPr>
                <w:rFonts w:ascii="仿宋" w:eastAsia="仿宋" w:hAnsi="仿宋" w:cs="仿宋"/>
              </w:rPr>
            </w:pPr>
          </w:p>
        </w:tc>
      </w:tr>
      <w:tr w:rsidR="00DB79FA" w14:paraId="5AA81375" w14:textId="77777777" w:rsidTr="00DB79FA">
        <w:trPr>
          <w:trHeight w:val="122"/>
        </w:trPr>
        <w:tc>
          <w:tcPr>
            <w:tcW w:w="426" w:type="dxa"/>
            <w:vMerge/>
            <w:tcBorders>
              <w:left w:val="single" w:sz="4" w:space="0" w:color="auto"/>
              <w:bottom w:val="single" w:sz="4" w:space="0" w:color="auto"/>
              <w:right w:val="single" w:sz="4" w:space="0" w:color="auto"/>
            </w:tcBorders>
            <w:vAlign w:val="center"/>
          </w:tcPr>
          <w:p w14:paraId="3AE05083" w14:textId="77777777" w:rsidR="00DB79FA" w:rsidRDefault="00DB79FA" w:rsidP="00A90F75">
            <w:pPr>
              <w:jc w:val="center"/>
              <w:rPr>
                <w:rFonts w:ascii="仿宋" w:eastAsia="仿宋" w:hAnsi="仿宋" w:cs="仿宋"/>
              </w:rPr>
            </w:pPr>
          </w:p>
        </w:tc>
        <w:tc>
          <w:tcPr>
            <w:tcW w:w="567" w:type="dxa"/>
            <w:vMerge/>
            <w:tcBorders>
              <w:left w:val="nil"/>
              <w:bottom w:val="single" w:sz="4" w:space="0" w:color="auto"/>
              <w:right w:val="single" w:sz="4" w:space="0" w:color="auto"/>
            </w:tcBorders>
            <w:vAlign w:val="center"/>
          </w:tcPr>
          <w:p w14:paraId="4A7D74E0"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49F9938F" w14:textId="77777777" w:rsidR="00DB79FA" w:rsidRDefault="00DB79FA" w:rsidP="00A90F75">
            <w:pPr>
              <w:jc w:val="center"/>
              <w:rPr>
                <w:rFonts w:ascii="仿宋" w:eastAsia="仿宋" w:hAnsi="仿宋" w:cs="仿宋"/>
              </w:rPr>
            </w:pPr>
            <w:r>
              <w:rPr>
                <w:rFonts w:ascii="仿宋" w:eastAsia="仿宋" w:hAnsi="仿宋" w:cs="仿宋" w:hint="eastAsia"/>
              </w:rPr>
              <w:t>辅材线管</w:t>
            </w:r>
          </w:p>
        </w:tc>
        <w:tc>
          <w:tcPr>
            <w:tcW w:w="2410" w:type="dxa"/>
            <w:tcBorders>
              <w:top w:val="single" w:sz="4" w:space="0" w:color="auto"/>
              <w:left w:val="nil"/>
              <w:bottom w:val="single" w:sz="4" w:space="0" w:color="auto"/>
              <w:right w:val="single" w:sz="4" w:space="0" w:color="auto"/>
            </w:tcBorders>
            <w:vAlign w:val="center"/>
          </w:tcPr>
          <w:p w14:paraId="069EBB28" w14:textId="77777777" w:rsidR="00DB79FA" w:rsidRDefault="00DB79FA" w:rsidP="00A90F75">
            <w:pPr>
              <w:rPr>
                <w:rFonts w:ascii="仿宋" w:eastAsia="仿宋" w:hAnsi="仿宋" w:cs="仿宋"/>
              </w:rPr>
            </w:pPr>
            <w:r>
              <w:rPr>
                <w:rFonts w:ascii="仿宋" w:eastAsia="仿宋" w:hAnsi="仿宋" w:cs="仿宋" w:hint="eastAsia"/>
              </w:rPr>
              <w:t>PVC16（20），</w:t>
            </w:r>
            <w:r>
              <w:rPr>
                <w:rFonts w:ascii="仿宋" w:eastAsia="仿宋" w:hAnsi="仿宋" w:cs="Tahoma" w:hint="eastAsia"/>
                <w:sz w:val="20"/>
                <w:szCs w:val="20"/>
              </w:rPr>
              <w:t>（含卡扣、直接、弯头、三通、软管等）</w:t>
            </w:r>
          </w:p>
        </w:tc>
        <w:tc>
          <w:tcPr>
            <w:tcW w:w="425" w:type="dxa"/>
            <w:tcBorders>
              <w:top w:val="single" w:sz="4" w:space="0" w:color="auto"/>
              <w:left w:val="nil"/>
              <w:bottom w:val="single" w:sz="4" w:space="0" w:color="auto"/>
              <w:right w:val="single" w:sz="4" w:space="0" w:color="auto"/>
            </w:tcBorders>
            <w:vAlign w:val="center"/>
          </w:tcPr>
          <w:p w14:paraId="127E97B8"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1D8F2B70"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18822701"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541F177F"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47D53D93" w14:textId="77777777" w:rsidR="00DB79FA" w:rsidRDefault="00DB79FA" w:rsidP="00A90F75">
            <w:pPr>
              <w:jc w:val="center"/>
              <w:rPr>
                <w:rFonts w:ascii="仿宋" w:eastAsia="仿宋" w:hAnsi="仿宋" w:cs="仿宋"/>
              </w:rPr>
            </w:pPr>
          </w:p>
        </w:tc>
      </w:tr>
      <w:tr w:rsidR="00DB79FA" w14:paraId="380A85EA" w14:textId="77777777" w:rsidTr="00DB79FA">
        <w:trPr>
          <w:trHeight w:val="492"/>
        </w:trPr>
        <w:tc>
          <w:tcPr>
            <w:tcW w:w="426" w:type="dxa"/>
            <w:vMerge w:val="restart"/>
            <w:tcBorders>
              <w:top w:val="single" w:sz="4" w:space="0" w:color="auto"/>
              <w:left w:val="single" w:sz="4" w:space="0" w:color="auto"/>
              <w:right w:val="single" w:sz="4" w:space="0" w:color="auto"/>
            </w:tcBorders>
            <w:vAlign w:val="center"/>
          </w:tcPr>
          <w:p w14:paraId="7CFF4E49" w14:textId="77777777" w:rsidR="00DB79FA" w:rsidRDefault="00DB79FA" w:rsidP="00A90F75">
            <w:pPr>
              <w:jc w:val="center"/>
              <w:rPr>
                <w:rFonts w:ascii="仿宋" w:eastAsia="仿宋" w:hAnsi="仿宋" w:cs="仿宋"/>
              </w:rPr>
            </w:pPr>
            <w:r>
              <w:rPr>
                <w:rFonts w:ascii="仿宋" w:eastAsia="仿宋" w:hAnsi="仿宋" w:cs="仿宋" w:hint="eastAsia"/>
              </w:rPr>
              <w:lastRenderedPageBreak/>
              <w:t>2</w:t>
            </w:r>
          </w:p>
        </w:tc>
        <w:tc>
          <w:tcPr>
            <w:tcW w:w="567" w:type="dxa"/>
            <w:vMerge w:val="restart"/>
            <w:tcBorders>
              <w:top w:val="single" w:sz="4" w:space="0" w:color="auto"/>
              <w:left w:val="nil"/>
              <w:right w:val="single" w:sz="4" w:space="0" w:color="auto"/>
            </w:tcBorders>
            <w:vAlign w:val="center"/>
          </w:tcPr>
          <w:p w14:paraId="696B3E1A" w14:textId="77777777" w:rsidR="00DB79FA" w:rsidRDefault="00DB79FA" w:rsidP="00A90F75">
            <w:pPr>
              <w:jc w:val="center"/>
              <w:rPr>
                <w:rFonts w:ascii="仿宋" w:eastAsia="仿宋" w:hAnsi="仿宋" w:cs="仿宋"/>
              </w:rPr>
            </w:pPr>
            <w:r>
              <w:rPr>
                <w:rFonts w:ascii="仿宋" w:eastAsia="仿宋" w:hAnsi="仿宋" w:cs="仿宋" w:hint="eastAsia"/>
              </w:rPr>
              <w:t>智能冷水表系统</w:t>
            </w:r>
          </w:p>
        </w:tc>
        <w:tc>
          <w:tcPr>
            <w:tcW w:w="1730" w:type="dxa"/>
            <w:tcBorders>
              <w:top w:val="single" w:sz="4" w:space="0" w:color="auto"/>
              <w:left w:val="nil"/>
              <w:bottom w:val="single" w:sz="4" w:space="0" w:color="auto"/>
              <w:right w:val="single" w:sz="4" w:space="0" w:color="auto"/>
            </w:tcBorders>
            <w:vAlign w:val="center"/>
          </w:tcPr>
          <w:p w14:paraId="523A67C0" w14:textId="77777777" w:rsidR="00DB79FA" w:rsidRDefault="00DB79FA" w:rsidP="00A90F75">
            <w:pPr>
              <w:jc w:val="center"/>
              <w:rPr>
                <w:rFonts w:ascii="仿宋" w:eastAsia="仿宋" w:hAnsi="仿宋" w:cs="仿宋"/>
              </w:rPr>
            </w:pPr>
            <w:r>
              <w:rPr>
                <w:rFonts w:ascii="仿宋" w:eastAsia="仿宋" w:hAnsi="仿宋" w:cs="仿宋" w:hint="eastAsia"/>
              </w:rPr>
              <w:t>智能集抄冷水表</w:t>
            </w:r>
          </w:p>
        </w:tc>
        <w:tc>
          <w:tcPr>
            <w:tcW w:w="2410" w:type="dxa"/>
            <w:tcBorders>
              <w:top w:val="single" w:sz="4" w:space="0" w:color="auto"/>
              <w:left w:val="nil"/>
              <w:bottom w:val="single" w:sz="4" w:space="0" w:color="auto"/>
              <w:right w:val="single" w:sz="4" w:space="0" w:color="auto"/>
            </w:tcBorders>
            <w:vAlign w:val="center"/>
          </w:tcPr>
          <w:p w14:paraId="25AB17B4" w14:textId="77777777" w:rsidR="00DB79FA" w:rsidRDefault="00DB79FA" w:rsidP="00A90F75">
            <w:pPr>
              <w:rPr>
                <w:rFonts w:ascii="仿宋" w:eastAsia="仿宋" w:hAnsi="仿宋" w:cs="仿宋"/>
              </w:rPr>
            </w:pPr>
            <w:r>
              <w:rPr>
                <w:rFonts w:ascii="仿宋" w:eastAsia="仿宋" w:hAnsi="仿宋" w:cs="仿宋" w:hint="eastAsia"/>
              </w:rPr>
              <w:t>满足附件需求功能，光电直读，无阀无卡，内径口径20。</w:t>
            </w:r>
          </w:p>
        </w:tc>
        <w:tc>
          <w:tcPr>
            <w:tcW w:w="425" w:type="dxa"/>
            <w:tcBorders>
              <w:top w:val="single" w:sz="4" w:space="0" w:color="auto"/>
              <w:left w:val="nil"/>
              <w:bottom w:val="single" w:sz="4" w:space="0" w:color="auto"/>
              <w:right w:val="single" w:sz="4" w:space="0" w:color="auto"/>
            </w:tcBorders>
            <w:vAlign w:val="center"/>
          </w:tcPr>
          <w:p w14:paraId="2FB91DE6" w14:textId="77777777" w:rsidR="00DB79FA" w:rsidRDefault="00DB79FA" w:rsidP="00A90F75">
            <w:pPr>
              <w:jc w:val="center"/>
              <w:rPr>
                <w:rFonts w:ascii="仿宋" w:eastAsia="仿宋" w:hAnsi="仿宋" w:cs="仿宋"/>
              </w:rPr>
            </w:pPr>
            <w:r>
              <w:rPr>
                <w:rFonts w:ascii="仿宋" w:eastAsia="仿宋" w:hAnsi="仿宋" w:cs="仿宋" w:hint="eastAsia"/>
              </w:rPr>
              <w:t>个</w:t>
            </w:r>
          </w:p>
        </w:tc>
        <w:tc>
          <w:tcPr>
            <w:tcW w:w="4253" w:type="dxa"/>
            <w:tcBorders>
              <w:top w:val="single" w:sz="4" w:space="0" w:color="auto"/>
              <w:left w:val="nil"/>
              <w:bottom w:val="single" w:sz="4" w:space="0" w:color="auto"/>
              <w:right w:val="single" w:sz="4" w:space="0" w:color="auto"/>
            </w:tcBorders>
            <w:vAlign w:val="center"/>
          </w:tcPr>
          <w:p w14:paraId="6BBCBB4C"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1248</w:t>
            </w:r>
          </w:p>
        </w:tc>
        <w:tc>
          <w:tcPr>
            <w:tcW w:w="1134" w:type="dxa"/>
            <w:tcBorders>
              <w:top w:val="single" w:sz="4" w:space="0" w:color="auto"/>
              <w:left w:val="nil"/>
              <w:bottom w:val="single" w:sz="4" w:space="0" w:color="auto"/>
              <w:right w:val="single" w:sz="4" w:space="0" w:color="auto"/>
            </w:tcBorders>
            <w:vAlign w:val="center"/>
          </w:tcPr>
          <w:p w14:paraId="426A3C09"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008DEEA1"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6008434B" w14:textId="77777777" w:rsidR="00DB79FA" w:rsidRDefault="00DB79FA" w:rsidP="00A90F75">
            <w:pPr>
              <w:jc w:val="center"/>
              <w:rPr>
                <w:rFonts w:ascii="仿宋" w:eastAsia="仿宋" w:hAnsi="仿宋" w:cs="仿宋"/>
              </w:rPr>
            </w:pPr>
          </w:p>
        </w:tc>
      </w:tr>
      <w:tr w:rsidR="00DB79FA" w14:paraId="785854B2" w14:textId="77777777" w:rsidTr="00DB79FA">
        <w:trPr>
          <w:trHeight w:val="1335"/>
        </w:trPr>
        <w:tc>
          <w:tcPr>
            <w:tcW w:w="426" w:type="dxa"/>
            <w:vMerge/>
            <w:tcBorders>
              <w:left w:val="single" w:sz="4" w:space="0" w:color="auto"/>
              <w:right w:val="single" w:sz="4" w:space="0" w:color="auto"/>
            </w:tcBorders>
            <w:vAlign w:val="center"/>
          </w:tcPr>
          <w:p w14:paraId="06C03602"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16E48F98"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59657BC8" w14:textId="77777777" w:rsidR="00DB79FA" w:rsidRDefault="00DB79FA" w:rsidP="00A90F75">
            <w:pPr>
              <w:jc w:val="center"/>
              <w:rPr>
                <w:rFonts w:ascii="仿宋" w:eastAsia="仿宋" w:hAnsi="仿宋" w:cs="仿宋"/>
              </w:rPr>
            </w:pPr>
            <w:r>
              <w:rPr>
                <w:rFonts w:ascii="仿宋" w:eastAsia="仿宋" w:hAnsi="仿宋" w:cs="仿宋" w:hint="eastAsia"/>
              </w:rPr>
              <w:t>数据采集集中器</w:t>
            </w:r>
          </w:p>
        </w:tc>
        <w:tc>
          <w:tcPr>
            <w:tcW w:w="2410" w:type="dxa"/>
            <w:tcBorders>
              <w:top w:val="single" w:sz="4" w:space="0" w:color="auto"/>
              <w:left w:val="nil"/>
              <w:bottom w:val="single" w:sz="4" w:space="0" w:color="auto"/>
              <w:right w:val="single" w:sz="4" w:space="0" w:color="auto"/>
            </w:tcBorders>
            <w:vAlign w:val="center"/>
          </w:tcPr>
          <w:p w14:paraId="254A7F06" w14:textId="77777777" w:rsidR="00DB79FA" w:rsidRDefault="00DB79FA" w:rsidP="00A90F75">
            <w:pPr>
              <w:rPr>
                <w:rFonts w:ascii="仿宋" w:eastAsia="仿宋" w:hAnsi="仿宋" w:cs="仿宋"/>
              </w:rPr>
            </w:pPr>
            <w:r>
              <w:rPr>
                <w:rFonts w:ascii="仿宋" w:eastAsia="仿宋" w:hAnsi="仿宋" w:cs="仿宋" w:hint="eastAsia"/>
              </w:rPr>
              <w:t>满足附件需求功能</w:t>
            </w:r>
          </w:p>
        </w:tc>
        <w:tc>
          <w:tcPr>
            <w:tcW w:w="425" w:type="dxa"/>
            <w:tcBorders>
              <w:top w:val="single" w:sz="4" w:space="0" w:color="auto"/>
              <w:left w:val="nil"/>
              <w:bottom w:val="single" w:sz="4" w:space="0" w:color="auto"/>
              <w:right w:val="single" w:sz="4" w:space="0" w:color="auto"/>
            </w:tcBorders>
            <w:vAlign w:val="center"/>
          </w:tcPr>
          <w:p w14:paraId="35F7DB14" w14:textId="77777777" w:rsidR="00DB79FA" w:rsidRDefault="00DB79FA" w:rsidP="00A90F75">
            <w:pPr>
              <w:jc w:val="center"/>
              <w:rPr>
                <w:rFonts w:ascii="仿宋" w:eastAsia="仿宋" w:hAnsi="仿宋" w:cs="仿宋"/>
              </w:rPr>
            </w:pPr>
            <w:r>
              <w:rPr>
                <w:rFonts w:ascii="仿宋" w:eastAsia="仿宋" w:hAnsi="仿宋" w:cs="仿宋" w:hint="eastAsia"/>
              </w:rPr>
              <w:t>台</w:t>
            </w:r>
          </w:p>
        </w:tc>
        <w:tc>
          <w:tcPr>
            <w:tcW w:w="4253" w:type="dxa"/>
            <w:tcBorders>
              <w:top w:val="single" w:sz="4" w:space="0" w:color="auto"/>
              <w:left w:val="nil"/>
              <w:bottom w:val="single" w:sz="4" w:space="0" w:color="auto"/>
              <w:right w:val="single" w:sz="4" w:space="0" w:color="auto"/>
            </w:tcBorders>
            <w:vAlign w:val="center"/>
          </w:tcPr>
          <w:p w14:paraId="009C5633"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08A3A465"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08E65D36"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0892872C" w14:textId="77777777" w:rsidR="00DB79FA" w:rsidRDefault="00DB79FA" w:rsidP="00A90F75">
            <w:pPr>
              <w:jc w:val="center"/>
              <w:rPr>
                <w:rFonts w:ascii="仿宋" w:eastAsia="仿宋" w:hAnsi="仿宋" w:cs="仿宋"/>
              </w:rPr>
            </w:pPr>
          </w:p>
        </w:tc>
      </w:tr>
      <w:tr w:rsidR="00DB79FA" w14:paraId="30CA436E" w14:textId="77777777" w:rsidTr="00DB79FA">
        <w:trPr>
          <w:trHeight w:val="542"/>
        </w:trPr>
        <w:tc>
          <w:tcPr>
            <w:tcW w:w="426" w:type="dxa"/>
            <w:vMerge/>
            <w:tcBorders>
              <w:left w:val="single" w:sz="4" w:space="0" w:color="auto"/>
              <w:right w:val="single" w:sz="4" w:space="0" w:color="auto"/>
            </w:tcBorders>
            <w:vAlign w:val="center"/>
          </w:tcPr>
          <w:p w14:paraId="6FB63193"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3B98D534"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71380F05" w14:textId="77777777" w:rsidR="00DB79FA" w:rsidRDefault="00DB79FA" w:rsidP="00A90F75">
            <w:pPr>
              <w:jc w:val="center"/>
              <w:rPr>
                <w:rFonts w:ascii="仿宋" w:eastAsia="仿宋" w:hAnsi="仿宋" w:cs="仿宋"/>
              </w:rPr>
            </w:pPr>
            <w:r>
              <w:rPr>
                <w:rFonts w:ascii="仿宋" w:eastAsia="仿宋" w:hAnsi="仿宋" w:cs="仿宋" w:hint="eastAsia"/>
              </w:rPr>
              <w:t>辅材屏蔽线</w:t>
            </w:r>
          </w:p>
        </w:tc>
        <w:tc>
          <w:tcPr>
            <w:tcW w:w="2410" w:type="dxa"/>
            <w:tcBorders>
              <w:top w:val="single" w:sz="4" w:space="0" w:color="auto"/>
              <w:left w:val="nil"/>
              <w:bottom w:val="single" w:sz="4" w:space="0" w:color="auto"/>
              <w:right w:val="single" w:sz="4" w:space="0" w:color="auto"/>
            </w:tcBorders>
            <w:vAlign w:val="center"/>
          </w:tcPr>
          <w:p w14:paraId="0EA51893" w14:textId="77777777" w:rsidR="00DB79FA" w:rsidRDefault="00DB79FA" w:rsidP="00A90F75">
            <w:pPr>
              <w:rPr>
                <w:rFonts w:ascii="仿宋" w:eastAsia="仿宋" w:hAnsi="仿宋" w:cs="仿宋"/>
              </w:rPr>
            </w:pPr>
            <w:r>
              <w:rPr>
                <w:rFonts w:ascii="仿宋" w:eastAsia="仿宋" w:hAnsi="仿宋" w:cs="仿宋" w:hint="eastAsia"/>
              </w:rPr>
              <w:t>RS485通讯线，RVVP2*1.0</w:t>
            </w:r>
          </w:p>
        </w:tc>
        <w:tc>
          <w:tcPr>
            <w:tcW w:w="425" w:type="dxa"/>
            <w:tcBorders>
              <w:top w:val="single" w:sz="4" w:space="0" w:color="auto"/>
              <w:left w:val="nil"/>
              <w:bottom w:val="single" w:sz="4" w:space="0" w:color="auto"/>
              <w:right w:val="single" w:sz="4" w:space="0" w:color="auto"/>
            </w:tcBorders>
            <w:vAlign w:val="center"/>
          </w:tcPr>
          <w:p w14:paraId="6EAC664A"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66DD0923"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48B45F0D"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4AAF5FAC"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44F61D2E" w14:textId="77777777" w:rsidR="00DB79FA" w:rsidRDefault="00DB79FA" w:rsidP="00A90F75">
            <w:pPr>
              <w:jc w:val="center"/>
              <w:rPr>
                <w:rFonts w:ascii="仿宋" w:eastAsia="仿宋" w:hAnsi="仿宋" w:cs="仿宋"/>
              </w:rPr>
            </w:pPr>
          </w:p>
        </w:tc>
      </w:tr>
      <w:tr w:rsidR="00DB79FA" w14:paraId="3A966BB0" w14:textId="77777777" w:rsidTr="00DB79FA">
        <w:trPr>
          <w:trHeight w:val="545"/>
        </w:trPr>
        <w:tc>
          <w:tcPr>
            <w:tcW w:w="426" w:type="dxa"/>
            <w:vMerge/>
            <w:tcBorders>
              <w:left w:val="single" w:sz="4" w:space="0" w:color="auto"/>
              <w:right w:val="single" w:sz="4" w:space="0" w:color="auto"/>
            </w:tcBorders>
            <w:vAlign w:val="center"/>
          </w:tcPr>
          <w:p w14:paraId="5A89A502"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6D8C1398"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31D88E34" w14:textId="77777777" w:rsidR="00DB79FA" w:rsidRDefault="00DB79FA" w:rsidP="00A90F75">
            <w:pPr>
              <w:jc w:val="center"/>
              <w:rPr>
                <w:rFonts w:ascii="仿宋" w:eastAsia="仿宋" w:hAnsi="仿宋" w:cs="仿宋"/>
              </w:rPr>
            </w:pPr>
            <w:r>
              <w:rPr>
                <w:rFonts w:ascii="仿宋" w:eastAsia="仿宋" w:hAnsi="仿宋" w:cs="仿宋" w:hint="eastAsia"/>
              </w:rPr>
              <w:t>辅材电源线</w:t>
            </w:r>
          </w:p>
        </w:tc>
        <w:tc>
          <w:tcPr>
            <w:tcW w:w="2410" w:type="dxa"/>
            <w:tcBorders>
              <w:top w:val="single" w:sz="4" w:space="0" w:color="auto"/>
              <w:left w:val="nil"/>
              <w:bottom w:val="single" w:sz="4" w:space="0" w:color="auto"/>
              <w:right w:val="single" w:sz="4" w:space="0" w:color="auto"/>
            </w:tcBorders>
            <w:vAlign w:val="center"/>
          </w:tcPr>
          <w:p w14:paraId="5BD42E97" w14:textId="77777777" w:rsidR="00DB79FA" w:rsidRDefault="00DB79FA" w:rsidP="00A90F75">
            <w:pPr>
              <w:rPr>
                <w:rFonts w:ascii="仿宋" w:eastAsia="仿宋" w:hAnsi="仿宋" w:cs="仿宋"/>
              </w:rPr>
            </w:pPr>
            <w:r>
              <w:rPr>
                <w:rFonts w:ascii="仿宋" w:eastAsia="仿宋" w:hAnsi="仿宋" w:cs="仿宋" w:hint="eastAsia"/>
              </w:rPr>
              <w:t>国标</w:t>
            </w:r>
          </w:p>
        </w:tc>
        <w:tc>
          <w:tcPr>
            <w:tcW w:w="425" w:type="dxa"/>
            <w:tcBorders>
              <w:top w:val="single" w:sz="4" w:space="0" w:color="auto"/>
              <w:left w:val="nil"/>
              <w:bottom w:val="single" w:sz="4" w:space="0" w:color="auto"/>
              <w:right w:val="single" w:sz="4" w:space="0" w:color="auto"/>
            </w:tcBorders>
            <w:vAlign w:val="center"/>
          </w:tcPr>
          <w:p w14:paraId="760C3E8E"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4EC8B669"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050AB87C"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07541477"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3FA1BB2C" w14:textId="77777777" w:rsidR="00DB79FA" w:rsidRDefault="00DB79FA" w:rsidP="00A90F75">
            <w:pPr>
              <w:jc w:val="center"/>
              <w:rPr>
                <w:rFonts w:ascii="仿宋" w:eastAsia="仿宋" w:hAnsi="仿宋" w:cs="仿宋"/>
              </w:rPr>
            </w:pPr>
          </w:p>
        </w:tc>
      </w:tr>
      <w:tr w:rsidR="00DB79FA" w14:paraId="206732B9" w14:textId="77777777" w:rsidTr="00DB79FA">
        <w:trPr>
          <w:trHeight w:val="442"/>
        </w:trPr>
        <w:tc>
          <w:tcPr>
            <w:tcW w:w="426" w:type="dxa"/>
            <w:vMerge/>
            <w:tcBorders>
              <w:left w:val="single" w:sz="4" w:space="0" w:color="auto"/>
              <w:bottom w:val="single" w:sz="4" w:space="0" w:color="auto"/>
              <w:right w:val="single" w:sz="4" w:space="0" w:color="auto"/>
            </w:tcBorders>
            <w:vAlign w:val="center"/>
          </w:tcPr>
          <w:p w14:paraId="37AE1D93" w14:textId="77777777" w:rsidR="00DB79FA" w:rsidRDefault="00DB79FA" w:rsidP="00A90F75">
            <w:pPr>
              <w:jc w:val="center"/>
              <w:rPr>
                <w:rFonts w:ascii="仿宋" w:eastAsia="仿宋" w:hAnsi="仿宋" w:cs="仿宋"/>
              </w:rPr>
            </w:pPr>
          </w:p>
        </w:tc>
        <w:tc>
          <w:tcPr>
            <w:tcW w:w="567" w:type="dxa"/>
            <w:vMerge/>
            <w:tcBorders>
              <w:left w:val="nil"/>
              <w:bottom w:val="single" w:sz="4" w:space="0" w:color="auto"/>
              <w:right w:val="single" w:sz="4" w:space="0" w:color="auto"/>
            </w:tcBorders>
            <w:vAlign w:val="center"/>
          </w:tcPr>
          <w:p w14:paraId="2DB153B0"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06E46520" w14:textId="77777777" w:rsidR="00DB79FA" w:rsidRDefault="00DB79FA" w:rsidP="00A90F75">
            <w:pPr>
              <w:jc w:val="center"/>
              <w:rPr>
                <w:rFonts w:ascii="仿宋" w:eastAsia="仿宋" w:hAnsi="仿宋" w:cs="仿宋"/>
              </w:rPr>
            </w:pPr>
            <w:r>
              <w:rPr>
                <w:rFonts w:ascii="仿宋" w:eastAsia="仿宋" w:hAnsi="仿宋" w:cs="仿宋" w:hint="eastAsia"/>
              </w:rPr>
              <w:t>辅材线管</w:t>
            </w:r>
          </w:p>
        </w:tc>
        <w:tc>
          <w:tcPr>
            <w:tcW w:w="2410" w:type="dxa"/>
            <w:tcBorders>
              <w:top w:val="single" w:sz="4" w:space="0" w:color="auto"/>
              <w:left w:val="nil"/>
              <w:bottom w:val="single" w:sz="4" w:space="0" w:color="auto"/>
              <w:right w:val="single" w:sz="4" w:space="0" w:color="auto"/>
            </w:tcBorders>
            <w:vAlign w:val="center"/>
          </w:tcPr>
          <w:p w14:paraId="03083C78" w14:textId="77777777" w:rsidR="00DB79FA" w:rsidRDefault="00DB79FA" w:rsidP="00A90F75">
            <w:pPr>
              <w:rPr>
                <w:rFonts w:ascii="仿宋" w:eastAsia="仿宋" w:hAnsi="仿宋" w:cs="仿宋"/>
              </w:rPr>
            </w:pPr>
            <w:r>
              <w:rPr>
                <w:rFonts w:ascii="仿宋" w:eastAsia="仿宋" w:hAnsi="仿宋" w:cs="仿宋" w:hint="eastAsia"/>
              </w:rPr>
              <w:t>PVC20，（含卡扣、直接、弯头、三通、软管等）</w:t>
            </w:r>
          </w:p>
        </w:tc>
        <w:tc>
          <w:tcPr>
            <w:tcW w:w="425" w:type="dxa"/>
            <w:tcBorders>
              <w:top w:val="single" w:sz="4" w:space="0" w:color="auto"/>
              <w:left w:val="nil"/>
              <w:bottom w:val="single" w:sz="4" w:space="0" w:color="auto"/>
              <w:right w:val="single" w:sz="4" w:space="0" w:color="auto"/>
            </w:tcBorders>
            <w:vAlign w:val="center"/>
          </w:tcPr>
          <w:p w14:paraId="6E0471C7"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3B8DC340"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488844A4"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2EBE31FA"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51901AF6" w14:textId="77777777" w:rsidR="00DB79FA" w:rsidRDefault="00DB79FA" w:rsidP="00A90F75">
            <w:pPr>
              <w:jc w:val="center"/>
              <w:rPr>
                <w:rFonts w:ascii="仿宋" w:eastAsia="仿宋" w:hAnsi="仿宋" w:cs="仿宋"/>
              </w:rPr>
            </w:pPr>
          </w:p>
        </w:tc>
      </w:tr>
      <w:tr w:rsidR="00DB79FA" w14:paraId="432BB1C8" w14:textId="77777777" w:rsidTr="00DB79FA">
        <w:trPr>
          <w:trHeight w:val="832"/>
        </w:trPr>
        <w:tc>
          <w:tcPr>
            <w:tcW w:w="426" w:type="dxa"/>
            <w:tcBorders>
              <w:top w:val="single" w:sz="4" w:space="0" w:color="auto"/>
              <w:left w:val="single" w:sz="4" w:space="0" w:color="auto"/>
              <w:bottom w:val="single" w:sz="4" w:space="0" w:color="auto"/>
              <w:right w:val="single" w:sz="4" w:space="0" w:color="auto"/>
            </w:tcBorders>
            <w:vAlign w:val="center"/>
          </w:tcPr>
          <w:p w14:paraId="3211B781" w14:textId="77777777" w:rsidR="00DB79FA" w:rsidRDefault="00DB79FA" w:rsidP="00A90F75">
            <w:pPr>
              <w:jc w:val="center"/>
              <w:rPr>
                <w:rFonts w:ascii="仿宋" w:eastAsia="仿宋" w:hAnsi="仿宋" w:cs="仿宋"/>
              </w:rPr>
            </w:pPr>
            <w:r>
              <w:rPr>
                <w:rFonts w:ascii="仿宋" w:eastAsia="仿宋" w:hAnsi="仿宋" w:cs="仿宋" w:hint="eastAsia"/>
              </w:rPr>
              <w:t>5</w:t>
            </w:r>
          </w:p>
        </w:tc>
        <w:tc>
          <w:tcPr>
            <w:tcW w:w="567" w:type="dxa"/>
            <w:tcBorders>
              <w:left w:val="single" w:sz="4" w:space="0" w:color="auto"/>
              <w:bottom w:val="single" w:sz="4" w:space="0" w:color="auto"/>
              <w:right w:val="single" w:sz="4" w:space="0" w:color="auto"/>
            </w:tcBorders>
            <w:vAlign w:val="center"/>
          </w:tcPr>
          <w:p w14:paraId="6CB99099" w14:textId="77777777" w:rsidR="00DB79FA" w:rsidRDefault="00DB79FA" w:rsidP="00A90F75">
            <w:pPr>
              <w:jc w:val="center"/>
              <w:rPr>
                <w:rFonts w:ascii="仿宋" w:eastAsia="仿宋" w:hAnsi="仿宋" w:cs="仿宋"/>
              </w:rPr>
            </w:pPr>
            <w:r>
              <w:rPr>
                <w:rFonts w:ascii="仿宋" w:eastAsia="仿宋" w:hAnsi="仿宋" w:cs="仿宋" w:hint="eastAsia"/>
              </w:rPr>
              <w:t>增减项</w:t>
            </w:r>
          </w:p>
        </w:tc>
        <w:tc>
          <w:tcPr>
            <w:tcW w:w="1730" w:type="dxa"/>
            <w:tcBorders>
              <w:top w:val="single" w:sz="4" w:space="0" w:color="auto"/>
              <w:left w:val="nil"/>
              <w:bottom w:val="single" w:sz="4" w:space="0" w:color="auto"/>
              <w:right w:val="single" w:sz="4" w:space="0" w:color="auto"/>
            </w:tcBorders>
            <w:vAlign w:val="center"/>
          </w:tcPr>
          <w:p w14:paraId="25ED3B63" w14:textId="77777777" w:rsidR="00DB79FA" w:rsidRDefault="00DB79FA" w:rsidP="00A90F75">
            <w:pPr>
              <w:rPr>
                <w:rFonts w:ascii="仿宋" w:eastAsia="仿宋" w:hAnsi="仿宋" w:cs="仿宋"/>
              </w:rPr>
            </w:pPr>
            <w:r>
              <w:rPr>
                <w:rFonts w:ascii="仿宋" w:eastAsia="仿宋" w:hAnsi="仿宋" w:cs="仿宋" w:hint="eastAsia"/>
              </w:rPr>
              <w:t>各响应人根据自身产品特性以及附件功能要求认为可以增减项的</w:t>
            </w:r>
          </w:p>
        </w:tc>
        <w:tc>
          <w:tcPr>
            <w:tcW w:w="2410" w:type="dxa"/>
            <w:tcBorders>
              <w:top w:val="single" w:sz="4" w:space="0" w:color="auto"/>
              <w:left w:val="nil"/>
              <w:bottom w:val="single" w:sz="4" w:space="0" w:color="auto"/>
              <w:right w:val="single" w:sz="4" w:space="0" w:color="auto"/>
            </w:tcBorders>
            <w:vAlign w:val="center"/>
          </w:tcPr>
          <w:p w14:paraId="190C1DE8" w14:textId="77777777" w:rsidR="00DB79FA" w:rsidRDefault="00DB79FA" w:rsidP="00A90F75">
            <w:pPr>
              <w:rPr>
                <w:rFonts w:ascii="仿宋" w:eastAsia="仿宋" w:hAnsi="仿宋" w:cs="仿宋"/>
              </w:rPr>
            </w:pPr>
          </w:p>
        </w:tc>
        <w:tc>
          <w:tcPr>
            <w:tcW w:w="425" w:type="dxa"/>
            <w:tcBorders>
              <w:top w:val="single" w:sz="4" w:space="0" w:color="auto"/>
              <w:left w:val="nil"/>
              <w:bottom w:val="single" w:sz="4" w:space="0" w:color="auto"/>
              <w:right w:val="single" w:sz="4" w:space="0" w:color="auto"/>
            </w:tcBorders>
            <w:vAlign w:val="center"/>
          </w:tcPr>
          <w:p w14:paraId="00E41810" w14:textId="77777777" w:rsidR="00DB79FA" w:rsidRDefault="00DB79FA" w:rsidP="00A90F75">
            <w:pPr>
              <w:jc w:val="center"/>
              <w:rPr>
                <w:rFonts w:ascii="仿宋" w:eastAsia="仿宋" w:hAnsi="仿宋" w:cs="仿宋"/>
              </w:rPr>
            </w:pPr>
          </w:p>
        </w:tc>
        <w:tc>
          <w:tcPr>
            <w:tcW w:w="4253" w:type="dxa"/>
            <w:tcBorders>
              <w:top w:val="single" w:sz="4" w:space="0" w:color="auto"/>
              <w:left w:val="nil"/>
              <w:bottom w:val="single" w:sz="4" w:space="0" w:color="auto"/>
              <w:right w:val="single" w:sz="4" w:space="0" w:color="auto"/>
            </w:tcBorders>
            <w:vAlign w:val="center"/>
          </w:tcPr>
          <w:p w14:paraId="497BDBEE" w14:textId="77777777" w:rsidR="00DB79FA" w:rsidRDefault="00DB79FA" w:rsidP="00A90F75">
            <w:pPr>
              <w:jc w:val="center"/>
              <w:textAlignment w:val="center"/>
              <w:rPr>
                <w:rFonts w:ascii="仿宋" w:eastAsia="仿宋" w:hAnsi="仿宋" w:cs="仿宋"/>
              </w:rPr>
            </w:pPr>
          </w:p>
        </w:tc>
        <w:tc>
          <w:tcPr>
            <w:tcW w:w="1134" w:type="dxa"/>
            <w:tcBorders>
              <w:top w:val="single" w:sz="4" w:space="0" w:color="auto"/>
              <w:left w:val="nil"/>
              <w:bottom w:val="single" w:sz="4" w:space="0" w:color="auto"/>
              <w:right w:val="single" w:sz="4" w:space="0" w:color="auto"/>
            </w:tcBorders>
            <w:vAlign w:val="center"/>
          </w:tcPr>
          <w:p w14:paraId="2FB10331"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34D449EA" w14:textId="77777777" w:rsidR="00DB79FA" w:rsidRDefault="00DB79FA" w:rsidP="00A90F75">
            <w:pPr>
              <w:jc w:val="center"/>
              <w:rPr>
                <w:rFonts w:ascii="仿宋" w:eastAsia="仿宋" w:hAnsi="仿宋" w:cs="仿宋"/>
              </w:rPr>
            </w:pPr>
          </w:p>
        </w:tc>
        <w:tc>
          <w:tcPr>
            <w:tcW w:w="1701" w:type="dxa"/>
            <w:tcBorders>
              <w:left w:val="nil"/>
              <w:bottom w:val="single" w:sz="4" w:space="0" w:color="auto"/>
              <w:right w:val="single" w:sz="4" w:space="0" w:color="auto"/>
            </w:tcBorders>
            <w:vAlign w:val="center"/>
          </w:tcPr>
          <w:p w14:paraId="4F246B0D" w14:textId="77777777" w:rsidR="00DB79FA" w:rsidRDefault="00DB79FA" w:rsidP="00A90F75">
            <w:pPr>
              <w:jc w:val="center"/>
              <w:rPr>
                <w:rFonts w:ascii="仿宋" w:eastAsia="仿宋" w:hAnsi="仿宋" w:cs="仿宋"/>
              </w:rPr>
            </w:pPr>
          </w:p>
        </w:tc>
      </w:tr>
      <w:tr w:rsidR="00DB79FA" w14:paraId="7D7E163D" w14:textId="77777777" w:rsidTr="00DB79FA">
        <w:trPr>
          <w:trHeight w:val="395"/>
        </w:trPr>
        <w:tc>
          <w:tcPr>
            <w:tcW w:w="5133" w:type="dxa"/>
            <w:gridSpan w:val="4"/>
            <w:tcBorders>
              <w:top w:val="single" w:sz="4" w:space="0" w:color="auto"/>
              <w:left w:val="single" w:sz="4" w:space="0" w:color="auto"/>
              <w:bottom w:val="single" w:sz="4" w:space="0" w:color="auto"/>
              <w:right w:val="single" w:sz="4" w:space="0" w:color="auto"/>
            </w:tcBorders>
            <w:vAlign w:val="center"/>
          </w:tcPr>
          <w:p w14:paraId="7E501A3F" w14:textId="77777777" w:rsidR="00DB79FA" w:rsidRDefault="00DB79FA" w:rsidP="00A90F75">
            <w:pPr>
              <w:rPr>
                <w:rFonts w:ascii="仿宋" w:eastAsia="仿宋" w:hAnsi="仿宋" w:cs="仿宋"/>
              </w:rPr>
            </w:pPr>
            <w:r>
              <w:rPr>
                <w:rFonts w:ascii="仿宋" w:eastAsia="仿宋" w:hAnsi="仿宋" w:cs="仿宋" w:hint="eastAsia"/>
              </w:rPr>
              <w:t xml:space="preserve">                        合计</w:t>
            </w:r>
          </w:p>
        </w:tc>
        <w:tc>
          <w:tcPr>
            <w:tcW w:w="8930" w:type="dxa"/>
            <w:gridSpan w:val="5"/>
            <w:tcBorders>
              <w:top w:val="single" w:sz="4" w:space="0" w:color="auto"/>
              <w:left w:val="nil"/>
              <w:bottom w:val="single" w:sz="4" w:space="0" w:color="auto"/>
              <w:right w:val="single" w:sz="4" w:space="0" w:color="auto"/>
            </w:tcBorders>
            <w:vAlign w:val="center"/>
          </w:tcPr>
          <w:p w14:paraId="620BE5DC" w14:textId="77777777" w:rsidR="00DB79FA" w:rsidRDefault="00DB79FA" w:rsidP="00A90F75">
            <w:pPr>
              <w:jc w:val="center"/>
              <w:rPr>
                <w:rFonts w:ascii="仿宋" w:eastAsia="仿宋" w:hAnsi="仿宋" w:cs="仿宋"/>
              </w:rPr>
            </w:pPr>
          </w:p>
        </w:tc>
      </w:tr>
    </w:tbl>
    <w:p w14:paraId="49E586B1" w14:textId="77777777" w:rsidR="00C6366A" w:rsidRDefault="00D53588" w:rsidP="008F576D">
      <w:pPr>
        <w:pStyle w:val="a9"/>
        <w:spacing w:line="500" w:lineRule="exact"/>
        <w:ind w:firstLineChars="200" w:firstLine="560"/>
        <w:rPr>
          <w:rFonts w:ascii="仿宋" w:eastAsia="仿宋" w:hAnsi="仿宋"/>
          <w:sz w:val="28"/>
        </w:rPr>
        <w:sectPr w:rsidR="00C6366A" w:rsidSect="00BB55E0">
          <w:headerReference w:type="default" r:id="rId13"/>
          <w:headerReference w:type="first" r:id="rId14"/>
          <w:pgSz w:w="16840" w:h="11907" w:orient="landscape"/>
          <w:pgMar w:top="1134" w:right="2286" w:bottom="1418" w:left="1134" w:header="283" w:footer="227" w:gutter="0"/>
          <w:cols w:space="425"/>
          <w:titlePg/>
          <w:docGrid w:type="lines" w:linePitch="312"/>
        </w:sect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w:t>
      </w:r>
      <w:r w:rsidRPr="00DF1248">
        <w:rPr>
          <w:rFonts w:ascii="仿宋" w:eastAsia="仿宋" w:hAnsi="仿宋" w:hint="eastAsia"/>
          <w:sz w:val="28"/>
        </w:rPr>
        <w:lastRenderedPageBreak/>
        <w:t>材费，以及后续全部相关费用，包括但不限于后续的到货检验、保修和维修、技术服务等费用。除非甲方书面同意，否则本合同单价不能变更。</w:t>
      </w:r>
    </w:p>
    <w:p w14:paraId="2D467685" w14:textId="08DC4FE7" w:rsidR="00DB79FA" w:rsidRPr="00DB79FA" w:rsidRDefault="00DB79FA" w:rsidP="00DB79FA">
      <w:pPr>
        <w:snapToGrid w:val="0"/>
        <w:spacing w:after="0" w:line="360" w:lineRule="auto"/>
        <w:rPr>
          <w:rFonts w:ascii="仿宋" w:eastAsia="仿宋" w:hAnsi="仿宋" w:cs="仿宋"/>
          <w:sz w:val="32"/>
          <w:szCs w:val="32"/>
        </w:rPr>
      </w:pPr>
      <w:r w:rsidRPr="00DB79FA">
        <w:rPr>
          <w:rFonts w:ascii="仿宋" w:eastAsia="仿宋" w:hAnsi="仿宋" w:cs="仿宋" w:hint="eastAsia"/>
          <w:sz w:val="32"/>
          <w:szCs w:val="32"/>
        </w:rPr>
        <w:lastRenderedPageBreak/>
        <w:t>附件：</w:t>
      </w:r>
      <w:r w:rsidRPr="00DB79FA">
        <w:rPr>
          <w:rFonts w:ascii="仿宋" w:eastAsia="仿宋" w:hAnsi="仿宋" w:hint="eastAsia"/>
          <w:sz w:val="28"/>
          <w:szCs w:val="28"/>
        </w:rPr>
        <w:t>智能电控系统管理功能要求</w:t>
      </w:r>
    </w:p>
    <w:p w14:paraId="033D86FD"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多功能一体化</w:t>
      </w:r>
    </w:p>
    <w:p w14:paraId="6A705400"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要求集电能计量、收费管理、用电过程管理等功能于-体,便于设施有效集中管理,减少了日常人为工作的繁琐与弊端。</w:t>
      </w:r>
    </w:p>
    <w:p w14:paraId="725377C4"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实时计量</w:t>
      </w:r>
    </w:p>
    <w:p w14:paraId="07267D0A"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实时精确计量每个房间的用电信息,并将用电及相关信息经过管理机处理后上传到电控管理软件数据库中。</w:t>
      </w:r>
    </w:p>
    <w:p w14:paraId="6A978C39"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电费计量功能及预收费功能</w:t>
      </w:r>
    </w:p>
    <w:p w14:paraId="52EB4B43"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对学生的用电费用进行预收,用户购电后,将其预购电量数据存储到计量单元中,实现预收费功能。</w:t>
      </w:r>
    </w:p>
    <w:p w14:paraId="27B31A0A"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负载管理功能</w:t>
      </w:r>
    </w:p>
    <w:p w14:paraId="1CFABD2A"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负载管理是指用电单位可根据需要在一定范围内任意设定房间的最大负载值,也可对同一楼内的不同房间根据需要设置不同的负载值,并可根据需要随时对负载值进行调整,超负荷将自动断电,并记录数据。</w:t>
      </w:r>
    </w:p>
    <w:p w14:paraId="5A37AB54"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阻性负载设置识别</w:t>
      </w:r>
    </w:p>
    <w:p w14:paraId="24B4A2C3"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单元负载功率可根据用户需要按房间类型随时调整,且可对电炉、热得快等恶性负载进行识别并断开电路,用户可对不同的房间设置不同的阻性负载值,支持阻性负载学习后允许使用；</w:t>
      </w:r>
    </w:p>
    <w:p w14:paraId="40D4E63C"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集中开关断、定时开关断功能</w:t>
      </w:r>
    </w:p>
    <w:p w14:paraId="42916C01"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系统可根据用户的需求手动或自动供、断电。系统具备可设置的定时开关控制系统,实现自动定时供断电控制。支持按周7*8个时段设置,支持设置节假日是否启用；</w:t>
      </w:r>
    </w:p>
    <w:p w14:paraId="5FE944E4"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节假日设置</w:t>
      </w:r>
    </w:p>
    <w:p w14:paraId="1304D990"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可设置节假日是否启用定时送断电、分时段功率限制、电用完断电；</w:t>
      </w:r>
    </w:p>
    <w:p w14:paraId="3C1B3105"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低电量报警功能</w:t>
      </w:r>
    </w:p>
    <w:p w14:paraId="7A346022"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lastRenderedPageBreak/>
        <w:t>用户的剩余电量达到一定的底限值时,系统将以网络、短信、LED显示屏、手机APP等多种方式提醒用户电量即将用完,应尽快购电，并通过手机 APP 、自助购电设备实现7*24小时自助购电。</w:t>
      </w:r>
    </w:p>
    <w:p w14:paraId="4658F7F4"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设备状态报警</w:t>
      </w:r>
    </w:p>
    <w:p w14:paraId="5E2D325E"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可对系统中主要设备运行状态进行监控,异常设备可通过手机APP向相关维护人员推送消息;</w:t>
      </w:r>
    </w:p>
    <w:p w14:paraId="06F21B1D"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无费关断功能</w:t>
      </w:r>
    </w:p>
    <w:p w14:paraId="1106EEA5"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根据客户需要系统软件可设置欠费断电提示、透支额度,若没有及时购电，电量用完系统将自动关断,交费后自动供电。</w:t>
      </w:r>
    </w:p>
    <w:p w14:paraId="51FDF1E1"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11、退房及换房管理功能</w:t>
      </w:r>
    </w:p>
    <w:p w14:paraId="16351896"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学生集体调换寝室及退房时,通过对电脑控制中心的软件进行操作实现房间数据交换等相关功能。</w:t>
      </w:r>
    </w:p>
    <w:p w14:paraId="0DFCEFC9"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12、月补电量功能</w:t>
      </w:r>
    </w:p>
    <w:p w14:paraId="3B87BBD3"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可根据学校及学生寝室的具体情况设定相关的月补电量,免费使用一定额度的电量。</w:t>
      </w:r>
    </w:p>
    <w:p w14:paraId="613D6445"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13、监控功能</w:t>
      </w:r>
    </w:p>
    <w:p w14:paraId="0B3C8403"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管理员可通过软件的监控界面实时地看到所有房间的用电情况。</w:t>
      </w:r>
    </w:p>
    <w:p w14:paraId="2BA10B82"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14、支持多样的查询及购电方式</w:t>
      </w:r>
    </w:p>
    <w:p w14:paraId="5C433857"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支持校园卡实现自助购电、WEB、手机端实现电量的查询及购买;</w:t>
      </w:r>
    </w:p>
    <w:p w14:paraId="19D551B3"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15、用电统计、分析功能</w:t>
      </w:r>
    </w:p>
    <w:p w14:paraId="27AC0FAE"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16、瞬时功率显示</w:t>
      </w:r>
    </w:p>
    <w:p w14:paraId="0EE23CE9"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可对不同的房间号查询该房间当前使用的功率、电流等的大小。</w:t>
      </w:r>
    </w:p>
    <w:p w14:paraId="1847810D"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二、 联网冷水系统要求</w:t>
      </w:r>
    </w:p>
    <w:p w14:paraId="0A2E915D"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 远程抄表:定时远程抄表功能,可对系统内的表计进行定时采集和记录抄表数据；</w:t>
      </w:r>
    </w:p>
    <w:p w14:paraId="378B54C2"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2、 实时抄表:实时抄取任一表计当前数据及状态；</w:t>
      </w:r>
    </w:p>
    <w:p w14:paraId="773F6440"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lastRenderedPageBreak/>
        <w:t>3、 数据分析功能:历史数据记录、数据统计、报表统计等；</w:t>
      </w:r>
    </w:p>
    <w:p w14:paraId="55F5D9EB"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4、 计量失准判断:当抄表数据超出预设的计量范围上、下限时,系统会自动报警，避免因漏水、偷水造成损失；</w:t>
      </w:r>
    </w:p>
    <w:p w14:paraId="53B5F126"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5、 实时扫描监测:侦测系统异常情况、传输故障信息、及时报警,便于系统维护;</w:t>
      </w:r>
    </w:p>
    <w:p w14:paraId="05F12469"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6、 费用管理:费用的统计、查询、备份、报表、收费单的生成；</w:t>
      </w:r>
    </w:p>
    <w:p w14:paraId="0F0E8F50"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7、 参数管理:设置系统运行参数；</w:t>
      </w:r>
    </w:p>
    <w:p w14:paraId="3C9CA842"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8、 事务日志:系统工作情况的保留、查询；</w:t>
      </w:r>
    </w:p>
    <w:p w14:paraId="60EFCEA8"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9、 分级管理:可以设定不同的管理操作人员及其权限；</w:t>
      </w:r>
    </w:p>
    <w:p w14:paraId="6AD7E556"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10、智能管理:实现购水、补水、退水、查询用水量、剩余水量,用户楼号、房间号等操作,不用亲自上门抄表，节省工作人员的工作量，提高工作效率。</w:t>
      </w:r>
    </w:p>
    <w:p w14:paraId="7785FA11"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11、信息即时更新:可随时查询水表的永久使用量、剩余水量、累计用水量、水表状态等信息；</w:t>
      </w:r>
    </w:p>
    <w:p w14:paraId="69D758AE"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12、异常报警:通过短信、报表方式将设备异常情况通知相关责任人员；</w:t>
      </w:r>
    </w:p>
    <w:p w14:paraId="05720AD1"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13、开放接口,支挂标准协议表具的接入。</w:t>
      </w:r>
    </w:p>
    <w:p w14:paraId="49EE445E" w14:textId="53F7AFA9" w:rsidR="00DB79FA" w:rsidRPr="00DB79FA" w:rsidRDefault="00DB79FA">
      <w:pPr>
        <w:snapToGrid w:val="0"/>
        <w:spacing w:after="0" w:line="360" w:lineRule="auto"/>
        <w:rPr>
          <w:rFonts w:ascii="仿宋" w:eastAsia="仿宋" w:hAnsi="仿宋" w:cs="仿宋"/>
          <w:sz w:val="28"/>
          <w:szCs w:val="28"/>
        </w:rPr>
        <w:sectPr w:rsidR="00DB79FA" w:rsidRPr="00DB79FA" w:rsidSect="00C6366A">
          <w:pgSz w:w="11907" w:h="16840"/>
          <w:pgMar w:top="1134" w:right="1134" w:bottom="2286" w:left="1418" w:header="283" w:footer="227" w:gutter="0"/>
          <w:cols w:space="425"/>
          <w:titlePg/>
          <w:docGrid w:type="lines" w:linePitch="312"/>
        </w:sectPr>
      </w:pPr>
    </w:p>
    <w:p w14:paraId="54C19BAB" w14:textId="1828095C" w:rsidR="00E00AC0" w:rsidRPr="00DF1248" w:rsidRDefault="00D24081">
      <w:r>
        <w:rPr>
          <w:noProof/>
        </w:rPr>
        <w:lastRenderedPageBreak/>
        <w:drawing>
          <wp:anchor distT="0" distB="0" distL="114300" distR="114300" simplePos="0" relativeHeight="251663360" behindDoc="1" locked="0" layoutInCell="1" allowOverlap="1" wp14:anchorId="52FBB9F4" wp14:editId="3BAA93D1">
            <wp:simplePos x="0" y="0"/>
            <wp:positionH relativeFrom="margin">
              <wp:align>center</wp:align>
            </wp:positionH>
            <wp:positionV relativeFrom="paragraph">
              <wp:posOffset>122621</wp:posOffset>
            </wp:positionV>
            <wp:extent cx="5519420" cy="1318260"/>
            <wp:effectExtent l="0" t="0" r="5080" b="0"/>
            <wp:wrapTight wrapText="bothSides">
              <wp:wrapPolygon edited="0">
                <wp:start x="11183" y="0"/>
                <wp:lineTo x="746" y="4058"/>
                <wp:lineTo x="0" y="7491"/>
                <wp:lineTo x="0" y="12798"/>
                <wp:lineTo x="895" y="14983"/>
                <wp:lineTo x="895" y="15295"/>
                <wp:lineTo x="5964" y="19977"/>
                <wp:lineTo x="6039" y="21225"/>
                <wp:lineTo x="21396" y="21225"/>
                <wp:lineTo x="21545" y="18728"/>
                <wp:lineTo x="21545" y="16855"/>
                <wp:lineTo x="21098" y="14983"/>
                <wp:lineTo x="21545" y="14358"/>
                <wp:lineTo x="20874" y="11861"/>
                <wp:lineTo x="5219" y="9988"/>
                <wp:lineTo x="13867" y="9988"/>
                <wp:lineTo x="21322" y="7803"/>
                <wp:lineTo x="21247" y="312"/>
                <wp:lineTo x="21098" y="0"/>
                <wp:lineTo x="11183"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942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D0DD0" w14:textId="77777777" w:rsidR="00C6366A" w:rsidRDefault="00C6366A">
      <w:pPr>
        <w:spacing w:line="1000" w:lineRule="exact"/>
        <w:jc w:val="center"/>
        <w:rPr>
          <w:rFonts w:ascii="仿宋" w:eastAsia="仿宋" w:hAnsi="仿宋"/>
          <w:b/>
          <w:sz w:val="44"/>
          <w:szCs w:val="44"/>
        </w:rPr>
      </w:pPr>
    </w:p>
    <w:p w14:paraId="5D835108" w14:textId="02DCDB13" w:rsidR="00E00AC0" w:rsidRPr="00DF1248" w:rsidRDefault="00D53588">
      <w:pPr>
        <w:spacing w:line="1000" w:lineRule="exact"/>
        <w:jc w:val="center"/>
        <w:rPr>
          <w:rFonts w:ascii="仿宋" w:eastAsia="仿宋" w:hAnsi="仿宋"/>
          <w:b/>
          <w:sz w:val="44"/>
          <w:szCs w:val="44"/>
        </w:rPr>
      </w:pPr>
      <w:r w:rsidRPr="00DF1248">
        <w:rPr>
          <w:rFonts w:ascii="仿宋" w:eastAsia="仿宋" w:hAnsi="仿宋" w:hint="eastAsia"/>
          <w:b/>
          <w:sz w:val="44"/>
          <w:szCs w:val="44"/>
        </w:rPr>
        <w:t>关于</w:t>
      </w:r>
      <w:r w:rsidR="00DB79FA" w:rsidRPr="00DB79FA">
        <w:rPr>
          <w:rFonts w:ascii="仿宋" w:eastAsia="仿宋" w:hAnsi="仿宋" w:hint="eastAsia"/>
          <w:b/>
          <w:sz w:val="44"/>
          <w:szCs w:val="44"/>
        </w:rPr>
        <w:t>綦江校区三期8-11号学生宿舍智能水、电表采购及安装</w:t>
      </w:r>
      <w:r w:rsidRPr="00DF1248">
        <w:rPr>
          <w:rFonts w:ascii="仿宋" w:eastAsia="仿宋" w:hAnsi="仿宋" w:hint="eastAsia"/>
          <w:b/>
          <w:sz w:val="44"/>
          <w:szCs w:val="44"/>
        </w:rPr>
        <w:t>项目</w:t>
      </w:r>
    </w:p>
    <w:p w14:paraId="11C8994B" w14:textId="77777777" w:rsidR="00E00AC0" w:rsidRPr="00DF1248"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6F377315"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Pr="00DF1248">
        <w:rPr>
          <w:rFonts w:ascii="仿宋" w:eastAsia="仿宋" w:hAnsi="仿宋"/>
          <w:b/>
          <w:sz w:val="36"/>
          <w:szCs w:val="36"/>
        </w:rPr>
        <w:t>XXX</w:t>
      </w: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5"/>
          <w:pgSz w:w="11906" w:h="16838"/>
          <w:pgMar w:top="1440" w:right="1416" w:bottom="1440" w:left="1134" w:header="851" w:footer="227" w:gutter="0"/>
          <w:cols w:space="425"/>
          <w:titlePg/>
          <w:docGrid w:type="lines" w:linePitch="312"/>
        </w:sectPr>
      </w:pPr>
    </w:p>
    <w:p w14:paraId="1B59D71D" w14:textId="77777777" w:rsidR="00E00AC0" w:rsidRPr="00DF1248" w:rsidRDefault="00D53588">
      <w:pPr>
        <w:jc w:val="center"/>
        <w:outlineLvl w:val="1"/>
        <w:rPr>
          <w:rFonts w:ascii="仿宋" w:eastAsia="仿宋" w:hAnsi="仿宋"/>
          <w:b/>
          <w:bCs/>
          <w:sz w:val="28"/>
          <w:szCs w:val="28"/>
        </w:rPr>
      </w:pPr>
      <w:bookmarkStart w:id="12" w:name="_Toc182805217"/>
      <w:bookmarkStart w:id="13" w:name="_Toc192663835"/>
      <w:bookmarkStart w:id="14" w:name="_Toc180302913"/>
      <w:bookmarkStart w:id="15" w:name="_Toc235437991"/>
      <w:bookmarkStart w:id="16" w:name="_Toc236021449"/>
      <w:bookmarkStart w:id="17" w:name="_Toc192664153"/>
      <w:bookmarkStart w:id="18" w:name="_Toc249325711"/>
      <w:bookmarkStart w:id="19" w:name="_Toc251613829"/>
      <w:bookmarkStart w:id="20" w:name="_Toc253066614"/>
      <w:bookmarkStart w:id="21" w:name="_Toc219800243"/>
      <w:bookmarkStart w:id="22" w:name="_Toc232302115"/>
      <w:bookmarkStart w:id="23" w:name="_Toc193160448"/>
      <w:bookmarkStart w:id="24" w:name="_Toc251586231"/>
      <w:bookmarkStart w:id="25" w:name="_Toc213755858"/>
      <w:bookmarkStart w:id="26" w:name="_Toc259692740"/>
      <w:bookmarkStart w:id="27" w:name="_Toc230071147"/>
      <w:bookmarkStart w:id="28" w:name="_Toc181436461"/>
      <w:bookmarkStart w:id="29" w:name="_Toc191783222"/>
      <w:bookmarkStart w:id="30" w:name="_Toc235438274"/>
      <w:bookmarkStart w:id="31" w:name="_Toc266870907"/>
      <w:bookmarkStart w:id="32" w:name="_Toc259520865"/>
      <w:bookmarkStart w:id="33" w:name="_Toc169332949"/>
      <w:bookmarkStart w:id="34" w:name="_Toc266870432"/>
      <w:bookmarkStart w:id="35" w:name="_Toc255975007"/>
      <w:bookmarkStart w:id="36" w:name="_Toc266868670"/>
      <w:bookmarkStart w:id="37" w:name="_Toc192663686"/>
      <w:bookmarkStart w:id="38" w:name="_Toc191789329"/>
      <w:bookmarkStart w:id="39" w:name="_Toc213756051"/>
      <w:bookmarkStart w:id="40" w:name="_Toc267059919"/>
      <w:bookmarkStart w:id="41" w:name="_Toc213208766"/>
      <w:bookmarkStart w:id="42" w:name="_Toc267059806"/>
      <w:bookmarkStart w:id="43" w:name="_Toc267059653"/>
      <w:bookmarkStart w:id="44" w:name="_Toc177985469"/>
      <w:bookmarkStart w:id="45" w:name="_Toc267060321"/>
      <w:bookmarkStart w:id="46" w:name="_Toc267059030"/>
      <w:bookmarkStart w:id="47" w:name="_Toc160880160"/>
      <w:bookmarkStart w:id="48" w:name="_Toc267060208"/>
      <w:bookmarkStart w:id="49" w:name="_Toc170798793"/>
      <w:bookmarkStart w:id="50" w:name="_Toc235438344"/>
      <w:bookmarkStart w:id="51" w:name="_Toc217891402"/>
      <w:bookmarkStart w:id="52" w:name="_Toc254790899"/>
      <w:bookmarkStart w:id="53" w:name="_Toc225669322"/>
      <w:bookmarkStart w:id="54" w:name="_Toc192996446"/>
      <w:bookmarkStart w:id="55" w:name="_Toc266868937"/>
      <w:bookmarkStart w:id="56" w:name="_Toc192996338"/>
      <w:bookmarkStart w:id="57" w:name="_Toc191802690"/>
      <w:bookmarkStart w:id="58" w:name="_Toc213755939"/>
      <w:bookmarkStart w:id="59" w:name="_Toc181436565"/>
      <w:bookmarkStart w:id="60" w:name="_Toc227058530"/>
      <w:bookmarkStart w:id="61" w:name="_Toc267059181"/>
      <w:bookmarkStart w:id="62" w:name="_Toc213755995"/>
      <w:bookmarkStart w:id="63" w:name="_Toc267060068"/>
      <w:bookmarkStart w:id="64" w:name="_Toc191803626"/>
      <w:bookmarkStart w:id="65" w:name="_Toc160880529"/>
      <w:bookmarkStart w:id="66" w:name="_Toc267059539"/>
      <w:bookmarkStart w:id="67" w:name="_Toc211917116"/>
      <w:bookmarkStart w:id="68" w:name="_Toc182372782"/>
      <w:bookmarkStart w:id="69" w:name="_Toc223146608"/>
      <w:bookmarkStart w:id="70" w:name="_Toc259692647"/>
      <w:bookmarkStart w:id="71" w:name="_Toc266870833"/>
      <w:bookmarkStart w:id="72" w:name="_Toc193165734"/>
      <w:bookmarkStart w:id="73" w:name="_Toc169332838"/>
      <w:bookmarkStart w:id="74" w:name="_Toc258401256"/>
      <w:bookmarkStart w:id="75" w:name="_Toc203355733"/>
      <w:bookmarkStart w:id="76" w:name="_Toc267060453"/>
      <w:bookmarkStart w:id="77" w:name="_Toc273178698"/>
      <w:r w:rsidRPr="00DF1248">
        <w:rPr>
          <w:rFonts w:ascii="仿宋" w:eastAsia="仿宋" w:hAnsi="仿宋" w:hint="eastAsia"/>
          <w:b/>
          <w:bCs/>
          <w:sz w:val="28"/>
          <w:szCs w:val="28"/>
        </w:rPr>
        <w:lastRenderedPageBreak/>
        <w:t>1、</w:t>
      </w:r>
      <w:bookmarkStart w:id="78" w:name="_Hlk4753679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F1248">
        <w:rPr>
          <w:rFonts w:ascii="仿宋" w:eastAsia="仿宋" w:hAnsi="仿宋" w:hint="eastAsia"/>
          <w:b/>
          <w:bCs/>
          <w:sz w:val="28"/>
          <w:szCs w:val="28"/>
        </w:rPr>
        <w:t>询价响应函</w:t>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73D03C05"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w:t>
      </w:r>
      <w:r w:rsidR="00214759" w:rsidRPr="005A2E91">
        <w:rPr>
          <w:rFonts w:ascii="仿宋" w:eastAsia="仿宋" w:hAnsi="仿宋" w:hint="eastAsia"/>
          <w:sz w:val="28"/>
          <w:szCs w:val="28"/>
        </w:rPr>
        <w:t>綦江校区三期8-11号学生宿舍智能水、电表采购及安装项目</w:t>
      </w:r>
      <w:r w:rsidRPr="00DF1248">
        <w:rPr>
          <w:rFonts w:ascii="仿宋" w:eastAsia="仿宋" w:hAnsi="仿宋" w:hint="eastAsia"/>
          <w:sz w:val="28"/>
          <w:szCs w:val="28"/>
        </w:rPr>
        <w:t>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.与本此公开询价有关的一切正式往来通讯请寄：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3"/>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78"/>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79" w:name="_Toc192996451"/>
      <w:bookmarkStart w:id="80" w:name="_Toc170798798"/>
      <w:bookmarkStart w:id="81" w:name="_Toc259520874"/>
      <w:bookmarkStart w:id="82" w:name="_Toc217891408"/>
      <w:bookmarkStart w:id="83" w:name="_Toc191783227"/>
      <w:bookmarkStart w:id="84" w:name="_Toc235438352"/>
      <w:bookmarkStart w:id="85" w:name="_Toc192996343"/>
      <w:bookmarkStart w:id="86" w:name="_Toc249325720"/>
      <w:bookmarkStart w:id="87" w:name="_Toc251613839"/>
      <w:bookmarkStart w:id="88" w:name="_Toc253066624"/>
      <w:bookmarkStart w:id="89" w:name="_Toc267059658"/>
      <w:bookmarkStart w:id="90" w:name="_Toc267059544"/>
      <w:bookmarkStart w:id="91" w:name="_Toc169332954"/>
      <w:bookmarkStart w:id="92" w:name="_Toc192664158"/>
      <w:bookmarkStart w:id="93" w:name="_Toc160880165"/>
      <w:bookmarkStart w:id="94" w:name="_Toc219800249"/>
      <w:bookmarkStart w:id="95" w:name="_Toc181436466"/>
      <w:bookmarkStart w:id="96" w:name="_Toc177985474"/>
      <w:bookmarkStart w:id="97" w:name="_Toc266870916"/>
      <w:bookmarkStart w:id="98" w:name="_Toc236021457"/>
      <w:bookmarkStart w:id="99" w:name="_Toc267059811"/>
      <w:bookmarkStart w:id="100" w:name="_Toc267060326"/>
      <w:bookmarkStart w:id="101" w:name="_Toc213756057"/>
      <w:bookmarkStart w:id="102" w:name="_Toc213755945"/>
      <w:bookmarkStart w:id="103" w:name="_Toc230071153"/>
      <w:bookmarkStart w:id="104" w:name="_Toc266868679"/>
      <w:bookmarkStart w:id="105" w:name="_Toc254790909"/>
      <w:bookmarkStart w:id="106" w:name="_Toc227058536"/>
      <w:bookmarkStart w:id="107" w:name="_Toc235437998"/>
      <w:bookmarkStart w:id="108" w:name="_Toc235438281"/>
      <w:bookmarkStart w:id="109" w:name="_Toc266868943"/>
      <w:bookmarkStart w:id="110" w:name="_Toc267059186"/>
      <w:bookmarkStart w:id="111" w:name="_Toc182372787"/>
      <w:bookmarkStart w:id="112" w:name="_Toc191803631"/>
      <w:bookmarkStart w:id="113" w:name="_Toc259692656"/>
      <w:bookmarkStart w:id="114" w:name="_Toc181436570"/>
      <w:bookmarkStart w:id="115" w:name="_Toc192663840"/>
      <w:bookmarkStart w:id="116" w:name="_Toc193160453"/>
      <w:bookmarkStart w:id="117" w:name="_Toc255975016"/>
      <w:bookmarkStart w:id="118" w:name="_Toc191789334"/>
      <w:bookmarkStart w:id="119" w:name="_Toc267060216"/>
      <w:bookmarkStart w:id="120" w:name="_Toc267060461"/>
      <w:bookmarkStart w:id="121" w:name="_Toc180302918"/>
      <w:bookmarkStart w:id="122" w:name="_Toc211917121"/>
      <w:bookmarkStart w:id="123" w:name="_Toc191802695"/>
      <w:bookmarkStart w:id="124" w:name="_Toc258401265"/>
      <w:bookmarkStart w:id="125" w:name="_Toc225669328"/>
      <w:bookmarkStart w:id="126" w:name="_Toc251586241"/>
      <w:bookmarkStart w:id="127" w:name="_Toc182805222"/>
      <w:bookmarkStart w:id="128" w:name="_Toc267059035"/>
      <w:bookmarkStart w:id="129" w:name="_Toc267060076"/>
      <w:bookmarkStart w:id="130" w:name="_Toc259692749"/>
      <w:bookmarkStart w:id="131" w:name="_Toc267059924"/>
      <w:bookmarkStart w:id="132" w:name="_Toc266870839"/>
      <w:bookmarkStart w:id="133" w:name="_Toc213755864"/>
      <w:bookmarkStart w:id="134" w:name="_Toc203355738"/>
      <w:bookmarkStart w:id="135" w:name="_Toc169332843"/>
      <w:bookmarkStart w:id="136" w:name="_Toc223146614"/>
      <w:bookmarkStart w:id="137" w:name="_Toc160880534"/>
      <w:bookmarkStart w:id="138" w:name="_Toc273178703"/>
      <w:bookmarkStart w:id="139" w:name="_Toc213756001"/>
      <w:bookmarkStart w:id="140" w:name="_Toc213208771"/>
      <w:bookmarkStart w:id="141" w:name="_Toc193165739"/>
      <w:bookmarkStart w:id="142" w:name="_Toc192663691"/>
      <w:bookmarkStart w:id="143" w:name="_Toc232302122"/>
      <w:bookmarkStart w:id="144"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079DC516" w14:textId="43A3E883" w:rsidR="001F4DA9"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1730"/>
        <w:gridCol w:w="2410"/>
        <w:gridCol w:w="567"/>
        <w:gridCol w:w="4111"/>
        <w:gridCol w:w="1134"/>
        <w:gridCol w:w="1417"/>
        <w:gridCol w:w="1701"/>
      </w:tblGrid>
      <w:tr w:rsidR="00214759" w14:paraId="2A12DD28" w14:textId="77777777" w:rsidTr="00C6366A">
        <w:trPr>
          <w:trHeight w:val="1108"/>
        </w:trPr>
        <w:tc>
          <w:tcPr>
            <w:tcW w:w="426" w:type="dxa"/>
            <w:vAlign w:val="center"/>
          </w:tcPr>
          <w:p w14:paraId="3DCD22B3" w14:textId="77777777" w:rsidR="00214759" w:rsidRDefault="00214759" w:rsidP="00A90F75">
            <w:pPr>
              <w:jc w:val="center"/>
              <w:rPr>
                <w:rFonts w:ascii="仿宋" w:eastAsia="仿宋" w:hAnsi="仿宋" w:cs="Tahoma"/>
                <w:b/>
                <w:bCs/>
                <w:sz w:val="20"/>
                <w:szCs w:val="20"/>
              </w:rPr>
            </w:pPr>
            <w:r>
              <w:rPr>
                <w:rFonts w:ascii="仿宋" w:eastAsia="仿宋" w:hAnsi="仿宋" w:cs="仿宋" w:hint="eastAsia"/>
              </w:rPr>
              <w:t>序号</w:t>
            </w:r>
          </w:p>
        </w:tc>
        <w:tc>
          <w:tcPr>
            <w:tcW w:w="2297" w:type="dxa"/>
            <w:gridSpan w:val="2"/>
            <w:vAlign w:val="center"/>
          </w:tcPr>
          <w:p w14:paraId="01B8EF31" w14:textId="77777777" w:rsidR="00214759" w:rsidRDefault="00214759" w:rsidP="00A90F75">
            <w:pPr>
              <w:jc w:val="center"/>
              <w:rPr>
                <w:rFonts w:ascii="仿宋" w:eastAsia="仿宋" w:hAnsi="仿宋" w:cs="Tahoma"/>
                <w:b/>
                <w:bCs/>
                <w:sz w:val="20"/>
                <w:szCs w:val="20"/>
              </w:rPr>
            </w:pPr>
            <w:r>
              <w:rPr>
                <w:rFonts w:ascii="仿宋" w:eastAsia="仿宋" w:hAnsi="仿宋" w:cs="仿宋" w:hint="eastAsia"/>
              </w:rPr>
              <w:t>设备名称</w:t>
            </w:r>
          </w:p>
        </w:tc>
        <w:tc>
          <w:tcPr>
            <w:tcW w:w="2410" w:type="dxa"/>
            <w:vAlign w:val="center"/>
          </w:tcPr>
          <w:p w14:paraId="2EBCED30" w14:textId="77777777" w:rsidR="00214759" w:rsidRDefault="00214759" w:rsidP="00A90F75">
            <w:pPr>
              <w:jc w:val="center"/>
              <w:rPr>
                <w:rFonts w:ascii="仿宋" w:eastAsia="仿宋" w:hAnsi="仿宋" w:cs="仿宋"/>
              </w:rPr>
            </w:pPr>
            <w:r>
              <w:rPr>
                <w:rFonts w:ascii="仿宋" w:eastAsia="仿宋" w:hAnsi="仿宋" w:cs="仿宋" w:hint="eastAsia"/>
              </w:rPr>
              <w:t>品牌型号</w:t>
            </w:r>
          </w:p>
          <w:p w14:paraId="20E421BC" w14:textId="77777777" w:rsidR="00214759" w:rsidRDefault="00214759" w:rsidP="00A90F75">
            <w:pPr>
              <w:jc w:val="center"/>
              <w:rPr>
                <w:rFonts w:ascii="仿宋" w:eastAsia="仿宋" w:hAnsi="仿宋" w:cs="仿宋"/>
              </w:rPr>
            </w:pPr>
            <w:r>
              <w:rPr>
                <w:rFonts w:ascii="仿宋" w:eastAsia="仿宋" w:hAnsi="仿宋" w:cs="仿宋" w:hint="eastAsia"/>
              </w:rPr>
              <w:t>（技术参数）</w:t>
            </w:r>
          </w:p>
        </w:tc>
        <w:tc>
          <w:tcPr>
            <w:tcW w:w="567" w:type="dxa"/>
            <w:vAlign w:val="center"/>
          </w:tcPr>
          <w:p w14:paraId="6AEEE4DD" w14:textId="77777777" w:rsidR="00214759" w:rsidRDefault="00214759" w:rsidP="00A90F75">
            <w:pPr>
              <w:jc w:val="center"/>
              <w:rPr>
                <w:rFonts w:ascii="仿宋" w:eastAsia="仿宋" w:hAnsi="仿宋" w:cs="仿宋"/>
              </w:rPr>
            </w:pPr>
            <w:r>
              <w:rPr>
                <w:rFonts w:ascii="仿宋" w:eastAsia="仿宋" w:hAnsi="仿宋" w:cs="仿宋" w:hint="eastAsia"/>
              </w:rPr>
              <w:t>单位</w:t>
            </w:r>
          </w:p>
        </w:tc>
        <w:tc>
          <w:tcPr>
            <w:tcW w:w="4111" w:type="dxa"/>
            <w:vAlign w:val="center"/>
          </w:tcPr>
          <w:p w14:paraId="69CEDBA2" w14:textId="77777777" w:rsidR="00214759" w:rsidRDefault="00214759" w:rsidP="00A90F75">
            <w:pPr>
              <w:jc w:val="center"/>
              <w:rPr>
                <w:rFonts w:ascii="仿宋" w:eastAsia="仿宋" w:hAnsi="仿宋" w:cs="仿宋"/>
              </w:rPr>
            </w:pPr>
            <w:r>
              <w:rPr>
                <w:rFonts w:ascii="仿宋" w:eastAsia="仿宋" w:hAnsi="仿宋" w:cs="仿宋" w:hint="eastAsia"/>
              </w:rPr>
              <w:t>数量</w:t>
            </w:r>
          </w:p>
        </w:tc>
        <w:tc>
          <w:tcPr>
            <w:tcW w:w="1134" w:type="dxa"/>
            <w:vAlign w:val="center"/>
          </w:tcPr>
          <w:p w14:paraId="3FCCBEAD" w14:textId="77777777" w:rsidR="00214759" w:rsidRDefault="00214759" w:rsidP="00A90F75">
            <w:pPr>
              <w:jc w:val="center"/>
              <w:rPr>
                <w:rFonts w:ascii="仿宋" w:eastAsia="仿宋" w:hAnsi="仿宋" w:cs="仿宋"/>
              </w:rPr>
            </w:pPr>
            <w:r>
              <w:rPr>
                <w:rFonts w:ascii="仿宋" w:eastAsia="仿宋" w:hAnsi="仿宋" w:cs="仿宋" w:hint="eastAsia"/>
              </w:rPr>
              <w:t>单价</w:t>
            </w:r>
          </w:p>
          <w:p w14:paraId="2CBBD11C" w14:textId="77777777" w:rsidR="00214759" w:rsidRDefault="00214759" w:rsidP="00A90F75">
            <w:pPr>
              <w:jc w:val="center"/>
              <w:rPr>
                <w:rFonts w:ascii="仿宋" w:eastAsia="仿宋" w:hAnsi="仿宋" w:cs="仿宋"/>
              </w:rPr>
            </w:pPr>
            <w:r>
              <w:rPr>
                <w:rFonts w:ascii="仿宋" w:eastAsia="仿宋" w:hAnsi="仿宋" w:cs="仿宋" w:hint="eastAsia"/>
              </w:rPr>
              <w:t>（元）</w:t>
            </w:r>
          </w:p>
        </w:tc>
        <w:tc>
          <w:tcPr>
            <w:tcW w:w="1417" w:type="dxa"/>
            <w:vAlign w:val="center"/>
          </w:tcPr>
          <w:p w14:paraId="3C51E5FB" w14:textId="77777777" w:rsidR="00214759" w:rsidRDefault="00214759" w:rsidP="00A90F75">
            <w:pPr>
              <w:jc w:val="center"/>
              <w:rPr>
                <w:rFonts w:ascii="仿宋" w:eastAsia="仿宋" w:hAnsi="仿宋" w:cs="仿宋"/>
              </w:rPr>
            </w:pPr>
            <w:r>
              <w:rPr>
                <w:rFonts w:ascii="仿宋" w:eastAsia="仿宋" w:hAnsi="仿宋" w:cs="仿宋" w:hint="eastAsia"/>
              </w:rPr>
              <w:t>总价</w:t>
            </w:r>
          </w:p>
          <w:p w14:paraId="2CF09A9D" w14:textId="77777777" w:rsidR="00214759" w:rsidRDefault="00214759" w:rsidP="00A90F75">
            <w:pPr>
              <w:jc w:val="center"/>
              <w:rPr>
                <w:rFonts w:ascii="仿宋" w:eastAsia="仿宋" w:hAnsi="仿宋" w:cs="仿宋"/>
              </w:rPr>
            </w:pPr>
            <w:r>
              <w:rPr>
                <w:rFonts w:ascii="仿宋" w:eastAsia="仿宋" w:hAnsi="仿宋" w:cs="仿宋" w:hint="eastAsia"/>
              </w:rPr>
              <w:t>（元）</w:t>
            </w:r>
          </w:p>
        </w:tc>
        <w:tc>
          <w:tcPr>
            <w:tcW w:w="1701" w:type="dxa"/>
            <w:vAlign w:val="center"/>
          </w:tcPr>
          <w:p w14:paraId="25683701" w14:textId="77777777" w:rsidR="00214759" w:rsidRDefault="00214759" w:rsidP="00A90F75">
            <w:pPr>
              <w:jc w:val="center"/>
              <w:rPr>
                <w:rFonts w:ascii="仿宋" w:eastAsia="仿宋" w:hAnsi="仿宋" w:cs="仿宋"/>
              </w:rPr>
            </w:pPr>
            <w:r>
              <w:rPr>
                <w:rFonts w:ascii="仿宋" w:eastAsia="仿宋" w:hAnsi="仿宋" w:cs="仿宋" w:hint="eastAsia"/>
              </w:rPr>
              <w:t>备注</w:t>
            </w:r>
          </w:p>
        </w:tc>
      </w:tr>
      <w:tr w:rsidR="00214759" w14:paraId="38421DA4" w14:textId="77777777" w:rsidTr="00C6366A">
        <w:trPr>
          <w:trHeight w:val="542"/>
        </w:trPr>
        <w:tc>
          <w:tcPr>
            <w:tcW w:w="426" w:type="dxa"/>
            <w:vMerge w:val="restart"/>
            <w:vAlign w:val="center"/>
          </w:tcPr>
          <w:p w14:paraId="30BB1F6C" w14:textId="77777777" w:rsidR="00214759" w:rsidRDefault="00214759" w:rsidP="00A90F75">
            <w:pPr>
              <w:jc w:val="center"/>
              <w:rPr>
                <w:rFonts w:ascii="仿宋" w:eastAsia="仿宋" w:hAnsi="仿宋" w:cs="仿宋"/>
              </w:rPr>
            </w:pPr>
            <w:r>
              <w:rPr>
                <w:rFonts w:ascii="仿宋" w:eastAsia="仿宋" w:hAnsi="仿宋" w:cs="仿宋" w:hint="eastAsia"/>
              </w:rPr>
              <w:t>1</w:t>
            </w:r>
          </w:p>
        </w:tc>
        <w:tc>
          <w:tcPr>
            <w:tcW w:w="567" w:type="dxa"/>
            <w:vMerge w:val="restart"/>
            <w:vAlign w:val="center"/>
          </w:tcPr>
          <w:p w14:paraId="15B14E8D" w14:textId="77777777" w:rsidR="00214759" w:rsidRDefault="00214759" w:rsidP="00A90F75">
            <w:pPr>
              <w:jc w:val="center"/>
              <w:rPr>
                <w:rFonts w:ascii="仿宋" w:eastAsia="仿宋" w:hAnsi="仿宋" w:cs="仿宋"/>
              </w:rPr>
            </w:pPr>
            <w:r>
              <w:rPr>
                <w:rFonts w:ascii="仿宋" w:eastAsia="仿宋" w:hAnsi="仿宋" w:cs="仿宋" w:hint="eastAsia"/>
              </w:rPr>
              <w:t>电控管理系统</w:t>
            </w:r>
          </w:p>
        </w:tc>
        <w:tc>
          <w:tcPr>
            <w:tcW w:w="1730" w:type="dxa"/>
            <w:vAlign w:val="center"/>
          </w:tcPr>
          <w:p w14:paraId="4E1F224E" w14:textId="77777777" w:rsidR="00214759" w:rsidRDefault="00214759" w:rsidP="00A90F75">
            <w:pPr>
              <w:jc w:val="center"/>
              <w:rPr>
                <w:rFonts w:ascii="仿宋" w:eastAsia="仿宋" w:hAnsi="仿宋" w:cs="仿宋"/>
              </w:rPr>
            </w:pPr>
            <w:r>
              <w:rPr>
                <w:rFonts w:ascii="仿宋" w:eastAsia="仿宋" w:hAnsi="仿宋" w:cs="仿宋" w:hint="eastAsia"/>
              </w:rPr>
              <w:t>水电管能耗</w:t>
            </w:r>
          </w:p>
          <w:p w14:paraId="1B73F530" w14:textId="77777777" w:rsidR="00214759" w:rsidRDefault="00214759" w:rsidP="00A90F75">
            <w:pPr>
              <w:jc w:val="center"/>
              <w:rPr>
                <w:rFonts w:ascii="仿宋" w:eastAsia="仿宋" w:hAnsi="仿宋" w:cs="仿宋"/>
              </w:rPr>
            </w:pPr>
            <w:r>
              <w:rPr>
                <w:rFonts w:ascii="仿宋" w:eastAsia="仿宋" w:hAnsi="仿宋" w:cs="仿宋" w:hint="eastAsia"/>
              </w:rPr>
              <w:t>理系统平台</w:t>
            </w:r>
          </w:p>
        </w:tc>
        <w:tc>
          <w:tcPr>
            <w:tcW w:w="2410" w:type="dxa"/>
            <w:vAlign w:val="center"/>
          </w:tcPr>
          <w:p w14:paraId="4A91E6AA" w14:textId="77777777" w:rsidR="00214759" w:rsidRDefault="00214759" w:rsidP="00A90F75">
            <w:pPr>
              <w:rPr>
                <w:rFonts w:ascii="仿宋" w:eastAsia="仿宋" w:hAnsi="仿宋" w:cs="仿宋"/>
              </w:rPr>
            </w:pPr>
            <w:r>
              <w:rPr>
                <w:rFonts w:ascii="仿宋" w:eastAsia="仿宋" w:hAnsi="仿宋" w:cs="仿宋" w:hint="eastAsia"/>
              </w:rPr>
              <w:t>满足附件需求功能</w:t>
            </w:r>
          </w:p>
        </w:tc>
        <w:tc>
          <w:tcPr>
            <w:tcW w:w="567" w:type="dxa"/>
            <w:vAlign w:val="center"/>
          </w:tcPr>
          <w:p w14:paraId="5A4AD263" w14:textId="77777777" w:rsidR="00214759" w:rsidRDefault="00214759" w:rsidP="00A90F75">
            <w:pPr>
              <w:jc w:val="center"/>
              <w:rPr>
                <w:rFonts w:ascii="仿宋" w:eastAsia="仿宋" w:hAnsi="仿宋" w:cs="仿宋"/>
              </w:rPr>
            </w:pPr>
            <w:r>
              <w:rPr>
                <w:rFonts w:ascii="仿宋" w:eastAsia="仿宋" w:hAnsi="仿宋" w:cs="仿宋" w:hint="eastAsia"/>
              </w:rPr>
              <w:t>套</w:t>
            </w:r>
          </w:p>
        </w:tc>
        <w:tc>
          <w:tcPr>
            <w:tcW w:w="4111" w:type="dxa"/>
            <w:vAlign w:val="center"/>
          </w:tcPr>
          <w:p w14:paraId="0375F683"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1</w:t>
            </w:r>
          </w:p>
        </w:tc>
        <w:tc>
          <w:tcPr>
            <w:tcW w:w="1134" w:type="dxa"/>
            <w:vAlign w:val="center"/>
          </w:tcPr>
          <w:p w14:paraId="5F7EAB32" w14:textId="77777777" w:rsidR="00214759" w:rsidRDefault="00214759" w:rsidP="00A90F75">
            <w:pPr>
              <w:jc w:val="center"/>
              <w:rPr>
                <w:rFonts w:ascii="仿宋" w:eastAsia="仿宋" w:hAnsi="仿宋" w:cs="仿宋"/>
              </w:rPr>
            </w:pPr>
          </w:p>
        </w:tc>
        <w:tc>
          <w:tcPr>
            <w:tcW w:w="1417" w:type="dxa"/>
            <w:vAlign w:val="center"/>
          </w:tcPr>
          <w:p w14:paraId="197A926E" w14:textId="77777777" w:rsidR="00214759" w:rsidRDefault="00214759" w:rsidP="00A90F75">
            <w:pPr>
              <w:jc w:val="center"/>
              <w:rPr>
                <w:rFonts w:ascii="仿宋" w:eastAsia="仿宋" w:hAnsi="仿宋" w:cs="仿宋"/>
              </w:rPr>
            </w:pPr>
          </w:p>
        </w:tc>
        <w:tc>
          <w:tcPr>
            <w:tcW w:w="1701" w:type="dxa"/>
            <w:vMerge w:val="restart"/>
            <w:vAlign w:val="center"/>
          </w:tcPr>
          <w:p w14:paraId="0E5043B5" w14:textId="77777777" w:rsidR="00214759" w:rsidRDefault="00214759" w:rsidP="00A90F75">
            <w:pPr>
              <w:jc w:val="center"/>
              <w:rPr>
                <w:rFonts w:ascii="仿宋" w:eastAsia="仿宋" w:hAnsi="仿宋" w:cs="仿宋"/>
              </w:rPr>
            </w:pPr>
            <w:r>
              <w:rPr>
                <w:rFonts w:ascii="仿宋" w:eastAsia="仿宋" w:hAnsi="仿宋" w:cs="仿宋" w:hint="eastAsia"/>
              </w:rPr>
              <w:t>具体需求见附件</w:t>
            </w:r>
          </w:p>
        </w:tc>
      </w:tr>
      <w:tr w:rsidR="00214759" w14:paraId="552E0151" w14:textId="77777777" w:rsidTr="00C6366A">
        <w:trPr>
          <w:trHeight w:val="479"/>
        </w:trPr>
        <w:tc>
          <w:tcPr>
            <w:tcW w:w="426" w:type="dxa"/>
            <w:vMerge/>
            <w:vAlign w:val="center"/>
          </w:tcPr>
          <w:p w14:paraId="5B7800D5" w14:textId="77777777" w:rsidR="00214759" w:rsidRDefault="00214759" w:rsidP="00A90F75">
            <w:pPr>
              <w:jc w:val="center"/>
              <w:rPr>
                <w:rFonts w:ascii="仿宋" w:eastAsia="仿宋" w:hAnsi="仿宋" w:cs="仿宋"/>
              </w:rPr>
            </w:pPr>
          </w:p>
        </w:tc>
        <w:tc>
          <w:tcPr>
            <w:tcW w:w="567" w:type="dxa"/>
            <w:vMerge/>
            <w:vAlign w:val="center"/>
          </w:tcPr>
          <w:p w14:paraId="25C4C692" w14:textId="77777777" w:rsidR="00214759" w:rsidRDefault="00214759" w:rsidP="00A90F75">
            <w:pPr>
              <w:jc w:val="center"/>
              <w:rPr>
                <w:rFonts w:ascii="仿宋" w:eastAsia="仿宋" w:hAnsi="仿宋" w:cs="仿宋"/>
              </w:rPr>
            </w:pPr>
          </w:p>
        </w:tc>
        <w:tc>
          <w:tcPr>
            <w:tcW w:w="1730" w:type="dxa"/>
            <w:vAlign w:val="center"/>
          </w:tcPr>
          <w:p w14:paraId="090284B1" w14:textId="77777777" w:rsidR="00214759" w:rsidRDefault="00214759" w:rsidP="00A90F75">
            <w:pPr>
              <w:jc w:val="center"/>
              <w:rPr>
                <w:rFonts w:ascii="仿宋" w:eastAsia="仿宋" w:hAnsi="仿宋" w:cs="仿宋"/>
              </w:rPr>
            </w:pPr>
            <w:r>
              <w:rPr>
                <w:rFonts w:ascii="仿宋" w:eastAsia="仿宋" w:hAnsi="仿宋" w:cs="仿宋" w:hint="eastAsia"/>
              </w:rPr>
              <w:t>智能集抄</w:t>
            </w:r>
          </w:p>
          <w:p w14:paraId="40A92FE0" w14:textId="77777777" w:rsidR="00214759" w:rsidRDefault="00214759" w:rsidP="00A90F75">
            <w:pPr>
              <w:jc w:val="center"/>
              <w:rPr>
                <w:rFonts w:ascii="仿宋" w:eastAsia="仿宋" w:hAnsi="仿宋" w:cs="仿宋"/>
              </w:rPr>
            </w:pPr>
            <w:r>
              <w:rPr>
                <w:rFonts w:ascii="仿宋" w:eastAsia="仿宋" w:hAnsi="仿宋" w:cs="仿宋" w:hint="eastAsia"/>
              </w:rPr>
              <w:t>电能表</w:t>
            </w:r>
          </w:p>
        </w:tc>
        <w:tc>
          <w:tcPr>
            <w:tcW w:w="2410" w:type="dxa"/>
            <w:vAlign w:val="center"/>
          </w:tcPr>
          <w:p w14:paraId="359E7958" w14:textId="77777777" w:rsidR="00214759" w:rsidRDefault="00214759" w:rsidP="00A90F75">
            <w:pPr>
              <w:rPr>
                <w:rFonts w:ascii="仿宋" w:eastAsia="仿宋" w:hAnsi="仿宋" w:cs="仿宋"/>
              </w:rPr>
            </w:pPr>
            <w:r>
              <w:rPr>
                <w:rFonts w:ascii="仿宋" w:eastAsia="仿宋" w:hAnsi="仿宋" w:cs="仿宋" w:hint="eastAsia"/>
              </w:rPr>
              <w:t>满足附件需求功能(一户户一表)</w:t>
            </w:r>
          </w:p>
        </w:tc>
        <w:tc>
          <w:tcPr>
            <w:tcW w:w="567" w:type="dxa"/>
            <w:vAlign w:val="center"/>
          </w:tcPr>
          <w:p w14:paraId="1BA1FE10" w14:textId="77777777" w:rsidR="00214759" w:rsidRDefault="00214759" w:rsidP="00A90F75">
            <w:pPr>
              <w:jc w:val="center"/>
              <w:rPr>
                <w:rFonts w:ascii="仿宋" w:eastAsia="仿宋" w:hAnsi="仿宋" w:cs="仿宋"/>
              </w:rPr>
            </w:pPr>
            <w:r>
              <w:rPr>
                <w:rFonts w:ascii="仿宋" w:eastAsia="仿宋" w:hAnsi="仿宋" w:cs="仿宋" w:hint="eastAsia"/>
              </w:rPr>
              <w:t>个</w:t>
            </w:r>
          </w:p>
        </w:tc>
        <w:tc>
          <w:tcPr>
            <w:tcW w:w="4111" w:type="dxa"/>
            <w:vAlign w:val="center"/>
          </w:tcPr>
          <w:p w14:paraId="309C5E2A"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1248</w:t>
            </w:r>
          </w:p>
        </w:tc>
        <w:tc>
          <w:tcPr>
            <w:tcW w:w="1134" w:type="dxa"/>
            <w:vAlign w:val="center"/>
          </w:tcPr>
          <w:p w14:paraId="79D54D7E" w14:textId="77777777" w:rsidR="00214759" w:rsidRDefault="00214759" w:rsidP="00A90F75">
            <w:pPr>
              <w:jc w:val="center"/>
              <w:rPr>
                <w:rFonts w:ascii="仿宋" w:eastAsia="仿宋" w:hAnsi="仿宋" w:cs="仿宋"/>
              </w:rPr>
            </w:pPr>
          </w:p>
        </w:tc>
        <w:tc>
          <w:tcPr>
            <w:tcW w:w="1417" w:type="dxa"/>
            <w:vAlign w:val="center"/>
          </w:tcPr>
          <w:p w14:paraId="070ACB9F" w14:textId="77777777" w:rsidR="00214759" w:rsidRDefault="00214759" w:rsidP="00A90F75">
            <w:pPr>
              <w:jc w:val="center"/>
              <w:rPr>
                <w:rFonts w:ascii="仿宋" w:eastAsia="仿宋" w:hAnsi="仿宋" w:cs="仿宋"/>
              </w:rPr>
            </w:pPr>
          </w:p>
        </w:tc>
        <w:tc>
          <w:tcPr>
            <w:tcW w:w="1701" w:type="dxa"/>
            <w:vMerge/>
            <w:vAlign w:val="center"/>
          </w:tcPr>
          <w:p w14:paraId="44323527" w14:textId="77777777" w:rsidR="00214759" w:rsidRDefault="00214759" w:rsidP="00A90F75">
            <w:pPr>
              <w:jc w:val="center"/>
              <w:rPr>
                <w:rFonts w:ascii="仿宋" w:eastAsia="仿宋" w:hAnsi="仿宋" w:cs="仿宋"/>
              </w:rPr>
            </w:pPr>
          </w:p>
        </w:tc>
      </w:tr>
      <w:tr w:rsidR="00214759" w14:paraId="68F7B483" w14:textId="77777777" w:rsidTr="00C6366A">
        <w:trPr>
          <w:trHeight w:val="479"/>
        </w:trPr>
        <w:tc>
          <w:tcPr>
            <w:tcW w:w="426" w:type="dxa"/>
            <w:vMerge/>
            <w:vAlign w:val="center"/>
          </w:tcPr>
          <w:p w14:paraId="60F56CB2" w14:textId="77777777" w:rsidR="00214759" w:rsidRDefault="00214759" w:rsidP="00A90F75">
            <w:pPr>
              <w:jc w:val="center"/>
              <w:rPr>
                <w:rFonts w:ascii="仿宋" w:eastAsia="仿宋" w:hAnsi="仿宋" w:cs="仿宋"/>
              </w:rPr>
            </w:pPr>
          </w:p>
        </w:tc>
        <w:tc>
          <w:tcPr>
            <w:tcW w:w="567" w:type="dxa"/>
            <w:vMerge/>
            <w:vAlign w:val="center"/>
          </w:tcPr>
          <w:p w14:paraId="4257D490" w14:textId="77777777" w:rsidR="00214759" w:rsidRDefault="00214759" w:rsidP="00A90F75">
            <w:pPr>
              <w:jc w:val="center"/>
              <w:rPr>
                <w:rFonts w:ascii="仿宋" w:eastAsia="仿宋" w:hAnsi="仿宋" w:cs="仿宋"/>
              </w:rPr>
            </w:pPr>
          </w:p>
        </w:tc>
        <w:tc>
          <w:tcPr>
            <w:tcW w:w="1730" w:type="dxa"/>
            <w:vAlign w:val="center"/>
          </w:tcPr>
          <w:p w14:paraId="3E82615E" w14:textId="77777777" w:rsidR="00214759" w:rsidRDefault="00214759" w:rsidP="00A90F75">
            <w:pPr>
              <w:jc w:val="center"/>
              <w:rPr>
                <w:rFonts w:ascii="仿宋" w:eastAsia="仿宋" w:hAnsi="仿宋" w:cs="仿宋"/>
              </w:rPr>
            </w:pPr>
            <w:r>
              <w:rPr>
                <w:rFonts w:ascii="仿宋" w:eastAsia="仿宋" w:hAnsi="仿宋" w:cs="仿宋" w:hint="eastAsia"/>
              </w:rPr>
              <w:t>数据采集</w:t>
            </w:r>
          </w:p>
          <w:p w14:paraId="2ADE30CF" w14:textId="77777777" w:rsidR="00214759" w:rsidRDefault="00214759" w:rsidP="00A90F75">
            <w:pPr>
              <w:jc w:val="center"/>
              <w:rPr>
                <w:rFonts w:ascii="仿宋" w:eastAsia="仿宋" w:hAnsi="仿宋" w:cs="仿宋"/>
              </w:rPr>
            </w:pPr>
            <w:r>
              <w:rPr>
                <w:rFonts w:ascii="仿宋" w:eastAsia="仿宋" w:hAnsi="仿宋" w:cs="仿宋" w:hint="eastAsia"/>
              </w:rPr>
              <w:t>集中器</w:t>
            </w:r>
          </w:p>
        </w:tc>
        <w:tc>
          <w:tcPr>
            <w:tcW w:w="2410" w:type="dxa"/>
            <w:vAlign w:val="center"/>
          </w:tcPr>
          <w:p w14:paraId="290350FD" w14:textId="77777777" w:rsidR="00214759" w:rsidRDefault="00214759" w:rsidP="00A90F75">
            <w:pPr>
              <w:rPr>
                <w:rFonts w:ascii="仿宋" w:eastAsia="仿宋" w:hAnsi="仿宋" w:cs="仿宋"/>
              </w:rPr>
            </w:pPr>
            <w:r>
              <w:rPr>
                <w:rFonts w:ascii="仿宋" w:eastAsia="仿宋" w:hAnsi="仿宋" w:cs="仿宋" w:hint="eastAsia"/>
              </w:rPr>
              <w:t>满足附件需求功能</w:t>
            </w:r>
          </w:p>
        </w:tc>
        <w:tc>
          <w:tcPr>
            <w:tcW w:w="567" w:type="dxa"/>
            <w:vAlign w:val="center"/>
          </w:tcPr>
          <w:p w14:paraId="7F46C0F0" w14:textId="77777777" w:rsidR="00214759" w:rsidRDefault="00214759" w:rsidP="00A90F75">
            <w:pPr>
              <w:jc w:val="center"/>
              <w:rPr>
                <w:rFonts w:ascii="仿宋" w:eastAsia="仿宋" w:hAnsi="仿宋" w:cs="仿宋"/>
              </w:rPr>
            </w:pPr>
            <w:r>
              <w:rPr>
                <w:rFonts w:ascii="仿宋" w:eastAsia="仿宋" w:hAnsi="仿宋" w:cs="仿宋" w:hint="eastAsia"/>
              </w:rPr>
              <w:t>台</w:t>
            </w:r>
          </w:p>
        </w:tc>
        <w:tc>
          <w:tcPr>
            <w:tcW w:w="4111" w:type="dxa"/>
            <w:vAlign w:val="center"/>
          </w:tcPr>
          <w:p w14:paraId="5864BEE2"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2BFBBC25" w14:textId="77777777" w:rsidR="00214759" w:rsidRDefault="00214759" w:rsidP="00A90F75">
            <w:pPr>
              <w:jc w:val="center"/>
              <w:rPr>
                <w:rFonts w:ascii="仿宋" w:eastAsia="仿宋" w:hAnsi="仿宋" w:cs="仿宋"/>
              </w:rPr>
            </w:pPr>
          </w:p>
        </w:tc>
        <w:tc>
          <w:tcPr>
            <w:tcW w:w="1417" w:type="dxa"/>
            <w:vAlign w:val="center"/>
          </w:tcPr>
          <w:p w14:paraId="736D9B53" w14:textId="77777777" w:rsidR="00214759" w:rsidRDefault="00214759" w:rsidP="00A90F75">
            <w:pPr>
              <w:jc w:val="center"/>
              <w:rPr>
                <w:rFonts w:ascii="仿宋" w:eastAsia="仿宋" w:hAnsi="仿宋" w:cs="仿宋"/>
              </w:rPr>
            </w:pPr>
          </w:p>
        </w:tc>
        <w:tc>
          <w:tcPr>
            <w:tcW w:w="1701" w:type="dxa"/>
            <w:vMerge/>
            <w:vAlign w:val="center"/>
          </w:tcPr>
          <w:p w14:paraId="4EECAEB8" w14:textId="77777777" w:rsidR="00214759" w:rsidRDefault="00214759" w:rsidP="00A90F75">
            <w:pPr>
              <w:jc w:val="center"/>
              <w:rPr>
                <w:rFonts w:ascii="仿宋" w:eastAsia="仿宋" w:hAnsi="仿宋" w:cs="仿宋"/>
              </w:rPr>
            </w:pPr>
          </w:p>
        </w:tc>
      </w:tr>
      <w:tr w:rsidR="00214759" w14:paraId="3628507F" w14:textId="77777777" w:rsidTr="00C6366A">
        <w:trPr>
          <w:trHeight w:val="994"/>
        </w:trPr>
        <w:tc>
          <w:tcPr>
            <w:tcW w:w="426" w:type="dxa"/>
            <w:vMerge/>
            <w:vAlign w:val="center"/>
          </w:tcPr>
          <w:p w14:paraId="01D50678" w14:textId="77777777" w:rsidR="00214759" w:rsidRDefault="00214759" w:rsidP="00A90F75">
            <w:pPr>
              <w:jc w:val="center"/>
              <w:rPr>
                <w:rFonts w:ascii="仿宋" w:eastAsia="仿宋" w:hAnsi="仿宋" w:cs="仿宋"/>
              </w:rPr>
            </w:pPr>
          </w:p>
        </w:tc>
        <w:tc>
          <w:tcPr>
            <w:tcW w:w="567" w:type="dxa"/>
            <w:vMerge/>
            <w:vAlign w:val="center"/>
          </w:tcPr>
          <w:p w14:paraId="6465ED41" w14:textId="77777777" w:rsidR="00214759" w:rsidRDefault="00214759" w:rsidP="00A90F75">
            <w:pPr>
              <w:jc w:val="center"/>
              <w:rPr>
                <w:rFonts w:ascii="仿宋" w:eastAsia="仿宋" w:hAnsi="仿宋" w:cs="仿宋"/>
              </w:rPr>
            </w:pPr>
          </w:p>
        </w:tc>
        <w:tc>
          <w:tcPr>
            <w:tcW w:w="1730" w:type="dxa"/>
            <w:vAlign w:val="center"/>
          </w:tcPr>
          <w:p w14:paraId="354BB148" w14:textId="77777777" w:rsidR="00214759" w:rsidRDefault="00214759" w:rsidP="00A90F75">
            <w:pPr>
              <w:jc w:val="center"/>
              <w:rPr>
                <w:rFonts w:ascii="仿宋" w:eastAsia="仿宋" w:hAnsi="仿宋" w:cs="仿宋"/>
              </w:rPr>
            </w:pPr>
            <w:r>
              <w:rPr>
                <w:rFonts w:ascii="仿宋" w:eastAsia="仿宋" w:hAnsi="仿宋" w:cs="仿宋"/>
              </w:rPr>
              <w:t>电脑</w:t>
            </w:r>
          </w:p>
        </w:tc>
        <w:tc>
          <w:tcPr>
            <w:tcW w:w="2410" w:type="dxa"/>
            <w:vAlign w:val="center"/>
          </w:tcPr>
          <w:p w14:paraId="33DCD965" w14:textId="77777777" w:rsidR="00214759" w:rsidRDefault="00214759" w:rsidP="00A90F75">
            <w:pPr>
              <w:rPr>
                <w:rFonts w:ascii="仿宋" w:eastAsia="仿宋" w:hAnsi="仿宋" w:cs="仿宋"/>
              </w:rPr>
            </w:pPr>
            <w:r>
              <w:rPr>
                <w:rFonts w:ascii="仿宋" w:eastAsia="仿宋" w:hAnsi="仿宋" w:cs="仿宋" w:hint="eastAsia"/>
              </w:rPr>
              <w:t>成品定制，含显示屏、主机、鼠标</w:t>
            </w:r>
          </w:p>
        </w:tc>
        <w:tc>
          <w:tcPr>
            <w:tcW w:w="567" w:type="dxa"/>
            <w:vAlign w:val="center"/>
          </w:tcPr>
          <w:p w14:paraId="3A8CC10C" w14:textId="77777777" w:rsidR="00214759" w:rsidRDefault="00214759" w:rsidP="00A90F75">
            <w:pPr>
              <w:jc w:val="center"/>
              <w:rPr>
                <w:rFonts w:ascii="仿宋" w:eastAsia="仿宋" w:hAnsi="仿宋" w:cs="仿宋"/>
              </w:rPr>
            </w:pPr>
            <w:r>
              <w:rPr>
                <w:rFonts w:ascii="仿宋" w:eastAsia="仿宋" w:hAnsi="仿宋" w:cs="仿宋" w:hint="eastAsia"/>
              </w:rPr>
              <w:t>台</w:t>
            </w:r>
          </w:p>
        </w:tc>
        <w:tc>
          <w:tcPr>
            <w:tcW w:w="4111" w:type="dxa"/>
            <w:vAlign w:val="center"/>
          </w:tcPr>
          <w:p w14:paraId="44D6BC88"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7D0B78B5" w14:textId="77777777" w:rsidR="00214759" w:rsidRDefault="00214759" w:rsidP="00A90F75">
            <w:pPr>
              <w:jc w:val="center"/>
              <w:rPr>
                <w:rFonts w:ascii="仿宋" w:eastAsia="仿宋" w:hAnsi="仿宋" w:cs="仿宋"/>
              </w:rPr>
            </w:pPr>
          </w:p>
        </w:tc>
        <w:tc>
          <w:tcPr>
            <w:tcW w:w="1417" w:type="dxa"/>
            <w:vAlign w:val="center"/>
          </w:tcPr>
          <w:p w14:paraId="3C22A6A6" w14:textId="77777777" w:rsidR="00214759" w:rsidRDefault="00214759" w:rsidP="00A90F75">
            <w:pPr>
              <w:jc w:val="center"/>
              <w:rPr>
                <w:rFonts w:ascii="仿宋" w:eastAsia="仿宋" w:hAnsi="仿宋" w:cs="仿宋"/>
              </w:rPr>
            </w:pPr>
          </w:p>
        </w:tc>
        <w:tc>
          <w:tcPr>
            <w:tcW w:w="1701" w:type="dxa"/>
            <w:vMerge/>
            <w:vAlign w:val="center"/>
          </w:tcPr>
          <w:p w14:paraId="1860018E" w14:textId="77777777" w:rsidR="00214759" w:rsidRDefault="00214759" w:rsidP="00A90F75">
            <w:pPr>
              <w:jc w:val="center"/>
              <w:rPr>
                <w:rFonts w:ascii="仿宋" w:eastAsia="仿宋" w:hAnsi="仿宋" w:cs="仿宋"/>
              </w:rPr>
            </w:pPr>
          </w:p>
        </w:tc>
      </w:tr>
      <w:tr w:rsidR="00214759" w14:paraId="3BBE293D" w14:textId="77777777" w:rsidTr="00C6366A">
        <w:trPr>
          <w:trHeight w:val="122"/>
        </w:trPr>
        <w:tc>
          <w:tcPr>
            <w:tcW w:w="426" w:type="dxa"/>
            <w:vMerge/>
            <w:vAlign w:val="center"/>
          </w:tcPr>
          <w:p w14:paraId="43A4DC8C" w14:textId="77777777" w:rsidR="00214759" w:rsidRDefault="00214759" w:rsidP="00A90F75">
            <w:pPr>
              <w:jc w:val="center"/>
              <w:rPr>
                <w:rFonts w:ascii="仿宋" w:eastAsia="仿宋" w:hAnsi="仿宋" w:cs="仿宋"/>
              </w:rPr>
            </w:pPr>
          </w:p>
        </w:tc>
        <w:tc>
          <w:tcPr>
            <w:tcW w:w="567" w:type="dxa"/>
            <w:vMerge/>
            <w:vAlign w:val="center"/>
          </w:tcPr>
          <w:p w14:paraId="26ADBA7B" w14:textId="77777777" w:rsidR="00214759" w:rsidRDefault="00214759" w:rsidP="00A90F75">
            <w:pPr>
              <w:jc w:val="center"/>
              <w:rPr>
                <w:rFonts w:ascii="仿宋" w:eastAsia="仿宋" w:hAnsi="仿宋" w:cs="仿宋"/>
              </w:rPr>
            </w:pPr>
          </w:p>
        </w:tc>
        <w:tc>
          <w:tcPr>
            <w:tcW w:w="1730" w:type="dxa"/>
            <w:vAlign w:val="center"/>
          </w:tcPr>
          <w:p w14:paraId="71D7CF6E" w14:textId="77777777" w:rsidR="00214759" w:rsidRDefault="00214759" w:rsidP="00A90F75">
            <w:pPr>
              <w:jc w:val="center"/>
              <w:rPr>
                <w:rFonts w:ascii="仿宋" w:eastAsia="仿宋" w:hAnsi="仿宋" w:cs="仿宋"/>
              </w:rPr>
            </w:pPr>
            <w:r>
              <w:rPr>
                <w:rFonts w:ascii="仿宋" w:eastAsia="仿宋" w:hAnsi="仿宋" w:cs="仿宋" w:hint="eastAsia"/>
              </w:rPr>
              <w:t>辅材屏蔽线</w:t>
            </w:r>
          </w:p>
        </w:tc>
        <w:tc>
          <w:tcPr>
            <w:tcW w:w="2410" w:type="dxa"/>
            <w:vAlign w:val="center"/>
          </w:tcPr>
          <w:p w14:paraId="7F3DAB7D" w14:textId="77777777" w:rsidR="00214759" w:rsidRDefault="00214759" w:rsidP="00A90F75">
            <w:pPr>
              <w:rPr>
                <w:rFonts w:ascii="仿宋" w:eastAsia="仿宋" w:hAnsi="仿宋" w:cs="仿宋"/>
              </w:rPr>
            </w:pPr>
            <w:r>
              <w:rPr>
                <w:rFonts w:ascii="仿宋" w:eastAsia="仿宋" w:hAnsi="仿宋" w:cs="仿宋" w:hint="eastAsia"/>
              </w:rPr>
              <w:t>RS485通讯线，RVVP2*1.0</w:t>
            </w:r>
          </w:p>
        </w:tc>
        <w:tc>
          <w:tcPr>
            <w:tcW w:w="567" w:type="dxa"/>
            <w:vAlign w:val="center"/>
          </w:tcPr>
          <w:p w14:paraId="7BE8D66A"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2E769207"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15CCD137" w14:textId="77777777" w:rsidR="00214759" w:rsidRDefault="00214759" w:rsidP="00A90F75">
            <w:pPr>
              <w:jc w:val="center"/>
              <w:rPr>
                <w:rFonts w:ascii="仿宋" w:eastAsia="仿宋" w:hAnsi="仿宋" w:cs="仿宋"/>
              </w:rPr>
            </w:pPr>
          </w:p>
        </w:tc>
        <w:tc>
          <w:tcPr>
            <w:tcW w:w="1417" w:type="dxa"/>
            <w:vAlign w:val="center"/>
          </w:tcPr>
          <w:p w14:paraId="6D82E712" w14:textId="77777777" w:rsidR="00214759" w:rsidRDefault="00214759" w:rsidP="00A90F75">
            <w:pPr>
              <w:jc w:val="center"/>
              <w:rPr>
                <w:rFonts w:ascii="仿宋" w:eastAsia="仿宋" w:hAnsi="仿宋" w:cs="仿宋"/>
              </w:rPr>
            </w:pPr>
          </w:p>
        </w:tc>
        <w:tc>
          <w:tcPr>
            <w:tcW w:w="1701" w:type="dxa"/>
            <w:vMerge/>
            <w:vAlign w:val="center"/>
          </w:tcPr>
          <w:p w14:paraId="51E7914D" w14:textId="77777777" w:rsidR="00214759" w:rsidRDefault="00214759" w:rsidP="00A90F75">
            <w:pPr>
              <w:jc w:val="center"/>
              <w:rPr>
                <w:rFonts w:ascii="仿宋" w:eastAsia="仿宋" w:hAnsi="仿宋" w:cs="仿宋"/>
              </w:rPr>
            </w:pPr>
          </w:p>
        </w:tc>
      </w:tr>
      <w:tr w:rsidR="00214759" w14:paraId="5E70F826" w14:textId="77777777" w:rsidTr="00C6366A">
        <w:trPr>
          <w:trHeight w:val="122"/>
        </w:trPr>
        <w:tc>
          <w:tcPr>
            <w:tcW w:w="426" w:type="dxa"/>
            <w:vMerge/>
            <w:vAlign w:val="center"/>
          </w:tcPr>
          <w:p w14:paraId="0940E314" w14:textId="77777777" w:rsidR="00214759" w:rsidRDefault="00214759" w:rsidP="00A90F75">
            <w:pPr>
              <w:jc w:val="center"/>
              <w:rPr>
                <w:rFonts w:ascii="仿宋" w:eastAsia="仿宋" w:hAnsi="仿宋" w:cs="仿宋"/>
              </w:rPr>
            </w:pPr>
          </w:p>
        </w:tc>
        <w:tc>
          <w:tcPr>
            <w:tcW w:w="567" w:type="dxa"/>
            <w:vMerge/>
            <w:vAlign w:val="center"/>
          </w:tcPr>
          <w:p w14:paraId="1954288C" w14:textId="77777777" w:rsidR="00214759" w:rsidRDefault="00214759" w:rsidP="00A90F75">
            <w:pPr>
              <w:jc w:val="center"/>
              <w:rPr>
                <w:rFonts w:ascii="仿宋" w:eastAsia="仿宋" w:hAnsi="仿宋" w:cs="仿宋"/>
              </w:rPr>
            </w:pPr>
          </w:p>
        </w:tc>
        <w:tc>
          <w:tcPr>
            <w:tcW w:w="1730" w:type="dxa"/>
            <w:vAlign w:val="center"/>
          </w:tcPr>
          <w:p w14:paraId="4CA431C4" w14:textId="77777777" w:rsidR="00214759" w:rsidRDefault="00214759" w:rsidP="00A90F75">
            <w:pPr>
              <w:jc w:val="center"/>
              <w:rPr>
                <w:rFonts w:ascii="仿宋" w:eastAsia="仿宋" w:hAnsi="仿宋" w:cs="仿宋"/>
              </w:rPr>
            </w:pPr>
            <w:r>
              <w:rPr>
                <w:rFonts w:ascii="仿宋" w:eastAsia="仿宋" w:hAnsi="仿宋" w:cs="仿宋" w:hint="eastAsia"/>
              </w:rPr>
              <w:t>辅材电源线</w:t>
            </w:r>
          </w:p>
        </w:tc>
        <w:tc>
          <w:tcPr>
            <w:tcW w:w="2410" w:type="dxa"/>
            <w:vAlign w:val="center"/>
          </w:tcPr>
          <w:p w14:paraId="5215FACD" w14:textId="77777777" w:rsidR="00214759" w:rsidRDefault="00214759" w:rsidP="00A90F75">
            <w:pPr>
              <w:rPr>
                <w:rFonts w:ascii="仿宋" w:eastAsia="仿宋" w:hAnsi="仿宋" w:cs="仿宋"/>
              </w:rPr>
            </w:pPr>
            <w:r>
              <w:rPr>
                <w:rFonts w:ascii="仿宋" w:eastAsia="仿宋" w:hAnsi="仿宋" w:cs="仿宋" w:hint="eastAsia"/>
              </w:rPr>
              <w:t>国标</w:t>
            </w:r>
          </w:p>
        </w:tc>
        <w:tc>
          <w:tcPr>
            <w:tcW w:w="567" w:type="dxa"/>
            <w:vAlign w:val="center"/>
          </w:tcPr>
          <w:p w14:paraId="30437911"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27885EEA"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35ADF367" w14:textId="77777777" w:rsidR="00214759" w:rsidRDefault="00214759" w:rsidP="00A90F75">
            <w:pPr>
              <w:jc w:val="center"/>
              <w:rPr>
                <w:rFonts w:ascii="仿宋" w:eastAsia="仿宋" w:hAnsi="仿宋" w:cs="仿宋"/>
              </w:rPr>
            </w:pPr>
          </w:p>
        </w:tc>
        <w:tc>
          <w:tcPr>
            <w:tcW w:w="1417" w:type="dxa"/>
            <w:vAlign w:val="center"/>
          </w:tcPr>
          <w:p w14:paraId="6D5F7954" w14:textId="77777777" w:rsidR="00214759" w:rsidRDefault="00214759" w:rsidP="00A90F75">
            <w:pPr>
              <w:jc w:val="center"/>
              <w:rPr>
                <w:rFonts w:ascii="仿宋" w:eastAsia="仿宋" w:hAnsi="仿宋" w:cs="仿宋"/>
              </w:rPr>
            </w:pPr>
          </w:p>
        </w:tc>
        <w:tc>
          <w:tcPr>
            <w:tcW w:w="1701" w:type="dxa"/>
            <w:vMerge/>
            <w:vAlign w:val="center"/>
          </w:tcPr>
          <w:p w14:paraId="02BE6D3A" w14:textId="77777777" w:rsidR="00214759" w:rsidRDefault="00214759" w:rsidP="00A90F75">
            <w:pPr>
              <w:jc w:val="center"/>
              <w:rPr>
                <w:rFonts w:ascii="仿宋" w:eastAsia="仿宋" w:hAnsi="仿宋" w:cs="仿宋"/>
              </w:rPr>
            </w:pPr>
          </w:p>
        </w:tc>
      </w:tr>
      <w:tr w:rsidR="00214759" w14:paraId="29BDB8C1" w14:textId="77777777" w:rsidTr="00C6366A">
        <w:trPr>
          <w:trHeight w:val="122"/>
        </w:trPr>
        <w:tc>
          <w:tcPr>
            <w:tcW w:w="426" w:type="dxa"/>
            <w:vMerge/>
            <w:vAlign w:val="center"/>
          </w:tcPr>
          <w:p w14:paraId="2EECBED9" w14:textId="77777777" w:rsidR="00214759" w:rsidRDefault="00214759" w:rsidP="00A90F75">
            <w:pPr>
              <w:jc w:val="center"/>
              <w:rPr>
                <w:rFonts w:ascii="仿宋" w:eastAsia="仿宋" w:hAnsi="仿宋" w:cs="仿宋"/>
              </w:rPr>
            </w:pPr>
          </w:p>
        </w:tc>
        <w:tc>
          <w:tcPr>
            <w:tcW w:w="567" w:type="dxa"/>
            <w:vMerge/>
            <w:vAlign w:val="center"/>
          </w:tcPr>
          <w:p w14:paraId="4B624AAC" w14:textId="77777777" w:rsidR="00214759" w:rsidRDefault="00214759" w:rsidP="00A90F75">
            <w:pPr>
              <w:jc w:val="center"/>
              <w:rPr>
                <w:rFonts w:ascii="仿宋" w:eastAsia="仿宋" w:hAnsi="仿宋" w:cs="仿宋"/>
              </w:rPr>
            </w:pPr>
          </w:p>
        </w:tc>
        <w:tc>
          <w:tcPr>
            <w:tcW w:w="1730" w:type="dxa"/>
            <w:vAlign w:val="center"/>
          </w:tcPr>
          <w:p w14:paraId="14D77909" w14:textId="77777777" w:rsidR="00214759" w:rsidRDefault="00214759" w:rsidP="00A90F75">
            <w:pPr>
              <w:jc w:val="center"/>
              <w:rPr>
                <w:rFonts w:ascii="仿宋" w:eastAsia="仿宋" w:hAnsi="仿宋" w:cs="仿宋"/>
              </w:rPr>
            </w:pPr>
            <w:r>
              <w:rPr>
                <w:rFonts w:ascii="仿宋" w:eastAsia="仿宋" w:hAnsi="仿宋" w:cs="仿宋" w:hint="eastAsia"/>
              </w:rPr>
              <w:t>辅材线管</w:t>
            </w:r>
          </w:p>
        </w:tc>
        <w:tc>
          <w:tcPr>
            <w:tcW w:w="2410" w:type="dxa"/>
            <w:vAlign w:val="center"/>
          </w:tcPr>
          <w:p w14:paraId="294B0BDD" w14:textId="77777777" w:rsidR="00214759" w:rsidRDefault="00214759" w:rsidP="00A90F75">
            <w:pPr>
              <w:rPr>
                <w:rFonts w:ascii="仿宋" w:eastAsia="仿宋" w:hAnsi="仿宋" w:cs="仿宋"/>
              </w:rPr>
            </w:pPr>
            <w:r>
              <w:rPr>
                <w:rFonts w:ascii="仿宋" w:eastAsia="仿宋" w:hAnsi="仿宋" w:cs="仿宋" w:hint="eastAsia"/>
              </w:rPr>
              <w:t>PVC16（20），</w:t>
            </w:r>
            <w:r>
              <w:rPr>
                <w:rFonts w:ascii="仿宋" w:eastAsia="仿宋" w:hAnsi="仿宋" w:cs="Tahoma" w:hint="eastAsia"/>
                <w:sz w:val="20"/>
                <w:szCs w:val="20"/>
              </w:rPr>
              <w:t>（含卡扣、直接、弯头、三通、软管等）</w:t>
            </w:r>
          </w:p>
        </w:tc>
        <w:tc>
          <w:tcPr>
            <w:tcW w:w="567" w:type="dxa"/>
            <w:vAlign w:val="center"/>
          </w:tcPr>
          <w:p w14:paraId="3F12DC9A"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51A5C614"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5FACC7B4" w14:textId="77777777" w:rsidR="00214759" w:rsidRDefault="00214759" w:rsidP="00A90F75">
            <w:pPr>
              <w:jc w:val="center"/>
              <w:rPr>
                <w:rFonts w:ascii="仿宋" w:eastAsia="仿宋" w:hAnsi="仿宋" w:cs="仿宋"/>
              </w:rPr>
            </w:pPr>
          </w:p>
        </w:tc>
        <w:tc>
          <w:tcPr>
            <w:tcW w:w="1417" w:type="dxa"/>
            <w:vAlign w:val="center"/>
          </w:tcPr>
          <w:p w14:paraId="02762773" w14:textId="77777777" w:rsidR="00214759" w:rsidRDefault="00214759" w:rsidP="00A90F75">
            <w:pPr>
              <w:jc w:val="center"/>
              <w:rPr>
                <w:rFonts w:ascii="仿宋" w:eastAsia="仿宋" w:hAnsi="仿宋" w:cs="仿宋"/>
              </w:rPr>
            </w:pPr>
          </w:p>
        </w:tc>
        <w:tc>
          <w:tcPr>
            <w:tcW w:w="1701" w:type="dxa"/>
            <w:vMerge/>
            <w:vAlign w:val="center"/>
          </w:tcPr>
          <w:p w14:paraId="09D41F34" w14:textId="77777777" w:rsidR="00214759" w:rsidRDefault="00214759" w:rsidP="00A90F75">
            <w:pPr>
              <w:jc w:val="center"/>
              <w:rPr>
                <w:rFonts w:ascii="仿宋" w:eastAsia="仿宋" w:hAnsi="仿宋" w:cs="仿宋"/>
              </w:rPr>
            </w:pPr>
          </w:p>
        </w:tc>
      </w:tr>
      <w:tr w:rsidR="00214759" w14:paraId="1B11DFA2" w14:textId="77777777" w:rsidTr="00C6366A">
        <w:trPr>
          <w:trHeight w:val="492"/>
        </w:trPr>
        <w:tc>
          <w:tcPr>
            <w:tcW w:w="426" w:type="dxa"/>
            <w:vMerge w:val="restart"/>
            <w:vAlign w:val="center"/>
          </w:tcPr>
          <w:p w14:paraId="6E658AAF" w14:textId="77777777" w:rsidR="00214759" w:rsidRDefault="00214759" w:rsidP="00A90F75">
            <w:pPr>
              <w:jc w:val="center"/>
              <w:rPr>
                <w:rFonts w:ascii="仿宋" w:eastAsia="仿宋" w:hAnsi="仿宋" w:cs="仿宋"/>
              </w:rPr>
            </w:pPr>
            <w:r>
              <w:rPr>
                <w:rFonts w:ascii="仿宋" w:eastAsia="仿宋" w:hAnsi="仿宋" w:cs="仿宋" w:hint="eastAsia"/>
              </w:rPr>
              <w:t>2</w:t>
            </w:r>
          </w:p>
        </w:tc>
        <w:tc>
          <w:tcPr>
            <w:tcW w:w="567" w:type="dxa"/>
            <w:vMerge w:val="restart"/>
            <w:vAlign w:val="center"/>
          </w:tcPr>
          <w:p w14:paraId="48865093" w14:textId="77777777" w:rsidR="00214759" w:rsidRDefault="00214759" w:rsidP="00A90F75">
            <w:pPr>
              <w:jc w:val="center"/>
              <w:rPr>
                <w:rFonts w:ascii="仿宋" w:eastAsia="仿宋" w:hAnsi="仿宋" w:cs="仿宋"/>
              </w:rPr>
            </w:pPr>
            <w:r>
              <w:rPr>
                <w:rFonts w:ascii="仿宋" w:eastAsia="仿宋" w:hAnsi="仿宋" w:cs="仿宋" w:hint="eastAsia"/>
              </w:rPr>
              <w:t>智能冷水表系统</w:t>
            </w:r>
          </w:p>
        </w:tc>
        <w:tc>
          <w:tcPr>
            <w:tcW w:w="1730" w:type="dxa"/>
            <w:vAlign w:val="center"/>
          </w:tcPr>
          <w:p w14:paraId="63CDF656" w14:textId="77777777" w:rsidR="00214759" w:rsidRDefault="00214759" w:rsidP="00A90F75">
            <w:pPr>
              <w:jc w:val="center"/>
              <w:rPr>
                <w:rFonts w:ascii="仿宋" w:eastAsia="仿宋" w:hAnsi="仿宋" w:cs="仿宋"/>
              </w:rPr>
            </w:pPr>
            <w:r>
              <w:rPr>
                <w:rFonts w:ascii="仿宋" w:eastAsia="仿宋" w:hAnsi="仿宋" w:cs="仿宋" w:hint="eastAsia"/>
              </w:rPr>
              <w:t>智能集抄冷水表</w:t>
            </w:r>
          </w:p>
        </w:tc>
        <w:tc>
          <w:tcPr>
            <w:tcW w:w="2410" w:type="dxa"/>
            <w:vAlign w:val="center"/>
          </w:tcPr>
          <w:p w14:paraId="6F702066" w14:textId="77777777" w:rsidR="00214759" w:rsidRDefault="00214759" w:rsidP="00A90F75">
            <w:pPr>
              <w:rPr>
                <w:rFonts w:ascii="仿宋" w:eastAsia="仿宋" w:hAnsi="仿宋" w:cs="仿宋"/>
              </w:rPr>
            </w:pPr>
            <w:r>
              <w:rPr>
                <w:rFonts w:ascii="仿宋" w:eastAsia="仿宋" w:hAnsi="仿宋" w:cs="仿宋" w:hint="eastAsia"/>
              </w:rPr>
              <w:t>满足附件需求功能，光电直读，无阀无卡，内径口径20。</w:t>
            </w:r>
          </w:p>
        </w:tc>
        <w:tc>
          <w:tcPr>
            <w:tcW w:w="567" w:type="dxa"/>
            <w:vAlign w:val="center"/>
          </w:tcPr>
          <w:p w14:paraId="3B97DD1F" w14:textId="77777777" w:rsidR="00214759" w:rsidRDefault="00214759" w:rsidP="00A90F75">
            <w:pPr>
              <w:jc w:val="center"/>
              <w:rPr>
                <w:rFonts w:ascii="仿宋" w:eastAsia="仿宋" w:hAnsi="仿宋" w:cs="仿宋"/>
              </w:rPr>
            </w:pPr>
            <w:r>
              <w:rPr>
                <w:rFonts w:ascii="仿宋" w:eastAsia="仿宋" w:hAnsi="仿宋" w:cs="仿宋" w:hint="eastAsia"/>
              </w:rPr>
              <w:t>个</w:t>
            </w:r>
          </w:p>
        </w:tc>
        <w:tc>
          <w:tcPr>
            <w:tcW w:w="4111" w:type="dxa"/>
            <w:vAlign w:val="center"/>
          </w:tcPr>
          <w:p w14:paraId="4C0AAFAC"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1248</w:t>
            </w:r>
          </w:p>
        </w:tc>
        <w:tc>
          <w:tcPr>
            <w:tcW w:w="1134" w:type="dxa"/>
            <w:vAlign w:val="center"/>
          </w:tcPr>
          <w:p w14:paraId="51024947" w14:textId="77777777" w:rsidR="00214759" w:rsidRDefault="00214759" w:rsidP="00A90F75">
            <w:pPr>
              <w:jc w:val="center"/>
              <w:rPr>
                <w:rFonts w:ascii="仿宋" w:eastAsia="仿宋" w:hAnsi="仿宋" w:cs="仿宋"/>
              </w:rPr>
            </w:pPr>
          </w:p>
        </w:tc>
        <w:tc>
          <w:tcPr>
            <w:tcW w:w="1417" w:type="dxa"/>
            <w:vAlign w:val="center"/>
          </w:tcPr>
          <w:p w14:paraId="5FC202EE" w14:textId="77777777" w:rsidR="00214759" w:rsidRDefault="00214759" w:rsidP="00A90F75">
            <w:pPr>
              <w:jc w:val="center"/>
              <w:rPr>
                <w:rFonts w:ascii="仿宋" w:eastAsia="仿宋" w:hAnsi="仿宋" w:cs="仿宋"/>
              </w:rPr>
            </w:pPr>
          </w:p>
        </w:tc>
        <w:tc>
          <w:tcPr>
            <w:tcW w:w="1701" w:type="dxa"/>
            <w:vMerge/>
            <w:vAlign w:val="center"/>
          </w:tcPr>
          <w:p w14:paraId="30F75202" w14:textId="77777777" w:rsidR="00214759" w:rsidRDefault="00214759" w:rsidP="00A90F75">
            <w:pPr>
              <w:jc w:val="center"/>
              <w:rPr>
                <w:rFonts w:ascii="仿宋" w:eastAsia="仿宋" w:hAnsi="仿宋" w:cs="仿宋"/>
              </w:rPr>
            </w:pPr>
          </w:p>
        </w:tc>
      </w:tr>
      <w:tr w:rsidR="00214759" w14:paraId="1E8D025B" w14:textId="77777777" w:rsidTr="00C6366A">
        <w:trPr>
          <w:trHeight w:val="1335"/>
        </w:trPr>
        <w:tc>
          <w:tcPr>
            <w:tcW w:w="426" w:type="dxa"/>
            <w:vMerge/>
            <w:vAlign w:val="center"/>
          </w:tcPr>
          <w:p w14:paraId="17BD1994" w14:textId="77777777" w:rsidR="00214759" w:rsidRDefault="00214759" w:rsidP="00A90F75">
            <w:pPr>
              <w:jc w:val="center"/>
              <w:rPr>
                <w:rFonts w:ascii="仿宋" w:eastAsia="仿宋" w:hAnsi="仿宋" w:cs="仿宋"/>
              </w:rPr>
            </w:pPr>
          </w:p>
        </w:tc>
        <w:tc>
          <w:tcPr>
            <w:tcW w:w="567" w:type="dxa"/>
            <w:vMerge/>
            <w:vAlign w:val="center"/>
          </w:tcPr>
          <w:p w14:paraId="4C8B006E" w14:textId="77777777" w:rsidR="00214759" w:rsidRDefault="00214759" w:rsidP="00A90F75">
            <w:pPr>
              <w:jc w:val="center"/>
              <w:rPr>
                <w:rFonts w:ascii="仿宋" w:eastAsia="仿宋" w:hAnsi="仿宋" w:cs="仿宋"/>
              </w:rPr>
            </w:pPr>
          </w:p>
        </w:tc>
        <w:tc>
          <w:tcPr>
            <w:tcW w:w="1730" w:type="dxa"/>
            <w:vAlign w:val="center"/>
          </w:tcPr>
          <w:p w14:paraId="0B9C689C" w14:textId="77777777" w:rsidR="00214759" w:rsidRDefault="00214759" w:rsidP="00A90F75">
            <w:pPr>
              <w:jc w:val="center"/>
              <w:rPr>
                <w:rFonts w:ascii="仿宋" w:eastAsia="仿宋" w:hAnsi="仿宋" w:cs="仿宋"/>
              </w:rPr>
            </w:pPr>
            <w:r>
              <w:rPr>
                <w:rFonts w:ascii="仿宋" w:eastAsia="仿宋" w:hAnsi="仿宋" w:cs="仿宋" w:hint="eastAsia"/>
              </w:rPr>
              <w:t>数据采集集中器</w:t>
            </w:r>
          </w:p>
        </w:tc>
        <w:tc>
          <w:tcPr>
            <w:tcW w:w="2410" w:type="dxa"/>
            <w:vAlign w:val="center"/>
          </w:tcPr>
          <w:p w14:paraId="0A65EAB0" w14:textId="77777777" w:rsidR="00214759" w:rsidRDefault="00214759" w:rsidP="00A90F75">
            <w:pPr>
              <w:rPr>
                <w:rFonts w:ascii="仿宋" w:eastAsia="仿宋" w:hAnsi="仿宋" w:cs="仿宋"/>
              </w:rPr>
            </w:pPr>
            <w:r>
              <w:rPr>
                <w:rFonts w:ascii="仿宋" w:eastAsia="仿宋" w:hAnsi="仿宋" w:cs="仿宋" w:hint="eastAsia"/>
              </w:rPr>
              <w:t>满足附件需求功能</w:t>
            </w:r>
          </w:p>
        </w:tc>
        <w:tc>
          <w:tcPr>
            <w:tcW w:w="567" w:type="dxa"/>
            <w:vAlign w:val="center"/>
          </w:tcPr>
          <w:p w14:paraId="02E91664" w14:textId="77777777" w:rsidR="00214759" w:rsidRDefault="00214759" w:rsidP="00A90F75">
            <w:pPr>
              <w:jc w:val="center"/>
              <w:rPr>
                <w:rFonts w:ascii="仿宋" w:eastAsia="仿宋" w:hAnsi="仿宋" w:cs="仿宋"/>
              </w:rPr>
            </w:pPr>
            <w:r>
              <w:rPr>
                <w:rFonts w:ascii="仿宋" w:eastAsia="仿宋" w:hAnsi="仿宋" w:cs="仿宋" w:hint="eastAsia"/>
              </w:rPr>
              <w:t>台</w:t>
            </w:r>
          </w:p>
        </w:tc>
        <w:tc>
          <w:tcPr>
            <w:tcW w:w="4111" w:type="dxa"/>
            <w:vAlign w:val="center"/>
          </w:tcPr>
          <w:p w14:paraId="430CB380"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594EFFAE" w14:textId="77777777" w:rsidR="00214759" w:rsidRDefault="00214759" w:rsidP="00A90F75">
            <w:pPr>
              <w:jc w:val="center"/>
              <w:rPr>
                <w:rFonts w:ascii="仿宋" w:eastAsia="仿宋" w:hAnsi="仿宋" w:cs="仿宋"/>
              </w:rPr>
            </w:pPr>
          </w:p>
        </w:tc>
        <w:tc>
          <w:tcPr>
            <w:tcW w:w="1417" w:type="dxa"/>
            <w:vAlign w:val="center"/>
          </w:tcPr>
          <w:p w14:paraId="46B3A04F" w14:textId="77777777" w:rsidR="00214759" w:rsidRDefault="00214759" w:rsidP="00A90F75">
            <w:pPr>
              <w:jc w:val="center"/>
              <w:rPr>
                <w:rFonts w:ascii="仿宋" w:eastAsia="仿宋" w:hAnsi="仿宋" w:cs="仿宋"/>
              </w:rPr>
            </w:pPr>
          </w:p>
        </w:tc>
        <w:tc>
          <w:tcPr>
            <w:tcW w:w="1701" w:type="dxa"/>
            <w:vMerge/>
            <w:vAlign w:val="center"/>
          </w:tcPr>
          <w:p w14:paraId="7419D854" w14:textId="77777777" w:rsidR="00214759" w:rsidRDefault="00214759" w:rsidP="00A90F75">
            <w:pPr>
              <w:jc w:val="center"/>
              <w:rPr>
                <w:rFonts w:ascii="仿宋" w:eastAsia="仿宋" w:hAnsi="仿宋" w:cs="仿宋"/>
              </w:rPr>
            </w:pPr>
          </w:p>
        </w:tc>
      </w:tr>
      <w:tr w:rsidR="00214759" w14:paraId="0D6AF767" w14:textId="77777777" w:rsidTr="00C6366A">
        <w:trPr>
          <w:trHeight w:val="542"/>
        </w:trPr>
        <w:tc>
          <w:tcPr>
            <w:tcW w:w="426" w:type="dxa"/>
            <w:vMerge/>
            <w:vAlign w:val="center"/>
          </w:tcPr>
          <w:p w14:paraId="22A03002" w14:textId="77777777" w:rsidR="00214759" w:rsidRDefault="00214759" w:rsidP="00A90F75">
            <w:pPr>
              <w:jc w:val="center"/>
              <w:rPr>
                <w:rFonts w:ascii="仿宋" w:eastAsia="仿宋" w:hAnsi="仿宋" w:cs="仿宋"/>
              </w:rPr>
            </w:pPr>
          </w:p>
        </w:tc>
        <w:tc>
          <w:tcPr>
            <w:tcW w:w="567" w:type="dxa"/>
            <w:vMerge/>
            <w:vAlign w:val="center"/>
          </w:tcPr>
          <w:p w14:paraId="765E731F" w14:textId="77777777" w:rsidR="00214759" w:rsidRDefault="00214759" w:rsidP="00A90F75">
            <w:pPr>
              <w:jc w:val="center"/>
              <w:rPr>
                <w:rFonts w:ascii="仿宋" w:eastAsia="仿宋" w:hAnsi="仿宋" w:cs="仿宋"/>
              </w:rPr>
            </w:pPr>
          </w:p>
        </w:tc>
        <w:tc>
          <w:tcPr>
            <w:tcW w:w="1730" w:type="dxa"/>
            <w:vAlign w:val="center"/>
          </w:tcPr>
          <w:p w14:paraId="20736785" w14:textId="77777777" w:rsidR="00214759" w:rsidRDefault="00214759" w:rsidP="00A90F75">
            <w:pPr>
              <w:jc w:val="center"/>
              <w:rPr>
                <w:rFonts w:ascii="仿宋" w:eastAsia="仿宋" w:hAnsi="仿宋" w:cs="仿宋"/>
              </w:rPr>
            </w:pPr>
            <w:r>
              <w:rPr>
                <w:rFonts w:ascii="仿宋" w:eastAsia="仿宋" w:hAnsi="仿宋" w:cs="仿宋" w:hint="eastAsia"/>
              </w:rPr>
              <w:t>辅材屏蔽线</w:t>
            </w:r>
          </w:p>
        </w:tc>
        <w:tc>
          <w:tcPr>
            <w:tcW w:w="2410" w:type="dxa"/>
            <w:vAlign w:val="center"/>
          </w:tcPr>
          <w:p w14:paraId="06572B84" w14:textId="77777777" w:rsidR="00214759" w:rsidRDefault="00214759" w:rsidP="00A90F75">
            <w:pPr>
              <w:rPr>
                <w:rFonts w:ascii="仿宋" w:eastAsia="仿宋" w:hAnsi="仿宋" w:cs="仿宋"/>
              </w:rPr>
            </w:pPr>
            <w:r>
              <w:rPr>
                <w:rFonts w:ascii="仿宋" w:eastAsia="仿宋" w:hAnsi="仿宋" w:cs="仿宋" w:hint="eastAsia"/>
              </w:rPr>
              <w:t>RS485通讯线，RVVP2*1.0</w:t>
            </w:r>
          </w:p>
        </w:tc>
        <w:tc>
          <w:tcPr>
            <w:tcW w:w="567" w:type="dxa"/>
            <w:vAlign w:val="center"/>
          </w:tcPr>
          <w:p w14:paraId="592D2465"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33DA0E6F"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4F6886B3" w14:textId="77777777" w:rsidR="00214759" w:rsidRDefault="00214759" w:rsidP="00A90F75">
            <w:pPr>
              <w:jc w:val="center"/>
              <w:rPr>
                <w:rFonts w:ascii="仿宋" w:eastAsia="仿宋" w:hAnsi="仿宋" w:cs="仿宋"/>
              </w:rPr>
            </w:pPr>
          </w:p>
        </w:tc>
        <w:tc>
          <w:tcPr>
            <w:tcW w:w="1417" w:type="dxa"/>
            <w:vAlign w:val="center"/>
          </w:tcPr>
          <w:p w14:paraId="78045AB7" w14:textId="77777777" w:rsidR="00214759" w:rsidRDefault="00214759" w:rsidP="00A90F75">
            <w:pPr>
              <w:jc w:val="center"/>
              <w:rPr>
                <w:rFonts w:ascii="仿宋" w:eastAsia="仿宋" w:hAnsi="仿宋" w:cs="仿宋"/>
              </w:rPr>
            </w:pPr>
          </w:p>
        </w:tc>
        <w:tc>
          <w:tcPr>
            <w:tcW w:w="1701" w:type="dxa"/>
            <w:vMerge/>
            <w:vAlign w:val="center"/>
          </w:tcPr>
          <w:p w14:paraId="5A190894" w14:textId="77777777" w:rsidR="00214759" w:rsidRDefault="00214759" w:rsidP="00A90F75">
            <w:pPr>
              <w:jc w:val="center"/>
              <w:rPr>
                <w:rFonts w:ascii="仿宋" w:eastAsia="仿宋" w:hAnsi="仿宋" w:cs="仿宋"/>
              </w:rPr>
            </w:pPr>
          </w:p>
        </w:tc>
      </w:tr>
      <w:tr w:rsidR="00214759" w14:paraId="60202B40" w14:textId="77777777" w:rsidTr="00C6366A">
        <w:trPr>
          <w:trHeight w:val="545"/>
        </w:trPr>
        <w:tc>
          <w:tcPr>
            <w:tcW w:w="426" w:type="dxa"/>
            <w:vMerge/>
            <w:vAlign w:val="center"/>
          </w:tcPr>
          <w:p w14:paraId="5BA1D187" w14:textId="77777777" w:rsidR="00214759" w:rsidRDefault="00214759" w:rsidP="00A90F75">
            <w:pPr>
              <w:jc w:val="center"/>
              <w:rPr>
                <w:rFonts w:ascii="仿宋" w:eastAsia="仿宋" w:hAnsi="仿宋" w:cs="仿宋"/>
              </w:rPr>
            </w:pPr>
          </w:p>
        </w:tc>
        <w:tc>
          <w:tcPr>
            <w:tcW w:w="567" w:type="dxa"/>
            <w:vMerge/>
            <w:vAlign w:val="center"/>
          </w:tcPr>
          <w:p w14:paraId="69F02133" w14:textId="77777777" w:rsidR="00214759" w:rsidRDefault="00214759" w:rsidP="00A90F75">
            <w:pPr>
              <w:jc w:val="center"/>
              <w:rPr>
                <w:rFonts w:ascii="仿宋" w:eastAsia="仿宋" w:hAnsi="仿宋" w:cs="仿宋"/>
              </w:rPr>
            </w:pPr>
          </w:p>
        </w:tc>
        <w:tc>
          <w:tcPr>
            <w:tcW w:w="1730" w:type="dxa"/>
            <w:vAlign w:val="center"/>
          </w:tcPr>
          <w:p w14:paraId="3C3696B7" w14:textId="77777777" w:rsidR="00214759" w:rsidRDefault="00214759" w:rsidP="00A90F75">
            <w:pPr>
              <w:jc w:val="center"/>
              <w:rPr>
                <w:rFonts w:ascii="仿宋" w:eastAsia="仿宋" w:hAnsi="仿宋" w:cs="仿宋"/>
              </w:rPr>
            </w:pPr>
            <w:r>
              <w:rPr>
                <w:rFonts w:ascii="仿宋" w:eastAsia="仿宋" w:hAnsi="仿宋" w:cs="仿宋" w:hint="eastAsia"/>
              </w:rPr>
              <w:t>辅材电源线</w:t>
            </w:r>
          </w:p>
        </w:tc>
        <w:tc>
          <w:tcPr>
            <w:tcW w:w="2410" w:type="dxa"/>
            <w:vAlign w:val="center"/>
          </w:tcPr>
          <w:p w14:paraId="1540C79F" w14:textId="77777777" w:rsidR="00214759" w:rsidRDefault="00214759" w:rsidP="00A90F75">
            <w:pPr>
              <w:rPr>
                <w:rFonts w:ascii="仿宋" w:eastAsia="仿宋" w:hAnsi="仿宋" w:cs="仿宋"/>
              </w:rPr>
            </w:pPr>
            <w:r>
              <w:rPr>
                <w:rFonts w:ascii="仿宋" w:eastAsia="仿宋" w:hAnsi="仿宋" w:cs="仿宋" w:hint="eastAsia"/>
              </w:rPr>
              <w:t>国标</w:t>
            </w:r>
          </w:p>
        </w:tc>
        <w:tc>
          <w:tcPr>
            <w:tcW w:w="567" w:type="dxa"/>
            <w:vAlign w:val="center"/>
          </w:tcPr>
          <w:p w14:paraId="7136C9C5"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5DE76E72"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1284EA34" w14:textId="77777777" w:rsidR="00214759" w:rsidRDefault="00214759" w:rsidP="00A90F75">
            <w:pPr>
              <w:jc w:val="center"/>
              <w:rPr>
                <w:rFonts w:ascii="仿宋" w:eastAsia="仿宋" w:hAnsi="仿宋" w:cs="仿宋"/>
              </w:rPr>
            </w:pPr>
          </w:p>
        </w:tc>
        <w:tc>
          <w:tcPr>
            <w:tcW w:w="1417" w:type="dxa"/>
            <w:vAlign w:val="center"/>
          </w:tcPr>
          <w:p w14:paraId="101977C1" w14:textId="77777777" w:rsidR="00214759" w:rsidRDefault="00214759" w:rsidP="00A90F75">
            <w:pPr>
              <w:jc w:val="center"/>
              <w:rPr>
                <w:rFonts w:ascii="仿宋" w:eastAsia="仿宋" w:hAnsi="仿宋" w:cs="仿宋"/>
              </w:rPr>
            </w:pPr>
          </w:p>
        </w:tc>
        <w:tc>
          <w:tcPr>
            <w:tcW w:w="1701" w:type="dxa"/>
            <w:vMerge/>
            <w:vAlign w:val="center"/>
          </w:tcPr>
          <w:p w14:paraId="3C13D6B1" w14:textId="77777777" w:rsidR="00214759" w:rsidRDefault="00214759" w:rsidP="00A90F75">
            <w:pPr>
              <w:jc w:val="center"/>
              <w:rPr>
                <w:rFonts w:ascii="仿宋" w:eastAsia="仿宋" w:hAnsi="仿宋" w:cs="仿宋"/>
              </w:rPr>
            </w:pPr>
          </w:p>
        </w:tc>
      </w:tr>
      <w:tr w:rsidR="00214759" w14:paraId="33E5ABC1" w14:textId="77777777" w:rsidTr="00C6366A">
        <w:trPr>
          <w:trHeight w:val="442"/>
        </w:trPr>
        <w:tc>
          <w:tcPr>
            <w:tcW w:w="426" w:type="dxa"/>
            <w:vMerge/>
            <w:vAlign w:val="center"/>
          </w:tcPr>
          <w:p w14:paraId="4D28261E" w14:textId="77777777" w:rsidR="00214759" w:rsidRDefault="00214759" w:rsidP="00A90F75">
            <w:pPr>
              <w:jc w:val="center"/>
              <w:rPr>
                <w:rFonts w:ascii="仿宋" w:eastAsia="仿宋" w:hAnsi="仿宋" w:cs="仿宋"/>
              </w:rPr>
            </w:pPr>
          </w:p>
        </w:tc>
        <w:tc>
          <w:tcPr>
            <w:tcW w:w="567" w:type="dxa"/>
            <w:vMerge/>
            <w:vAlign w:val="center"/>
          </w:tcPr>
          <w:p w14:paraId="184B2E02" w14:textId="77777777" w:rsidR="00214759" w:rsidRDefault="00214759" w:rsidP="00A90F75">
            <w:pPr>
              <w:jc w:val="center"/>
              <w:rPr>
                <w:rFonts w:ascii="仿宋" w:eastAsia="仿宋" w:hAnsi="仿宋" w:cs="仿宋"/>
              </w:rPr>
            </w:pPr>
          </w:p>
        </w:tc>
        <w:tc>
          <w:tcPr>
            <w:tcW w:w="1730" w:type="dxa"/>
            <w:vAlign w:val="center"/>
          </w:tcPr>
          <w:p w14:paraId="1730C5CA" w14:textId="77777777" w:rsidR="00214759" w:rsidRDefault="00214759" w:rsidP="00A90F75">
            <w:pPr>
              <w:jc w:val="center"/>
              <w:rPr>
                <w:rFonts w:ascii="仿宋" w:eastAsia="仿宋" w:hAnsi="仿宋" w:cs="仿宋"/>
              </w:rPr>
            </w:pPr>
            <w:r>
              <w:rPr>
                <w:rFonts w:ascii="仿宋" w:eastAsia="仿宋" w:hAnsi="仿宋" w:cs="仿宋" w:hint="eastAsia"/>
              </w:rPr>
              <w:t>辅材线管</w:t>
            </w:r>
          </w:p>
        </w:tc>
        <w:tc>
          <w:tcPr>
            <w:tcW w:w="2410" w:type="dxa"/>
            <w:vAlign w:val="center"/>
          </w:tcPr>
          <w:p w14:paraId="45209FAA" w14:textId="77777777" w:rsidR="00214759" w:rsidRDefault="00214759" w:rsidP="00A90F75">
            <w:pPr>
              <w:rPr>
                <w:rFonts w:ascii="仿宋" w:eastAsia="仿宋" w:hAnsi="仿宋" w:cs="仿宋"/>
              </w:rPr>
            </w:pPr>
            <w:r>
              <w:rPr>
                <w:rFonts w:ascii="仿宋" w:eastAsia="仿宋" w:hAnsi="仿宋" w:cs="仿宋" w:hint="eastAsia"/>
              </w:rPr>
              <w:t>PVC20，（含卡扣、直接、弯头、三通、软管等）</w:t>
            </w:r>
          </w:p>
        </w:tc>
        <w:tc>
          <w:tcPr>
            <w:tcW w:w="567" w:type="dxa"/>
            <w:vAlign w:val="center"/>
          </w:tcPr>
          <w:p w14:paraId="0F9A08F7"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235694CB"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4B96F7E7" w14:textId="77777777" w:rsidR="00214759" w:rsidRDefault="00214759" w:rsidP="00A90F75">
            <w:pPr>
              <w:jc w:val="center"/>
              <w:rPr>
                <w:rFonts w:ascii="仿宋" w:eastAsia="仿宋" w:hAnsi="仿宋" w:cs="仿宋"/>
              </w:rPr>
            </w:pPr>
          </w:p>
        </w:tc>
        <w:tc>
          <w:tcPr>
            <w:tcW w:w="1417" w:type="dxa"/>
            <w:vAlign w:val="center"/>
          </w:tcPr>
          <w:p w14:paraId="79B12FAF" w14:textId="77777777" w:rsidR="00214759" w:rsidRDefault="00214759" w:rsidP="00A90F75">
            <w:pPr>
              <w:jc w:val="center"/>
              <w:rPr>
                <w:rFonts w:ascii="仿宋" w:eastAsia="仿宋" w:hAnsi="仿宋" w:cs="仿宋"/>
              </w:rPr>
            </w:pPr>
          </w:p>
        </w:tc>
        <w:tc>
          <w:tcPr>
            <w:tcW w:w="1701" w:type="dxa"/>
            <w:vMerge/>
            <w:vAlign w:val="center"/>
          </w:tcPr>
          <w:p w14:paraId="1D7F3374" w14:textId="77777777" w:rsidR="00214759" w:rsidRDefault="00214759" w:rsidP="00A90F75">
            <w:pPr>
              <w:jc w:val="center"/>
              <w:rPr>
                <w:rFonts w:ascii="仿宋" w:eastAsia="仿宋" w:hAnsi="仿宋" w:cs="仿宋"/>
              </w:rPr>
            </w:pPr>
          </w:p>
        </w:tc>
      </w:tr>
      <w:tr w:rsidR="00214759" w14:paraId="77CEBCE1" w14:textId="77777777" w:rsidTr="00C6366A">
        <w:trPr>
          <w:trHeight w:val="832"/>
        </w:trPr>
        <w:tc>
          <w:tcPr>
            <w:tcW w:w="426" w:type="dxa"/>
            <w:vAlign w:val="center"/>
          </w:tcPr>
          <w:p w14:paraId="0CFAD0F3" w14:textId="77777777" w:rsidR="00214759" w:rsidRDefault="00214759" w:rsidP="00A90F75">
            <w:pPr>
              <w:jc w:val="center"/>
              <w:rPr>
                <w:rFonts w:ascii="仿宋" w:eastAsia="仿宋" w:hAnsi="仿宋" w:cs="仿宋"/>
              </w:rPr>
            </w:pPr>
            <w:r>
              <w:rPr>
                <w:rFonts w:ascii="仿宋" w:eastAsia="仿宋" w:hAnsi="仿宋" w:cs="仿宋" w:hint="eastAsia"/>
              </w:rPr>
              <w:t>5</w:t>
            </w:r>
          </w:p>
        </w:tc>
        <w:tc>
          <w:tcPr>
            <w:tcW w:w="567" w:type="dxa"/>
            <w:vAlign w:val="center"/>
          </w:tcPr>
          <w:p w14:paraId="0D2EB8D9" w14:textId="77777777" w:rsidR="00214759" w:rsidRDefault="00214759" w:rsidP="00A90F75">
            <w:pPr>
              <w:jc w:val="center"/>
              <w:rPr>
                <w:rFonts w:ascii="仿宋" w:eastAsia="仿宋" w:hAnsi="仿宋" w:cs="仿宋"/>
              </w:rPr>
            </w:pPr>
            <w:r>
              <w:rPr>
                <w:rFonts w:ascii="仿宋" w:eastAsia="仿宋" w:hAnsi="仿宋" w:cs="仿宋" w:hint="eastAsia"/>
              </w:rPr>
              <w:t>增减项</w:t>
            </w:r>
          </w:p>
        </w:tc>
        <w:tc>
          <w:tcPr>
            <w:tcW w:w="1730" w:type="dxa"/>
            <w:vAlign w:val="center"/>
          </w:tcPr>
          <w:p w14:paraId="547603A5" w14:textId="77777777" w:rsidR="00214759" w:rsidRDefault="00214759" w:rsidP="00A90F75">
            <w:pPr>
              <w:rPr>
                <w:rFonts w:ascii="仿宋" w:eastAsia="仿宋" w:hAnsi="仿宋" w:cs="仿宋"/>
              </w:rPr>
            </w:pPr>
            <w:r>
              <w:rPr>
                <w:rFonts w:ascii="仿宋" w:eastAsia="仿宋" w:hAnsi="仿宋" w:cs="仿宋" w:hint="eastAsia"/>
              </w:rPr>
              <w:t>各响应人根据自身产品特性以及附件功能要求认为可以增减项的</w:t>
            </w:r>
          </w:p>
        </w:tc>
        <w:tc>
          <w:tcPr>
            <w:tcW w:w="2410" w:type="dxa"/>
            <w:vAlign w:val="center"/>
          </w:tcPr>
          <w:p w14:paraId="4E76AE3A" w14:textId="77777777" w:rsidR="00214759" w:rsidRDefault="00214759" w:rsidP="00A90F75">
            <w:pPr>
              <w:rPr>
                <w:rFonts w:ascii="仿宋" w:eastAsia="仿宋" w:hAnsi="仿宋" w:cs="仿宋"/>
              </w:rPr>
            </w:pPr>
          </w:p>
        </w:tc>
        <w:tc>
          <w:tcPr>
            <w:tcW w:w="567" w:type="dxa"/>
            <w:vAlign w:val="center"/>
          </w:tcPr>
          <w:p w14:paraId="3A06C661" w14:textId="77777777" w:rsidR="00214759" w:rsidRDefault="00214759" w:rsidP="00A90F75">
            <w:pPr>
              <w:jc w:val="center"/>
              <w:rPr>
                <w:rFonts w:ascii="仿宋" w:eastAsia="仿宋" w:hAnsi="仿宋" w:cs="仿宋"/>
              </w:rPr>
            </w:pPr>
          </w:p>
        </w:tc>
        <w:tc>
          <w:tcPr>
            <w:tcW w:w="4111" w:type="dxa"/>
            <w:vAlign w:val="center"/>
          </w:tcPr>
          <w:p w14:paraId="30F552E0" w14:textId="77777777" w:rsidR="00214759" w:rsidRDefault="00214759" w:rsidP="00A90F75">
            <w:pPr>
              <w:jc w:val="center"/>
              <w:textAlignment w:val="center"/>
              <w:rPr>
                <w:rFonts w:ascii="仿宋" w:eastAsia="仿宋" w:hAnsi="仿宋" w:cs="仿宋"/>
              </w:rPr>
            </w:pPr>
          </w:p>
        </w:tc>
        <w:tc>
          <w:tcPr>
            <w:tcW w:w="1134" w:type="dxa"/>
            <w:vAlign w:val="center"/>
          </w:tcPr>
          <w:p w14:paraId="4E793AD5" w14:textId="77777777" w:rsidR="00214759" w:rsidRDefault="00214759" w:rsidP="00A90F75">
            <w:pPr>
              <w:jc w:val="center"/>
              <w:rPr>
                <w:rFonts w:ascii="仿宋" w:eastAsia="仿宋" w:hAnsi="仿宋" w:cs="仿宋"/>
              </w:rPr>
            </w:pPr>
          </w:p>
        </w:tc>
        <w:tc>
          <w:tcPr>
            <w:tcW w:w="1417" w:type="dxa"/>
            <w:vAlign w:val="center"/>
          </w:tcPr>
          <w:p w14:paraId="1BD2E6F5" w14:textId="77777777" w:rsidR="00214759" w:rsidRDefault="00214759" w:rsidP="00A90F75">
            <w:pPr>
              <w:jc w:val="center"/>
              <w:rPr>
                <w:rFonts w:ascii="仿宋" w:eastAsia="仿宋" w:hAnsi="仿宋" w:cs="仿宋"/>
              </w:rPr>
            </w:pPr>
          </w:p>
        </w:tc>
        <w:tc>
          <w:tcPr>
            <w:tcW w:w="1701" w:type="dxa"/>
            <w:vAlign w:val="center"/>
          </w:tcPr>
          <w:p w14:paraId="04F2F5DC" w14:textId="77777777" w:rsidR="00214759" w:rsidRDefault="00214759" w:rsidP="00A90F75">
            <w:pPr>
              <w:jc w:val="center"/>
              <w:rPr>
                <w:rFonts w:ascii="仿宋" w:eastAsia="仿宋" w:hAnsi="仿宋" w:cs="仿宋"/>
              </w:rPr>
            </w:pPr>
          </w:p>
        </w:tc>
      </w:tr>
      <w:tr w:rsidR="00214759" w14:paraId="5992F5F1" w14:textId="77777777" w:rsidTr="00C6366A">
        <w:trPr>
          <w:trHeight w:val="395"/>
        </w:trPr>
        <w:tc>
          <w:tcPr>
            <w:tcW w:w="5133" w:type="dxa"/>
            <w:gridSpan w:val="4"/>
            <w:vAlign w:val="center"/>
          </w:tcPr>
          <w:p w14:paraId="5130FA46" w14:textId="77777777" w:rsidR="00214759" w:rsidRDefault="00214759" w:rsidP="00A90F75">
            <w:pPr>
              <w:rPr>
                <w:rFonts w:ascii="仿宋" w:eastAsia="仿宋" w:hAnsi="仿宋" w:cs="仿宋"/>
              </w:rPr>
            </w:pPr>
            <w:r>
              <w:rPr>
                <w:rFonts w:ascii="仿宋" w:eastAsia="仿宋" w:hAnsi="仿宋" w:cs="仿宋" w:hint="eastAsia"/>
              </w:rPr>
              <w:t xml:space="preserve">                        合计</w:t>
            </w:r>
          </w:p>
        </w:tc>
        <w:tc>
          <w:tcPr>
            <w:tcW w:w="8930" w:type="dxa"/>
            <w:gridSpan w:val="5"/>
            <w:vAlign w:val="center"/>
          </w:tcPr>
          <w:p w14:paraId="5EFE370E" w14:textId="77777777" w:rsidR="00214759" w:rsidRDefault="00214759" w:rsidP="00A90F75">
            <w:pPr>
              <w:jc w:val="center"/>
              <w:rPr>
                <w:rFonts w:ascii="仿宋" w:eastAsia="仿宋" w:hAnsi="仿宋" w:cs="仿宋"/>
              </w:rPr>
            </w:pPr>
          </w:p>
        </w:tc>
      </w:tr>
    </w:tbl>
    <w:p w14:paraId="3988CD3F"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lastRenderedPageBreak/>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A54EBA">
          <w:pgSz w:w="16838" w:h="11906" w:orient="landscape"/>
          <w:pgMar w:top="1134" w:right="1418" w:bottom="1134" w:left="1418"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3"/>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45" w:name="_Toc258401266"/>
      <w:bookmarkStart w:id="146" w:name="_Toc213756058"/>
      <w:bookmarkStart w:id="147" w:name="_Toc266868680"/>
      <w:bookmarkStart w:id="148" w:name="_Toc235437999"/>
      <w:bookmarkStart w:id="149" w:name="_Toc236021458"/>
      <w:bookmarkStart w:id="150" w:name="_Toc249325721"/>
      <w:bookmarkStart w:id="151" w:name="_Toc267060462"/>
      <w:bookmarkStart w:id="152" w:name="_Toc266870917"/>
      <w:bookmarkStart w:id="153" w:name="_Toc253066625"/>
      <w:bookmarkStart w:id="154" w:name="_Toc219800250"/>
      <w:bookmarkStart w:id="155" w:name="_Toc255975017"/>
      <w:bookmarkStart w:id="156" w:name="_Toc259520875"/>
      <w:bookmarkStart w:id="157" w:name="_Toc223146615"/>
      <w:bookmarkStart w:id="158" w:name="_Toc225669329"/>
      <w:bookmarkStart w:id="159" w:name="_Toc217891409"/>
      <w:bookmarkStart w:id="160" w:name="_Toc227058537"/>
      <w:bookmarkStart w:id="161" w:name="_Toc251613840"/>
      <w:bookmarkStart w:id="162" w:name="_Toc232302123"/>
      <w:bookmarkStart w:id="163" w:name="_Toc266870442"/>
      <w:bookmarkStart w:id="164" w:name="_Toc230071154"/>
      <w:bookmarkStart w:id="165" w:name="_Toc251586242"/>
      <w:bookmarkStart w:id="166" w:name="_Toc235438353"/>
      <w:bookmarkStart w:id="167" w:name="_Toc259692657"/>
      <w:bookmarkStart w:id="168" w:name="_Toc254790910"/>
      <w:bookmarkStart w:id="169" w:name="_Toc267060217"/>
      <w:bookmarkStart w:id="170" w:name="_Toc235438282"/>
      <w:bookmarkStart w:id="171" w:name="_Toc259692750"/>
      <w:bookmarkStart w:id="172"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173"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173"/>
    </w:p>
    <w:p w14:paraId="392DE01D" w14:textId="018A49CA"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2021</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725C59">
        <w:rPr>
          <w:rFonts w:ascii="仿宋" w:eastAsia="仿宋" w:hAnsi="仿宋"/>
          <w:sz w:val="28"/>
          <w:szCs w:val="28"/>
        </w:rPr>
        <w:t>×××××××</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邮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174" w:name="_Toc266870918"/>
      <w:bookmarkStart w:id="175" w:name="_Toc258401267"/>
      <w:bookmarkStart w:id="176" w:name="_Toc249325722"/>
      <w:bookmarkStart w:id="177" w:name="_Toc259692658"/>
      <w:bookmarkStart w:id="178" w:name="_Toc223146616"/>
      <w:bookmarkStart w:id="179" w:name="_Toc217891410"/>
      <w:bookmarkStart w:id="180" w:name="_Toc225669330"/>
      <w:bookmarkStart w:id="181" w:name="_Toc235438354"/>
      <w:bookmarkStart w:id="182" w:name="_Toc254790911"/>
      <w:bookmarkStart w:id="183" w:name="_Toc266868681"/>
      <w:bookmarkStart w:id="184" w:name="_Toc213756059"/>
      <w:bookmarkStart w:id="185" w:name="_Toc235438283"/>
      <w:bookmarkStart w:id="186" w:name="_Toc266870443"/>
      <w:bookmarkStart w:id="187" w:name="_Toc259692751"/>
      <w:bookmarkStart w:id="188" w:name="_Toc255975018"/>
      <w:bookmarkStart w:id="189" w:name="_Toc235438000"/>
      <w:bookmarkStart w:id="190" w:name="_Toc251613841"/>
      <w:bookmarkStart w:id="191" w:name="_Toc227058538"/>
      <w:bookmarkStart w:id="192" w:name="_Toc236021459"/>
      <w:bookmarkStart w:id="193" w:name="_Toc232302124"/>
      <w:bookmarkStart w:id="194" w:name="_Toc230071155"/>
      <w:bookmarkStart w:id="195" w:name="_Toc219800251"/>
      <w:bookmarkStart w:id="196" w:name="_Toc253066626"/>
      <w:bookmarkStart w:id="197" w:name="_Toc251586243"/>
      <w:bookmarkStart w:id="198"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577B80FB"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参 与 人（全称并加盖公章）：</w:t>
      </w:r>
    </w:p>
    <w:p w14:paraId="3810100D"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199" w:name="_Toc192996454"/>
      <w:bookmarkStart w:id="200" w:name="_Toc191783230"/>
      <w:bookmarkStart w:id="201" w:name="_Toc267060081"/>
      <w:bookmarkStart w:id="202" w:name="_Toc193165742"/>
      <w:bookmarkStart w:id="203" w:name="_Toc255975021"/>
      <w:bookmarkStart w:id="204" w:name="_Toc160880537"/>
      <w:bookmarkStart w:id="205" w:name="_Toc160880168"/>
      <w:bookmarkStart w:id="206" w:name="_Toc192996346"/>
      <w:bookmarkStart w:id="207" w:name="_Toc251586246"/>
      <w:bookmarkStart w:id="208" w:name="_Toc259520879"/>
      <w:bookmarkStart w:id="209" w:name="_Toc259692754"/>
      <w:bookmarkStart w:id="210" w:name="_Toc258401270"/>
      <w:bookmarkStart w:id="211" w:name="_Toc182805225"/>
      <w:bookmarkStart w:id="212" w:name="_Toc235438357"/>
      <w:bookmarkStart w:id="213" w:name="_Toc253066629"/>
      <w:bookmarkStart w:id="214" w:name="_Toc254790914"/>
      <w:bookmarkStart w:id="215" w:name="_Toc191789337"/>
      <w:bookmarkStart w:id="216" w:name="_Toc182372790"/>
      <w:bookmarkStart w:id="217" w:name="_Toc191802698"/>
      <w:bookmarkStart w:id="218" w:name="_Toc191803634"/>
      <w:bookmarkStart w:id="219" w:name="_Toc181436573"/>
      <w:bookmarkStart w:id="220" w:name="_Toc192663843"/>
      <w:bookmarkStart w:id="221" w:name="_Toc266870922"/>
      <w:bookmarkStart w:id="222" w:name="_Toc235438003"/>
      <w:bookmarkStart w:id="223" w:name="_Toc169332846"/>
      <w:bookmarkStart w:id="224" w:name="_Toc236021462"/>
      <w:bookmarkStart w:id="225" w:name="_Toc255975023"/>
      <w:bookmarkStart w:id="226" w:name="_Toc235438286"/>
      <w:bookmarkStart w:id="227" w:name="_Toc267060221"/>
      <w:bookmarkStart w:id="228" w:name="_Toc259692663"/>
      <w:bookmarkStart w:id="229" w:name="_Toc169332957"/>
      <w:bookmarkStart w:id="230" w:name="_Toc267060465"/>
      <w:bookmarkStart w:id="231" w:name="_Toc170798801"/>
      <w:bookmarkStart w:id="232" w:name="_Toc259520881"/>
      <w:bookmarkStart w:id="233" w:name="_Toc249325725"/>
      <w:bookmarkStart w:id="234" w:name="_Toc180302921"/>
      <w:bookmarkStart w:id="235" w:name="_Toc259692661"/>
      <w:bookmarkStart w:id="236" w:name="_Toc266870446"/>
      <w:bookmarkStart w:id="237" w:name="_Toc267060466"/>
      <w:bookmarkStart w:id="238" w:name="_Toc193160456"/>
      <w:bookmarkStart w:id="239" w:name="_Toc258401272"/>
      <w:bookmarkStart w:id="240" w:name="_Toc267060220"/>
      <w:bookmarkStart w:id="241" w:name="_Toc266868684"/>
      <w:bookmarkStart w:id="242" w:name="_Toc266870921"/>
      <w:bookmarkStart w:id="243" w:name="_Toc266868686"/>
      <w:bookmarkStart w:id="244" w:name="_Toc192664161"/>
      <w:bookmarkStart w:id="245" w:name="_Toc259692756"/>
      <w:bookmarkStart w:id="246" w:name="_Toc192663694"/>
      <w:bookmarkStart w:id="247" w:name="_Toc181436469"/>
      <w:bookmarkStart w:id="248" w:name="_Toc211917124"/>
      <w:bookmarkStart w:id="249" w:name="_Toc203355741"/>
      <w:bookmarkStart w:id="250" w:name="_Toc232302127"/>
      <w:bookmarkStart w:id="251" w:name="_Toc254790916"/>
      <w:bookmarkStart w:id="252" w:name="_Toc267060080"/>
      <w:bookmarkStart w:id="253" w:name="_Toc266870447"/>
      <w:bookmarkStart w:id="254" w:name="_Toc177985477"/>
      <w:bookmarkStart w:id="255"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256" w:name="_Toc267060327"/>
      <w:bookmarkStart w:id="257" w:name="_Toc267059036"/>
      <w:bookmarkStart w:id="258" w:name="_Toc267059187"/>
      <w:bookmarkStart w:id="259" w:name="_Toc267059812"/>
      <w:bookmarkStart w:id="260" w:name="_Toc267059925"/>
      <w:bookmarkStart w:id="261" w:name="_Toc255975024"/>
      <w:bookmarkStart w:id="262" w:name="_Toc267059659"/>
      <w:bookmarkStart w:id="263" w:name="_Toc266870840"/>
      <w:bookmarkStart w:id="264" w:name="_Toc254790917"/>
      <w:bookmarkStart w:id="265" w:name="_Toc267059545"/>
      <w:bookmarkStart w:id="266" w:name="_Toc249325726"/>
      <w:bookmarkStart w:id="267" w:name="_Toc266870923"/>
      <w:bookmarkStart w:id="268" w:name="_Toc267060082"/>
      <w:bookmarkStart w:id="269" w:name="_Toc235438358"/>
      <w:bookmarkStart w:id="270" w:name="_Toc251586247"/>
      <w:bookmarkStart w:id="271" w:name="_Toc266870448"/>
      <w:bookmarkStart w:id="272" w:name="_Toc259692757"/>
      <w:bookmarkStart w:id="273" w:name="_Toc267060222"/>
      <w:bookmarkStart w:id="274" w:name="_Toc251613845"/>
      <w:bookmarkStart w:id="275" w:name="_Toc258401273"/>
      <w:bookmarkStart w:id="276" w:name="_Toc235438004"/>
      <w:bookmarkStart w:id="277" w:name="_Toc236021463"/>
      <w:bookmarkStart w:id="278" w:name="_Toc267060467"/>
      <w:bookmarkStart w:id="279" w:name="_Toc266868687"/>
      <w:bookmarkStart w:id="280" w:name="_Toc235438287"/>
      <w:bookmarkStart w:id="281" w:name="_Toc273178704"/>
      <w:bookmarkStart w:id="282" w:name="_Toc253066630"/>
      <w:bookmarkStart w:id="283" w:name="_Toc259520882"/>
      <w:bookmarkStart w:id="284" w:name="_Toc259692664"/>
      <w:bookmarkStart w:id="285" w:name="_Toc266868944"/>
      <w:bookmarkStart w:id="286" w:name="_Toc23230212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205963DF" w14:textId="77777777" w:rsidR="00E00AC0" w:rsidRPr="00DF1248" w:rsidRDefault="00D53588">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pPr>
        <w:spacing w:line="380" w:lineRule="exact"/>
        <w:ind w:firstLineChars="2100" w:firstLine="5880"/>
        <w:rPr>
          <w:rFonts w:ascii="仿宋" w:eastAsia="仿宋" w:hAnsi="仿宋"/>
          <w:sz w:val="28"/>
          <w:szCs w:val="28"/>
        </w:rPr>
      </w:pPr>
      <w:r w:rsidRPr="00DF1248">
        <w:rPr>
          <w:rFonts w:ascii="仿宋" w:eastAsia="仿宋" w:hAnsi="仿宋" w:hint="eastAsia"/>
          <w:sz w:val="28"/>
          <w:szCs w:val="28"/>
        </w:rPr>
        <w:t>参与人授权代表：</w:t>
      </w:r>
    </w:p>
    <w:p w14:paraId="174EEEEB" w14:textId="77777777" w:rsidR="00E00AC0" w:rsidRPr="00DF1248" w:rsidRDefault="00D53588">
      <w:pPr>
        <w:spacing w:line="420" w:lineRule="exact"/>
        <w:ind w:firstLineChars="2300" w:firstLine="6440"/>
        <w:rPr>
          <w:rFonts w:ascii="仿宋" w:eastAsia="仿宋" w:hAnsi="仿宋"/>
          <w:sz w:val="28"/>
          <w:szCs w:val="28"/>
        </w:rPr>
      </w:pPr>
      <w:r w:rsidRPr="00DF1248">
        <w:rPr>
          <w:rFonts w:ascii="仿宋" w:eastAsia="仿宋" w:hAnsi="仿宋" w:hint="eastAsia"/>
          <w:sz w:val="28"/>
          <w:szCs w:val="28"/>
        </w:rPr>
        <w:t>日     期：</w:t>
      </w:r>
    </w:p>
    <w:p w14:paraId="4A3064AB" w14:textId="77777777" w:rsidR="00E00AC0" w:rsidRPr="00DF1248" w:rsidRDefault="00E00AC0">
      <w:pPr>
        <w:spacing w:line="380" w:lineRule="exact"/>
        <w:rPr>
          <w:rFonts w:ascii="仿宋" w:eastAsia="仿宋" w:hAnsi="仿宋"/>
          <w:sz w:val="28"/>
          <w:szCs w:val="28"/>
        </w:rPr>
      </w:pP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C3CB" w14:textId="77777777" w:rsidR="000F5EEC" w:rsidRDefault="000F5EEC">
      <w:pPr>
        <w:spacing w:after="0" w:line="240" w:lineRule="auto"/>
      </w:pPr>
      <w:r>
        <w:separator/>
      </w:r>
    </w:p>
  </w:endnote>
  <w:endnote w:type="continuationSeparator" w:id="0">
    <w:p w14:paraId="61E69A6B" w14:textId="77777777" w:rsidR="000F5EEC" w:rsidRDefault="000F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67CEC2E0"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4EA"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p w14:paraId="3EB20DD5" w14:textId="77777777" w:rsidR="00E00AC0" w:rsidRDefault="00E00AC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31E7" w14:textId="77777777" w:rsidR="000F5EEC" w:rsidRDefault="000F5EEC">
      <w:pPr>
        <w:spacing w:after="0" w:line="240" w:lineRule="auto"/>
      </w:pPr>
      <w:r>
        <w:separator/>
      </w:r>
    </w:p>
  </w:footnote>
  <w:footnote w:type="continuationSeparator" w:id="0">
    <w:p w14:paraId="634457E3" w14:textId="77777777" w:rsidR="000F5EEC" w:rsidRDefault="000F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ABEA" w14:textId="43EE20F4" w:rsidR="00E00AC0" w:rsidRDefault="00D24081">
    <w:pPr>
      <w:pStyle w:val="ae"/>
    </w:pPr>
    <w:r>
      <w:rPr>
        <w:noProof/>
      </w:rPr>
      <w:drawing>
        <wp:inline distT="0" distB="0" distL="0" distR="0" wp14:anchorId="21731C3D" wp14:editId="580F23B4">
          <wp:extent cx="1960880" cy="467995"/>
          <wp:effectExtent l="0" t="0" r="127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341B" w14:textId="713A80A8" w:rsidR="00760B24" w:rsidRDefault="00D24081">
    <w:pPr>
      <w:pStyle w:val="ae"/>
    </w:pPr>
    <w:r>
      <w:rPr>
        <w:noProof/>
      </w:rPr>
      <w:drawing>
        <wp:inline distT="0" distB="0" distL="0" distR="0" wp14:anchorId="31A2470E" wp14:editId="398CC040">
          <wp:extent cx="1960880" cy="467995"/>
          <wp:effectExtent l="0" t="0" r="127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A03D" w14:textId="77777777" w:rsidR="00E00AC0" w:rsidRDefault="00D53588">
    <w:pPr>
      <w:pStyle w:val="ae"/>
    </w:pPr>
    <w:r>
      <w:rPr>
        <w:noProof/>
      </w:rPr>
      <w:drawing>
        <wp:inline distT="0" distB="0" distL="0" distR="0" wp14:anchorId="6885C1E9" wp14:editId="6E6CEF91">
          <wp:extent cx="2039620" cy="541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F06" w14:textId="5958E628" w:rsidR="00E00AC0" w:rsidRDefault="00D24081">
    <w:pPr>
      <w:pStyle w:val="ae"/>
    </w:pPr>
    <w:r>
      <w:rPr>
        <w:noProof/>
      </w:rPr>
      <w:drawing>
        <wp:inline distT="0" distB="0" distL="0" distR="0" wp14:anchorId="1D8AF6DB" wp14:editId="772D00C7">
          <wp:extent cx="1960880" cy="467995"/>
          <wp:effectExtent l="0" t="0" r="127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2C3" w14:textId="77777777" w:rsidR="00E00AC0" w:rsidRDefault="00E00A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24C3" w14:textId="77777777" w:rsidR="00E00AC0" w:rsidRDefault="00E00AC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9464" w14:textId="77777777" w:rsidR="00E00AC0" w:rsidRDefault="00E00A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0B31"/>
    <w:multiLevelType w:val="hybridMultilevel"/>
    <w:tmpl w:val="C352C584"/>
    <w:lvl w:ilvl="0" w:tplc="79BEEB1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D285908"/>
    <w:multiLevelType w:val="singleLevel"/>
    <w:tmpl w:val="4D285908"/>
    <w:lvl w:ilvl="0">
      <w:start w:val="3"/>
      <w:numFmt w:val="chineseCounting"/>
      <w:suff w:val="nothing"/>
      <w:lvlText w:val="%1、"/>
      <w:lvlJc w:val="left"/>
      <w:rPr>
        <w:rFonts w:hint="eastAsia"/>
      </w:rPr>
    </w:lvl>
  </w:abstractNum>
  <w:abstractNum w:abstractNumId="2" w15:restartNumberingAfterBreak="0">
    <w:nsid w:val="781A5CA6"/>
    <w:multiLevelType w:val="singleLevel"/>
    <w:tmpl w:val="781A5CA6"/>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C0ADC"/>
    <w:rsid w:val="000C40BC"/>
    <w:rsid w:val="000E7F0C"/>
    <w:rsid w:val="000F4F45"/>
    <w:rsid w:val="000F5EEC"/>
    <w:rsid w:val="00120CC1"/>
    <w:rsid w:val="00126009"/>
    <w:rsid w:val="0013118F"/>
    <w:rsid w:val="001561E9"/>
    <w:rsid w:val="001729A2"/>
    <w:rsid w:val="00176CD4"/>
    <w:rsid w:val="00180AE7"/>
    <w:rsid w:val="00181C04"/>
    <w:rsid w:val="00182C6E"/>
    <w:rsid w:val="0018638C"/>
    <w:rsid w:val="001901ED"/>
    <w:rsid w:val="001A2C54"/>
    <w:rsid w:val="001A5B43"/>
    <w:rsid w:val="001B3A49"/>
    <w:rsid w:val="001B611D"/>
    <w:rsid w:val="001B719E"/>
    <w:rsid w:val="001B75AD"/>
    <w:rsid w:val="001C3FDF"/>
    <w:rsid w:val="001C6943"/>
    <w:rsid w:val="001E75D3"/>
    <w:rsid w:val="001E79B1"/>
    <w:rsid w:val="001F4DA9"/>
    <w:rsid w:val="001F5130"/>
    <w:rsid w:val="00214759"/>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C2C3D"/>
    <w:rsid w:val="002C3845"/>
    <w:rsid w:val="002C4297"/>
    <w:rsid w:val="002D2852"/>
    <w:rsid w:val="002D6A75"/>
    <w:rsid w:val="002F795A"/>
    <w:rsid w:val="00317A5B"/>
    <w:rsid w:val="00326F3A"/>
    <w:rsid w:val="00333DF5"/>
    <w:rsid w:val="00334E6F"/>
    <w:rsid w:val="003359C2"/>
    <w:rsid w:val="00345276"/>
    <w:rsid w:val="003471B5"/>
    <w:rsid w:val="003570A0"/>
    <w:rsid w:val="00361B92"/>
    <w:rsid w:val="003662D8"/>
    <w:rsid w:val="00366367"/>
    <w:rsid w:val="00382D9B"/>
    <w:rsid w:val="00385087"/>
    <w:rsid w:val="00395D9F"/>
    <w:rsid w:val="00397A32"/>
    <w:rsid w:val="003A74C5"/>
    <w:rsid w:val="003B4F7D"/>
    <w:rsid w:val="003B5281"/>
    <w:rsid w:val="003C60EF"/>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502F52"/>
    <w:rsid w:val="00521345"/>
    <w:rsid w:val="0052624B"/>
    <w:rsid w:val="005323AA"/>
    <w:rsid w:val="00541D19"/>
    <w:rsid w:val="0055400F"/>
    <w:rsid w:val="00556555"/>
    <w:rsid w:val="00565BDF"/>
    <w:rsid w:val="0056798C"/>
    <w:rsid w:val="00573D5B"/>
    <w:rsid w:val="0057673D"/>
    <w:rsid w:val="00582530"/>
    <w:rsid w:val="00590957"/>
    <w:rsid w:val="0059336F"/>
    <w:rsid w:val="00595285"/>
    <w:rsid w:val="005A2C54"/>
    <w:rsid w:val="005A2E91"/>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2AB5"/>
    <w:rsid w:val="007C7200"/>
    <w:rsid w:val="007D2621"/>
    <w:rsid w:val="007D5DC2"/>
    <w:rsid w:val="007F4554"/>
    <w:rsid w:val="007F49A4"/>
    <w:rsid w:val="007F4B99"/>
    <w:rsid w:val="00800F91"/>
    <w:rsid w:val="008111E1"/>
    <w:rsid w:val="00820F76"/>
    <w:rsid w:val="0086321C"/>
    <w:rsid w:val="0086365D"/>
    <w:rsid w:val="00865B30"/>
    <w:rsid w:val="00866BD7"/>
    <w:rsid w:val="00874219"/>
    <w:rsid w:val="0088163E"/>
    <w:rsid w:val="0088460F"/>
    <w:rsid w:val="008902DC"/>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E7835"/>
    <w:rsid w:val="00A10F7F"/>
    <w:rsid w:val="00A124F9"/>
    <w:rsid w:val="00A1433A"/>
    <w:rsid w:val="00A148CE"/>
    <w:rsid w:val="00A24465"/>
    <w:rsid w:val="00A278BD"/>
    <w:rsid w:val="00A40610"/>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24B3C"/>
    <w:rsid w:val="00C3262F"/>
    <w:rsid w:val="00C3329D"/>
    <w:rsid w:val="00C343CC"/>
    <w:rsid w:val="00C44EF4"/>
    <w:rsid w:val="00C53622"/>
    <w:rsid w:val="00C6366A"/>
    <w:rsid w:val="00C66E1E"/>
    <w:rsid w:val="00C676BA"/>
    <w:rsid w:val="00C81AB4"/>
    <w:rsid w:val="00C85795"/>
    <w:rsid w:val="00C857BF"/>
    <w:rsid w:val="00CA5BCC"/>
    <w:rsid w:val="00CA60EC"/>
    <w:rsid w:val="00CC59AE"/>
    <w:rsid w:val="00D05858"/>
    <w:rsid w:val="00D2102C"/>
    <w:rsid w:val="00D24081"/>
    <w:rsid w:val="00D25ED4"/>
    <w:rsid w:val="00D300F1"/>
    <w:rsid w:val="00D36D52"/>
    <w:rsid w:val="00D53588"/>
    <w:rsid w:val="00D56DEA"/>
    <w:rsid w:val="00D72DAC"/>
    <w:rsid w:val="00D75ABD"/>
    <w:rsid w:val="00D80D07"/>
    <w:rsid w:val="00D9481E"/>
    <w:rsid w:val="00DA62C7"/>
    <w:rsid w:val="00DB79FA"/>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48CAF4BA-3B17-4559-993B-ED79CA4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0ED3BBA2-DE02-409A-85B8-275B18E8C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1067</Words>
  <Characters>6084</Characters>
  <Application>Microsoft Office Word</Application>
  <DocSecurity>0</DocSecurity>
  <Lines>50</Lines>
  <Paragraphs>14</Paragraphs>
  <ScaleCrop>false</ScaleCrop>
  <Company>微软中国</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刘 真</cp:lastModifiedBy>
  <cp:revision>8</cp:revision>
  <cp:lastPrinted>2020-07-28T09:28:00Z</cp:lastPrinted>
  <dcterms:created xsi:type="dcterms:W3CDTF">2021-05-20T09:01:00Z</dcterms:created>
  <dcterms:modified xsi:type="dcterms:W3CDTF">2021-05-20T10:49:00Z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