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CEAC" w14:textId="77777777" w:rsidR="008867D2" w:rsidRDefault="00FB41EF">
      <w:pPr>
        <w:jc w:val="center"/>
        <w:rPr>
          <w:color w:val="000000" w:themeColor="text1"/>
        </w:rPr>
      </w:pPr>
      <w:r>
        <w:rPr>
          <w:rFonts w:hint="eastAsia"/>
          <w:noProof/>
          <w:color w:val="000000" w:themeColor="text1"/>
        </w:rPr>
        <w:drawing>
          <wp:inline distT="0" distB="0" distL="114300" distR="114300" wp14:anchorId="1B9999F9" wp14:editId="6EB49A5B">
            <wp:extent cx="672465" cy="672465"/>
            <wp:effectExtent l="0" t="0" r="0" b="0"/>
            <wp:docPr id="2" name="图片 2"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透明背景"/>
                    <pic:cNvPicPr>
                      <a:picLocks noChangeAspect="1"/>
                    </pic:cNvPicPr>
                  </pic:nvPicPr>
                  <pic:blipFill>
                    <a:blip r:embed="rId9"/>
                    <a:stretch>
                      <a:fillRect/>
                    </a:stretch>
                  </pic:blipFill>
                  <pic:spPr>
                    <a:xfrm>
                      <a:off x="0" y="0"/>
                      <a:ext cx="672465" cy="672465"/>
                    </a:xfrm>
                    <a:prstGeom prst="rect">
                      <a:avLst/>
                    </a:prstGeom>
                  </pic:spPr>
                </pic:pic>
              </a:graphicData>
            </a:graphic>
          </wp:inline>
        </w:drawing>
      </w:r>
      <w:r>
        <w:rPr>
          <w:rFonts w:hint="eastAsia"/>
          <w:noProof/>
          <w:color w:val="000000" w:themeColor="text1"/>
        </w:rPr>
        <w:drawing>
          <wp:inline distT="0" distB="0" distL="114300" distR="114300" wp14:anchorId="2192780B" wp14:editId="0B13EF87">
            <wp:extent cx="4542790" cy="593725"/>
            <wp:effectExtent l="0" t="0" r="13970" b="635"/>
            <wp:docPr id="3" name="图片 3"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名透明背景png"/>
                    <pic:cNvPicPr>
                      <a:picLocks noChangeAspect="1"/>
                    </pic:cNvPicPr>
                  </pic:nvPicPr>
                  <pic:blipFill>
                    <a:blip r:embed="rId10"/>
                    <a:stretch>
                      <a:fillRect/>
                    </a:stretch>
                  </pic:blipFill>
                  <pic:spPr>
                    <a:xfrm>
                      <a:off x="0" y="0"/>
                      <a:ext cx="4542790" cy="593725"/>
                    </a:xfrm>
                    <a:prstGeom prst="rect">
                      <a:avLst/>
                    </a:prstGeom>
                  </pic:spPr>
                </pic:pic>
              </a:graphicData>
            </a:graphic>
          </wp:inline>
        </w:drawing>
      </w:r>
    </w:p>
    <w:p w14:paraId="34C79DA9" w14:textId="77777777" w:rsidR="008867D2" w:rsidRDefault="00FB41EF">
      <w:pPr>
        <w:spacing w:line="1000" w:lineRule="exact"/>
        <w:jc w:val="center"/>
        <w:rPr>
          <w:rFonts w:ascii="仿宋" w:eastAsia="仿宋" w:hAnsi="仿宋"/>
          <w:b/>
          <w:color w:val="000000" w:themeColor="text1"/>
          <w:sz w:val="72"/>
          <w:szCs w:val="72"/>
        </w:rPr>
      </w:pPr>
      <w:bookmarkStart w:id="0" w:name="_Hlk38472698"/>
      <w:r>
        <w:rPr>
          <w:rFonts w:ascii="仿宋" w:eastAsia="仿宋" w:hAnsi="仿宋" w:hint="eastAsia"/>
          <w:b/>
          <w:color w:val="000000" w:themeColor="text1"/>
          <w:sz w:val="72"/>
          <w:szCs w:val="72"/>
        </w:rPr>
        <w:t>郑州城轨交通中等专业</w:t>
      </w:r>
      <w:r>
        <w:rPr>
          <w:rFonts w:ascii="仿宋" w:eastAsia="仿宋" w:hAnsi="仿宋" w:hint="eastAsia"/>
          <w:b/>
          <w:color w:val="000000" w:themeColor="text1"/>
          <w:sz w:val="72"/>
          <w:szCs w:val="72"/>
        </w:rPr>
        <w:t>学校</w:t>
      </w:r>
    </w:p>
    <w:p w14:paraId="68F83BED" w14:textId="77777777" w:rsidR="008867D2" w:rsidRDefault="00FB41EF">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关于</w:t>
      </w:r>
      <w:r>
        <w:rPr>
          <w:rFonts w:ascii="仿宋" w:eastAsia="仿宋" w:hAnsi="仿宋" w:hint="eastAsia"/>
          <w:b/>
          <w:color w:val="000000" w:themeColor="text1"/>
          <w:sz w:val="44"/>
          <w:szCs w:val="44"/>
        </w:rPr>
        <w:t>餐厅原材料采购</w:t>
      </w:r>
      <w:r>
        <w:rPr>
          <w:rFonts w:ascii="仿宋" w:eastAsia="仿宋" w:hAnsi="仿宋" w:hint="eastAsia"/>
          <w:b/>
          <w:color w:val="000000" w:themeColor="text1"/>
          <w:sz w:val="44"/>
          <w:szCs w:val="44"/>
        </w:rPr>
        <w:t>项目</w:t>
      </w:r>
    </w:p>
    <w:bookmarkEnd w:id="0"/>
    <w:p w14:paraId="161FE3A5" w14:textId="77777777" w:rsidR="008867D2" w:rsidRDefault="00FB41EF">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606CDDAC" w14:textId="77777777" w:rsidR="008867D2" w:rsidRDefault="00FB41EF">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4B80FA2F" w14:textId="77777777" w:rsidR="008867D2" w:rsidRDefault="00FB41EF">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14:paraId="2E0AA9BA" w14:textId="77777777" w:rsidR="008867D2" w:rsidRDefault="00FB41EF">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6A1E1770" w14:textId="77777777" w:rsidR="008867D2" w:rsidRDefault="00FB41EF">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F761FD9" w14:textId="77777777" w:rsidR="008867D2" w:rsidRDefault="00FB41EF">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11B07A7D" w14:textId="77777777" w:rsidR="008867D2" w:rsidRDefault="00FB41EF">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3A57B8CB" w14:textId="77777777" w:rsidR="008867D2" w:rsidRDefault="00FB41EF">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项目编号：</w:t>
      </w:r>
      <w:r>
        <w:rPr>
          <w:rFonts w:ascii="仿宋" w:eastAsia="仿宋" w:hAnsi="仿宋" w:hint="eastAsia"/>
          <w:b/>
          <w:color w:val="000000" w:themeColor="text1"/>
          <w:sz w:val="36"/>
          <w:szCs w:val="36"/>
        </w:rPr>
        <w:t>ZZCG20210603</w:t>
      </w:r>
    </w:p>
    <w:p w14:paraId="5259241A" w14:textId="77777777" w:rsidR="008867D2" w:rsidRDefault="00FB41EF">
      <w:pPr>
        <w:spacing w:line="500" w:lineRule="exact"/>
        <w:ind w:firstLineChars="645" w:firstLine="2331"/>
        <w:rPr>
          <w:rFonts w:ascii="仿宋" w:eastAsia="仿宋" w:hAnsi="仿宋"/>
          <w:b/>
          <w:color w:val="000000" w:themeColor="text1"/>
          <w:sz w:val="36"/>
          <w:szCs w:val="36"/>
        </w:rPr>
        <w:sectPr w:rsidR="008867D2">
          <w:headerReference w:type="default" r:id="rId11"/>
          <w:footerReference w:type="default" r:id="rId12"/>
          <w:pgSz w:w="11906" w:h="16838"/>
          <w:pgMar w:top="1440" w:right="1416" w:bottom="1440" w:left="1134" w:header="851" w:footer="227" w:gutter="0"/>
          <w:cols w:space="425"/>
          <w:titlePg/>
          <w:docGrid w:type="lines" w:linePitch="312"/>
        </w:sectPr>
      </w:pPr>
      <w:bookmarkStart w:id="1" w:name="_Toc169332792"/>
      <w:bookmarkStart w:id="2" w:name="_Toc160880118"/>
      <w:bookmarkStart w:id="3" w:name="_Toc160880485"/>
      <w:r>
        <w:rPr>
          <w:rFonts w:ascii="仿宋" w:eastAsia="仿宋" w:hAnsi="仿宋" w:hint="eastAsia"/>
          <w:b/>
          <w:color w:val="000000" w:themeColor="text1"/>
          <w:sz w:val="36"/>
          <w:szCs w:val="36"/>
        </w:rPr>
        <w:t>项目名称</w:t>
      </w:r>
      <w:bookmarkEnd w:id="1"/>
      <w:bookmarkEnd w:id="2"/>
      <w:bookmarkEnd w:id="3"/>
      <w:r>
        <w:rPr>
          <w:rFonts w:ascii="仿宋" w:eastAsia="仿宋" w:hAnsi="仿宋" w:hint="eastAsia"/>
          <w:b/>
          <w:color w:val="000000" w:themeColor="text1"/>
          <w:sz w:val="36"/>
          <w:szCs w:val="36"/>
        </w:rPr>
        <w:t>：</w:t>
      </w:r>
      <w:bookmarkStart w:id="4" w:name="_Toc251586187"/>
      <w:bookmarkStart w:id="5" w:name="_Toc169332794"/>
      <w:bookmarkStart w:id="6" w:name="_Toc235438297"/>
      <w:bookmarkStart w:id="7" w:name="_Toc251613780"/>
      <w:bookmarkStart w:id="8" w:name="_Toc227058483"/>
      <w:bookmarkStart w:id="9" w:name="_Toc267059010"/>
      <w:bookmarkStart w:id="10" w:name="_Toc267059519"/>
      <w:bookmarkStart w:id="11" w:name="_Toc160880487"/>
      <w:bookmarkStart w:id="12" w:name="_Toc266870861"/>
      <w:bookmarkStart w:id="13" w:name="_Toc266870386"/>
      <w:bookmarkStart w:id="14" w:name="_Toc235437942"/>
      <w:bookmarkStart w:id="15" w:name="_Toc212456146"/>
      <w:bookmarkStart w:id="16" w:name="_Toc267059161"/>
      <w:bookmarkStart w:id="17" w:name="_Toc236021402"/>
      <w:bookmarkStart w:id="18" w:name="_Toc253066567"/>
      <w:bookmarkStart w:id="19" w:name="_Toc249325665"/>
      <w:bookmarkStart w:id="20" w:name="_Toc217891359"/>
      <w:bookmarkStart w:id="21" w:name="_Toc225669277"/>
      <w:bookmarkStart w:id="22" w:name="_Toc219800200"/>
      <w:bookmarkStart w:id="23" w:name="_Toc212454753"/>
      <w:bookmarkStart w:id="24" w:name="_Toc259692693"/>
      <w:bookmarkStart w:id="25" w:name="_Toc267059633"/>
      <w:bookmarkStart w:id="26" w:name="_Toc258401210"/>
      <w:bookmarkStart w:id="27" w:name="_Toc266868924"/>
      <w:bookmarkStart w:id="28" w:name="_Toc273178686"/>
      <w:bookmarkStart w:id="29" w:name="_Toc266868624"/>
      <w:bookmarkStart w:id="30" w:name="_Toc223146565"/>
      <w:bookmarkStart w:id="31" w:name="_Toc267060407"/>
      <w:bookmarkStart w:id="32" w:name="_Toc267059786"/>
      <w:bookmarkStart w:id="33" w:name="_Toc177985424"/>
      <w:bookmarkStart w:id="34" w:name="_Toc259520819"/>
      <w:bookmarkStart w:id="35" w:name="_Toc267060022"/>
      <w:bookmarkStart w:id="36" w:name="_Toc259692600"/>
      <w:bookmarkStart w:id="37" w:name="_Toc169332904"/>
      <w:bookmarkStart w:id="38" w:name="_Toc267060162"/>
      <w:bookmarkStart w:id="39" w:name="_Toc255974963"/>
      <w:bookmarkStart w:id="40" w:name="_Toc211937196"/>
      <w:bookmarkStart w:id="41" w:name="_Toc254790852"/>
      <w:bookmarkStart w:id="42" w:name="_Toc235438227"/>
      <w:bookmarkStart w:id="43" w:name="_Toc216241307"/>
      <w:bookmarkStart w:id="44" w:name="_Toc207014580"/>
      <w:bookmarkStart w:id="45" w:name="_Toc267059899"/>
      <w:bookmarkStart w:id="46" w:name="_Toc212526081"/>
      <w:bookmarkStart w:id="47" w:name="_Toc212530253"/>
      <w:bookmarkStart w:id="48" w:name="_Toc170798743"/>
      <w:r>
        <w:rPr>
          <w:rFonts w:ascii="仿宋" w:eastAsia="仿宋" w:hAnsi="仿宋" w:hint="eastAsia"/>
          <w:b/>
          <w:color w:val="000000" w:themeColor="text1"/>
          <w:sz w:val="36"/>
          <w:szCs w:val="36"/>
        </w:rPr>
        <w:t>餐厅原材料采购</w:t>
      </w:r>
      <w:r>
        <w:rPr>
          <w:rFonts w:ascii="仿宋" w:eastAsia="仿宋" w:hAnsi="仿宋" w:hint="eastAsia"/>
          <w:b/>
          <w:color w:val="000000" w:themeColor="text1"/>
          <w:sz w:val="36"/>
          <w:szCs w:val="36"/>
        </w:rPr>
        <w:t>项目</w:t>
      </w:r>
    </w:p>
    <w:p w14:paraId="40CAE9EA" w14:textId="77777777" w:rsidR="008867D2" w:rsidRDefault="00FB41EF">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color w:val="000000" w:themeColor="text1"/>
          <w:sz w:val="44"/>
          <w:szCs w:val="44"/>
        </w:rPr>
        <w:t>函</w:t>
      </w:r>
    </w:p>
    <w:p w14:paraId="437C8223" w14:textId="77777777" w:rsidR="008867D2" w:rsidRDefault="00FB41EF" w:rsidP="0065637C">
      <w:pPr>
        <w:spacing w:after="0" w:line="500" w:lineRule="exact"/>
        <w:ind w:firstLineChars="200" w:firstLine="560"/>
        <w:rPr>
          <w:rFonts w:ascii="仿宋" w:eastAsia="仿宋" w:hAnsi="仿宋"/>
          <w:color w:val="000000" w:themeColor="text1"/>
          <w:sz w:val="28"/>
          <w:szCs w:val="28"/>
        </w:rPr>
      </w:pPr>
      <w:bookmarkStart w:id="49" w:name="_Hlk10840310"/>
      <w:r>
        <w:rPr>
          <w:rFonts w:ascii="仿宋" w:eastAsia="仿宋" w:hAnsi="仿宋" w:hint="eastAsia"/>
          <w:color w:val="000000" w:themeColor="text1"/>
          <w:sz w:val="28"/>
          <w:szCs w:val="28"/>
        </w:rPr>
        <w:t>郑州城轨交通学校是由郑州市教育局批准成立，纳入全省统招计划的一所轨道交通类学校，专业培养城市轨道交通运营管理、交通供电、交通信号、轨道检修、列车乘务、航空服务等交通轨道类人才。学校坐落于河南省郑州市新郑新村产业园区，交通便利，环境优雅。学校发展势头强劲，管理规范，人才培养质量高。学校占地面积</w:t>
      </w:r>
      <w:r>
        <w:rPr>
          <w:rFonts w:ascii="仿宋" w:eastAsia="仿宋" w:hAnsi="仿宋" w:hint="eastAsia"/>
          <w:color w:val="000000" w:themeColor="text1"/>
          <w:sz w:val="28"/>
          <w:szCs w:val="28"/>
        </w:rPr>
        <w:t>635</w:t>
      </w:r>
      <w:r>
        <w:rPr>
          <w:rFonts w:ascii="仿宋" w:eastAsia="仿宋" w:hAnsi="仿宋" w:hint="eastAsia"/>
          <w:color w:val="000000" w:themeColor="text1"/>
          <w:sz w:val="28"/>
          <w:szCs w:val="28"/>
        </w:rPr>
        <w:t>亩，建筑面积</w:t>
      </w:r>
      <w:r>
        <w:rPr>
          <w:rFonts w:ascii="仿宋" w:eastAsia="仿宋" w:hAnsi="仿宋" w:hint="eastAsia"/>
          <w:color w:val="000000" w:themeColor="text1"/>
          <w:sz w:val="28"/>
          <w:szCs w:val="28"/>
        </w:rPr>
        <w:t>30</w:t>
      </w:r>
      <w:r>
        <w:rPr>
          <w:rFonts w:ascii="仿宋" w:eastAsia="仿宋" w:hAnsi="仿宋" w:hint="eastAsia"/>
          <w:color w:val="000000" w:themeColor="text1"/>
          <w:sz w:val="28"/>
          <w:szCs w:val="28"/>
        </w:rPr>
        <w:t>多万平方米，在校学生</w:t>
      </w:r>
      <w:r>
        <w:rPr>
          <w:rFonts w:ascii="仿宋" w:eastAsia="仿宋" w:hAnsi="仿宋" w:hint="eastAsia"/>
          <w:color w:val="000000" w:themeColor="text1"/>
          <w:sz w:val="28"/>
          <w:szCs w:val="28"/>
        </w:rPr>
        <w:t>25000</w:t>
      </w:r>
      <w:r>
        <w:rPr>
          <w:rFonts w:ascii="仿宋" w:eastAsia="仿宋" w:hAnsi="仿宋" w:hint="eastAsia"/>
          <w:color w:val="000000" w:themeColor="text1"/>
          <w:sz w:val="28"/>
          <w:szCs w:val="28"/>
        </w:rPr>
        <w:t>余人。根据需要，对</w:t>
      </w:r>
      <w:r>
        <w:rPr>
          <w:rFonts w:ascii="仿宋" w:eastAsia="仿宋" w:hAnsi="仿宋" w:hint="eastAsia"/>
          <w:color w:val="000000" w:themeColor="text1"/>
          <w:sz w:val="28"/>
          <w:szCs w:val="28"/>
        </w:rPr>
        <w:t>郑州城轨交通中等专业</w:t>
      </w:r>
      <w:r>
        <w:rPr>
          <w:rFonts w:ascii="仿宋" w:eastAsia="仿宋" w:hAnsi="仿宋" w:hint="eastAsia"/>
          <w:color w:val="000000" w:themeColor="text1"/>
          <w:sz w:val="28"/>
          <w:szCs w:val="28"/>
        </w:rPr>
        <w:t>学校关于</w:t>
      </w:r>
      <w:r>
        <w:rPr>
          <w:rFonts w:ascii="仿宋" w:eastAsia="仿宋" w:hAnsi="仿宋" w:hint="eastAsia"/>
          <w:color w:val="000000" w:themeColor="text1"/>
          <w:sz w:val="28"/>
          <w:szCs w:val="28"/>
        </w:rPr>
        <w:t>餐厅原材料采购</w:t>
      </w:r>
      <w:r>
        <w:rPr>
          <w:rFonts w:ascii="仿宋" w:eastAsia="仿宋" w:hAnsi="仿宋" w:hint="eastAsia"/>
          <w:color w:val="000000" w:themeColor="text1"/>
          <w:sz w:val="28"/>
          <w:szCs w:val="28"/>
        </w:rPr>
        <w:t>项目公开询价，欢迎国内合格参与人参与。</w:t>
      </w:r>
    </w:p>
    <w:p w14:paraId="1A99412C" w14:textId="77777777" w:rsidR="008867D2" w:rsidRDefault="00FB41EF" w:rsidP="0065637C">
      <w:pPr>
        <w:spacing w:after="0" w:line="500" w:lineRule="exact"/>
        <w:ind w:firstLineChars="152" w:firstLine="426"/>
        <w:rPr>
          <w:rFonts w:ascii="仿宋" w:eastAsia="仿宋" w:hAnsi="仿宋"/>
          <w:color w:val="000000" w:themeColor="text1"/>
          <w:sz w:val="28"/>
          <w:szCs w:val="28"/>
        </w:rPr>
      </w:pPr>
      <w:r>
        <w:rPr>
          <w:rFonts w:ascii="仿宋" w:eastAsia="仿宋" w:hAnsi="仿宋" w:hint="eastAsia"/>
          <w:color w:val="000000" w:themeColor="text1"/>
          <w:sz w:val="28"/>
          <w:szCs w:val="28"/>
        </w:rPr>
        <w:t>一、项目说明</w:t>
      </w:r>
    </w:p>
    <w:p w14:paraId="04660144" w14:textId="77777777" w:rsidR="008867D2" w:rsidRDefault="00FB41EF" w:rsidP="0065637C">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项目编号：</w:t>
      </w:r>
      <w:r>
        <w:rPr>
          <w:rFonts w:ascii="仿宋" w:eastAsia="仿宋" w:hAnsi="仿宋" w:hint="eastAsia"/>
          <w:color w:val="000000" w:themeColor="text1"/>
          <w:sz w:val="28"/>
          <w:szCs w:val="28"/>
        </w:rPr>
        <w:t>ZZCG20210603</w:t>
      </w:r>
    </w:p>
    <w:p w14:paraId="584B3DBB" w14:textId="77777777" w:rsidR="008867D2" w:rsidRDefault="00FB41EF" w:rsidP="0065637C">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项目名称：</w:t>
      </w:r>
      <w:r>
        <w:rPr>
          <w:rFonts w:ascii="仿宋" w:eastAsia="仿宋" w:hAnsi="仿宋" w:hint="eastAsia"/>
          <w:color w:val="000000" w:themeColor="text1"/>
          <w:sz w:val="28"/>
          <w:szCs w:val="28"/>
        </w:rPr>
        <w:t>餐厅原材料采购</w:t>
      </w:r>
      <w:r>
        <w:rPr>
          <w:rFonts w:ascii="仿宋" w:eastAsia="仿宋" w:hAnsi="仿宋" w:hint="eastAsia"/>
          <w:color w:val="000000" w:themeColor="text1"/>
          <w:sz w:val="28"/>
          <w:szCs w:val="28"/>
        </w:rPr>
        <w:t>项目</w:t>
      </w:r>
    </w:p>
    <w:p w14:paraId="598C1955" w14:textId="77777777" w:rsidR="008867D2" w:rsidRDefault="00FB41EF" w:rsidP="0065637C">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数量及主要技术要求</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详见《公开询价项目介绍》</w:t>
      </w:r>
      <w:r>
        <w:rPr>
          <w:rFonts w:ascii="仿宋" w:eastAsia="仿宋" w:hAnsi="仿宋" w:hint="eastAsia"/>
          <w:color w:val="000000" w:themeColor="text1"/>
          <w:sz w:val="28"/>
          <w:szCs w:val="28"/>
        </w:rPr>
        <w:t>。</w:t>
      </w:r>
    </w:p>
    <w:p w14:paraId="6EB4A905" w14:textId="77777777" w:rsidR="008867D2" w:rsidRDefault="00FB41EF" w:rsidP="0065637C">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参与人资格标准：</w:t>
      </w:r>
    </w:p>
    <w:p w14:paraId="23C5082C" w14:textId="77777777" w:rsidR="008867D2" w:rsidRDefault="00FB41EF" w:rsidP="0065637C">
      <w:pPr>
        <w:spacing w:after="0" w:line="500" w:lineRule="exact"/>
        <w:ind w:leftChars="322" w:left="1411" w:hangingChars="251" w:hanging="703"/>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）参与人应具有独</w:t>
      </w:r>
      <w:r>
        <w:rPr>
          <w:rFonts w:ascii="仿宋" w:eastAsia="仿宋" w:hAnsi="仿宋" w:hint="eastAsia"/>
          <w:color w:val="000000" w:themeColor="text1"/>
          <w:sz w:val="28"/>
          <w:szCs w:val="28"/>
        </w:rPr>
        <w:t>立法人资格的生产厂商或授权代理商</w:t>
      </w:r>
      <w:r>
        <w:rPr>
          <w:rFonts w:ascii="仿宋" w:eastAsia="仿宋" w:hAnsi="仿宋" w:hint="eastAsia"/>
          <w:color w:val="000000" w:themeColor="text1"/>
          <w:sz w:val="28"/>
          <w:szCs w:val="28"/>
        </w:rPr>
        <w:t>，生产厂商须具有营业执照、税务登记证、生产许可证、年度检验报告等食品安全相关证书。代理商应具有营业执照、食品经营许可证等食品安全相关证书。</w:t>
      </w:r>
    </w:p>
    <w:p w14:paraId="58D7546D" w14:textId="77777777" w:rsidR="008867D2" w:rsidRDefault="00FB41EF" w:rsidP="0065637C">
      <w:pPr>
        <w:spacing w:after="0" w:line="500" w:lineRule="exact"/>
        <w:ind w:leftChars="322" w:left="1411" w:hangingChars="251" w:hanging="703"/>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）参与人应具</w:t>
      </w:r>
      <w:r>
        <w:rPr>
          <w:rFonts w:ascii="仿宋" w:eastAsia="仿宋" w:hAnsi="仿宋"/>
          <w:color w:val="000000" w:themeColor="text1"/>
          <w:sz w:val="28"/>
          <w:szCs w:val="28"/>
        </w:rPr>
        <w:t>有</w:t>
      </w:r>
      <w:r>
        <w:rPr>
          <w:rFonts w:ascii="仿宋" w:eastAsia="仿宋" w:hAnsi="仿宋" w:hint="eastAsia"/>
          <w:color w:val="000000" w:themeColor="text1"/>
          <w:sz w:val="28"/>
          <w:szCs w:val="28"/>
        </w:rPr>
        <w:t>食品经营的</w:t>
      </w:r>
      <w:r>
        <w:rPr>
          <w:rFonts w:ascii="仿宋" w:eastAsia="仿宋" w:hAnsi="仿宋"/>
          <w:color w:val="000000" w:themeColor="text1"/>
          <w:sz w:val="28"/>
          <w:szCs w:val="28"/>
        </w:rPr>
        <w:t>资格</w:t>
      </w:r>
      <w:r>
        <w:rPr>
          <w:rFonts w:ascii="仿宋" w:eastAsia="仿宋" w:hAnsi="仿宋" w:hint="eastAsia"/>
          <w:color w:val="000000" w:themeColor="text1"/>
          <w:sz w:val="28"/>
          <w:szCs w:val="28"/>
        </w:rPr>
        <w:t>及</w:t>
      </w:r>
      <w:r>
        <w:rPr>
          <w:rFonts w:ascii="仿宋" w:eastAsia="仿宋" w:hAnsi="仿宋"/>
          <w:color w:val="000000" w:themeColor="text1"/>
          <w:sz w:val="28"/>
          <w:szCs w:val="28"/>
        </w:rPr>
        <w:t>能力</w:t>
      </w:r>
      <w:r>
        <w:rPr>
          <w:rFonts w:ascii="仿宋" w:eastAsia="仿宋" w:hAnsi="仿宋" w:hint="eastAsia"/>
          <w:color w:val="000000" w:themeColor="text1"/>
          <w:sz w:val="28"/>
          <w:szCs w:val="28"/>
        </w:rPr>
        <w:t>。在</w:t>
      </w:r>
      <w:r>
        <w:rPr>
          <w:rFonts w:ascii="仿宋" w:eastAsia="仿宋" w:hAnsi="仿宋" w:hint="eastAsia"/>
          <w:color w:val="000000" w:themeColor="text1"/>
          <w:sz w:val="28"/>
          <w:szCs w:val="28"/>
        </w:rPr>
        <w:t>河南省</w:t>
      </w:r>
      <w:r>
        <w:rPr>
          <w:rFonts w:ascii="仿宋" w:eastAsia="仿宋" w:hAnsi="仿宋" w:hint="eastAsia"/>
          <w:color w:val="000000" w:themeColor="text1"/>
          <w:sz w:val="28"/>
          <w:szCs w:val="28"/>
        </w:rPr>
        <w:t>范围</w:t>
      </w:r>
      <w:r>
        <w:rPr>
          <w:rFonts w:ascii="仿宋" w:eastAsia="仿宋" w:hAnsi="仿宋" w:hint="eastAsia"/>
          <w:color w:val="000000" w:themeColor="text1"/>
          <w:sz w:val="28"/>
          <w:szCs w:val="28"/>
        </w:rPr>
        <w:t>内</w:t>
      </w:r>
      <w:r>
        <w:rPr>
          <w:rFonts w:ascii="仿宋" w:eastAsia="仿宋" w:hAnsi="仿宋" w:hint="eastAsia"/>
          <w:color w:val="000000" w:themeColor="text1"/>
          <w:sz w:val="28"/>
          <w:szCs w:val="28"/>
        </w:rPr>
        <w:t>有固定</w:t>
      </w:r>
      <w:r>
        <w:rPr>
          <w:rFonts w:ascii="仿宋" w:eastAsia="仿宋" w:hAnsi="仿宋" w:hint="eastAsia"/>
          <w:color w:val="000000" w:themeColor="text1"/>
          <w:sz w:val="28"/>
          <w:szCs w:val="28"/>
        </w:rPr>
        <w:t>售卖点或</w:t>
      </w:r>
      <w:r>
        <w:rPr>
          <w:rFonts w:ascii="仿宋" w:eastAsia="仿宋" w:hAnsi="仿宋" w:hint="eastAsia"/>
          <w:color w:val="000000" w:themeColor="text1"/>
          <w:sz w:val="28"/>
          <w:szCs w:val="28"/>
        </w:rPr>
        <w:t>售后服务机构，具备相应的</w:t>
      </w:r>
      <w:r>
        <w:rPr>
          <w:rFonts w:ascii="仿宋" w:eastAsia="仿宋" w:hAnsi="仿宋" w:hint="eastAsia"/>
          <w:color w:val="000000" w:themeColor="text1"/>
          <w:sz w:val="28"/>
          <w:szCs w:val="28"/>
        </w:rPr>
        <w:t>供货配送</w:t>
      </w:r>
      <w:r>
        <w:rPr>
          <w:rFonts w:ascii="仿宋" w:eastAsia="仿宋" w:hAnsi="仿宋" w:hint="eastAsia"/>
          <w:color w:val="000000" w:themeColor="text1"/>
          <w:sz w:val="28"/>
          <w:szCs w:val="28"/>
        </w:rPr>
        <w:t>能力。</w:t>
      </w:r>
    </w:p>
    <w:p w14:paraId="57CECEA2" w14:textId="77777777" w:rsidR="008867D2" w:rsidRDefault="00FB41EF" w:rsidP="0065637C">
      <w:pPr>
        <w:spacing w:after="0" w:line="500" w:lineRule="exact"/>
        <w:ind w:leftChars="322" w:left="1131" w:hangingChars="151" w:hanging="423"/>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）参与人应遵守中国的有关法律、法规和规章的规定。</w:t>
      </w:r>
    </w:p>
    <w:p w14:paraId="33DA126A" w14:textId="77777777" w:rsidR="008867D2" w:rsidRDefault="00FB41EF" w:rsidP="0065637C">
      <w:pPr>
        <w:spacing w:after="0" w:line="500" w:lineRule="exact"/>
        <w:ind w:leftChars="322" w:left="1411" w:hangingChars="251" w:hanging="703"/>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）参与人具有</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年以</w:t>
      </w:r>
      <w:r>
        <w:rPr>
          <w:rFonts w:ascii="仿宋" w:eastAsia="仿宋" w:hAnsi="仿宋" w:hint="eastAsia"/>
          <w:color w:val="000000" w:themeColor="text1"/>
          <w:sz w:val="28"/>
          <w:szCs w:val="28"/>
        </w:rPr>
        <w:t>上</w:t>
      </w:r>
      <w:r>
        <w:rPr>
          <w:rFonts w:ascii="仿宋" w:eastAsia="仿宋" w:hAnsi="仿宋" w:hint="eastAsia"/>
          <w:color w:val="000000" w:themeColor="text1"/>
          <w:sz w:val="28"/>
          <w:szCs w:val="28"/>
        </w:rPr>
        <w:t>（包括</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个以上同类项目销售和良好的售后服务成功案例</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近三年未发生重大</w:t>
      </w:r>
      <w:r>
        <w:rPr>
          <w:rFonts w:ascii="仿宋" w:eastAsia="仿宋" w:hAnsi="仿宋" w:hint="eastAsia"/>
          <w:color w:val="000000" w:themeColor="text1"/>
          <w:sz w:val="28"/>
          <w:szCs w:val="28"/>
        </w:rPr>
        <w:t>食品</w:t>
      </w:r>
      <w:r>
        <w:rPr>
          <w:rFonts w:ascii="仿宋" w:eastAsia="仿宋" w:hAnsi="仿宋" w:hint="eastAsia"/>
          <w:color w:val="000000" w:themeColor="text1"/>
          <w:sz w:val="28"/>
          <w:szCs w:val="28"/>
        </w:rPr>
        <w:t>安全或质量事故。</w:t>
      </w:r>
    </w:p>
    <w:p w14:paraId="5001461F" w14:textId="77777777" w:rsidR="008867D2" w:rsidRDefault="00FB41EF" w:rsidP="0065637C">
      <w:pPr>
        <w:spacing w:after="0" w:line="500" w:lineRule="exact"/>
        <w:ind w:leftChars="322" w:left="1131" w:hangingChars="151" w:hanging="423"/>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）参与人须有良好的商业信誉和健全的财务制度。</w:t>
      </w:r>
    </w:p>
    <w:p w14:paraId="5BEBF664" w14:textId="77777777" w:rsidR="008867D2" w:rsidRDefault="00FB41EF" w:rsidP="0065637C">
      <w:pPr>
        <w:spacing w:after="0" w:line="500" w:lineRule="exact"/>
        <w:ind w:leftChars="322" w:left="1131" w:hangingChars="151" w:hanging="423"/>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6</w:t>
      </w:r>
      <w:r>
        <w:rPr>
          <w:rFonts w:ascii="仿宋" w:eastAsia="仿宋" w:hAnsi="仿宋" w:hint="eastAsia"/>
          <w:color w:val="000000" w:themeColor="text1"/>
          <w:sz w:val="28"/>
          <w:szCs w:val="28"/>
        </w:rPr>
        <w:t>）参与人有依法缴纳税金的良好记录。</w:t>
      </w:r>
    </w:p>
    <w:p w14:paraId="06584016" w14:textId="77777777" w:rsidR="008867D2" w:rsidRDefault="00FB41EF" w:rsidP="0065637C">
      <w:pPr>
        <w:widowControl w:val="0"/>
        <w:numPr>
          <w:ilvl w:val="1"/>
          <w:numId w:val="1"/>
        </w:numPr>
        <w:spacing w:after="0" w:line="500" w:lineRule="exact"/>
        <w:rPr>
          <w:rFonts w:ascii="仿宋" w:eastAsia="仿宋" w:hAnsi="仿宋"/>
          <w:color w:val="000000" w:themeColor="text1"/>
          <w:sz w:val="28"/>
          <w:szCs w:val="28"/>
          <w:shd w:val="clear" w:color="auto" w:fill="FFFFFF"/>
        </w:rPr>
      </w:pPr>
      <w:r>
        <w:rPr>
          <w:rFonts w:ascii="仿宋" w:eastAsia="仿宋" w:hAnsi="仿宋" w:hint="eastAsia"/>
          <w:color w:val="000000" w:themeColor="text1"/>
          <w:sz w:val="28"/>
          <w:szCs w:val="28"/>
        </w:rPr>
        <w:t>报价响应文件递交方式：密封报价并邮寄。</w:t>
      </w:r>
    </w:p>
    <w:p w14:paraId="029F32BC" w14:textId="77777777" w:rsidR="008867D2" w:rsidRDefault="00FB41EF" w:rsidP="0065637C">
      <w:pPr>
        <w:widowControl w:val="0"/>
        <w:numPr>
          <w:ilvl w:val="1"/>
          <w:numId w:val="1"/>
        </w:numPr>
        <w:spacing w:after="0" w:line="500" w:lineRule="exact"/>
        <w:rPr>
          <w:rFonts w:ascii="仿宋" w:eastAsia="仿宋" w:hAnsi="仿宋"/>
          <w:color w:val="000000" w:themeColor="text1"/>
          <w:sz w:val="28"/>
          <w:szCs w:val="28"/>
          <w:shd w:val="clear" w:color="auto" w:fill="FFFFFF"/>
        </w:rPr>
      </w:pPr>
      <w:r>
        <w:rPr>
          <w:rFonts w:ascii="仿宋" w:eastAsia="仿宋" w:hAnsi="仿宋" w:hint="eastAsia"/>
          <w:color w:val="000000" w:themeColor="text1"/>
          <w:sz w:val="28"/>
          <w:szCs w:val="28"/>
        </w:rPr>
        <w:t>报价响应文件递交截止时间</w:t>
      </w:r>
      <w:r>
        <w:rPr>
          <w:rFonts w:ascii="仿宋" w:eastAsia="仿宋" w:hAnsi="仿宋" w:hint="eastAsia"/>
          <w:color w:val="000000" w:themeColor="text1"/>
          <w:sz w:val="28"/>
          <w:szCs w:val="28"/>
          <w:shd w:val="clear" w:color="auto" w:fill="FFFFFF"/>
        </w:rPr>
        <w:t>：</w:t>
      </w:r>
      <w:r>
        <w:rPr>
          <w:rFonts w:ascii="仿宋" w:eastAsia="仿宋" w:hAnsi="仿宋" w:hint="eastAsia"/>
          <w:color w:val="000000" w:themeColor="text1"/>
          <w:sz w:val="28"/>
          <w:szCs w:val="28"/>
          <w:shd w:val="clear" w:color="auto" w:fill="FFFFFF"/>
        </w:rPr>
        <w:t>20</w:t>
      </w:r>
      <w:r>
        <w:rPr>
          <w:rFonts w:ascii="仿宋" w:eastAsia="仿宋" w:hAnsi="仿宋" w:hint="eastAsia"/>
          <w:color w:val="000000" w:themeColor="text1"/>
          <w:sz w:val="28"/>
          <w:szCs w:val="28"/>
          <w:shd w:val="clear" w:color="auto" w:fill="FFFFFF"/>
        </w:rPr>
        <w:t>21</w:t>
      </w:r>
      <w:r>
        <w:rPr>
          <w:rFonts w:ascii="仿宋" w:eastAsia="仿宋" w:hAnsi="仿宋" w:hint="eastAsia"/>
          <w:color w:val="000000" w:themeColor="text1"/>
          <w:sz w:val="28"/>
          <w:szCs w:val="28"/>
          <w:shd w:val="clear" w:color="auto" w:fill="FFFFFF"/>
        </w:rPr>
        <w:t>年</w:t>
      </w:r>
      <w:r>
        <w:rPr>
          <w:rFonts w:ascii="仿宋" w:eastAsia="仿宋" w:hAnsi="仿宋" w:hint="eastAsia"/>
          <w:color w:val="000000" w:themeColor="text1"/>
          <w:sz w:val="28"/>
          <w:szCs w:val="28"/>
          <w:shd w:val="clear" w:color="auto" w:fill="FFFFFF"/>
        </w:rPr>
        <w:t>6</w:t>
      </w:r>
      <w:r>
        <w:rPr>
          <w:rFonts w:ascii="仿宋" w:eastAsia="仿宋" w:hAnsi="仿宋"/>
          <w:color w:val="000000" w:themeColor="text1"/>
          <w:sz w:val="28"/>
          <w:szCs w:val="28"/>
          <w:shd w:val="clear" w:color="auto" w:fill="FFFFFF"/>
        </w:rPr>
        <w:t>月</w:t>
      </w:r>
      <w:r>
        <w:rPr>
          <w:rFonts w:ascii="仿宋" w:eastAsia="仿宋" w:hAnsi="仿宋" w:hint="eastAsia"/>
          <w:color w:val="000000" w:themeColor="text1"/>
          <w:sz w:val="28"/>
          <w:szCs w:val="28"/>
          <w:shd w:val="clear" w:color="auto" w:fill="FFFFFF"/>
        </w:rPr>
        <w:t>15</w:t>
      </w:r>
      <w:r>
        <w:rPr>
          <w:rFonts w:ascii="仿宋" w:eastAsia="仿宋" w:hAnsi="仿宋"/>
          <w:color w:val="000000" w:themeColor="text1"/>
          <w:sz w:val="28"/>
          <w:szCs w:val="28"/>
          <w:shd w:val="clear" w:color="auto" w:fill="FFFFFF"/>
        </w:rPr>
        <w:t>日</w:t>
      </w:r>
      <w:r>
        <w:rPr>
          <w:rFonts w:ascii="仿宋" w:eastAsia="仿宋" w:hAnsi="仿宋" w:hint="eastAsia"/>
          <w:color w:val="000000" w:themeColor="text1"/>
          <w:sz w:val="28"/>
          <w:szCs w:val="28"/>
          <w:shd w:val="clear" w:color="auto" w:fill="FFFFFF"/>
        </w:rPr>
        <w:t>下午</w:t>
      </w:r>
      <w:r>
        <w:rPr>
          <w:rFonts w:ascii="仿宋" w:eastAsia="仿宋" w:hAnsi="仿宋"/>
          <w:color w:val="000000" w:themeColor="text1"/>
          <w:sz w:val="28"/>
          <w:szCs w:val="28"/>
          <w:shd w:val="clear" w:color="auto" w:fill="FFFFFF"/>
        </w:rPr>
        <w:t>16</w:t>
      </w:r>
      <w:r>
        <w:rPr>
          <w:rFonts w:ascii="仿宋" w:eastAsia="仿宋" w:hAnsi="仿宋" w:hint="eastAsia"/>
          <w:color w:val="000000" w:themeColor="text1"/>
          <w:sz w:val="28"/>
          <w:szCs w:val="28"/>
          <w:shd w:val="clear" w:color="auto" w:fill="FFFFFF"/>
        </w:rPr>
        <w:t>:</w:t>
      </w:r>
      <w:r>
        <w:rPr>
          <w:rFonts w:ascii="仿宋" w:eastAsia="仿宋" w:hAnsi="仿宋"/>
          <w:color w:val="000000" w:themeColor="text1"/>
          <w:sz w:val="28"/>
          <w:szCs w:val="28"/>
          <w:shd w:val="clear" w:color="auto" w:fill="FFFFFF"/>
        </w:rPr>
        <w:t>00</w:t>
      </w:r>
      <w:r>
        <w:rPr>
          <w:rFonts w:ascii="仿宋" w:eastAsia="仿宋" w:hAnsi="仿宋" w:hint="eastAsia"/>
          <w:color w:val="000000" w:themeColor="text1"/>
          <w:sz w:val="28"/>
          <w:szCs w:val="28"/>
          <w:shd w:val="clear" w:color="auto" w:fill="FFFFFF"/>
        </w:rPr>
        <w:t>前（以参与人快递寄出时间为准）。</w:t>
      </w:r>
    </w:p>
    <w:p w14:paraId="306A0641" w14:textId="77777777" w:rsidR="008867D2" w:rsidRDefault="00FB41EF" w:rsidP="0065637C">
      <w:pPr>
        <w:spacing w:after="0" w:line="500" w:lineRule="exact"/>
        <w:ind w:leftChars="254" w:left="699" w:hangingChars="50" w:hanging="140"/>
        <w:rPr>
          <w:rFonts w:ascii="仿宋" w:eastAsia="仿宋" w:hAnsi="仿宋"/>
          <w:color w:val="000000" w:themeColor="text1"/>
          <w:sz w:val="28"/>
          <w:szCs w:val="28"/>
        </w:rPr>
      </w:pPr>
      <w:r>
        <w:rPr>
          <w:rFonts w:ascii="仿宋" w:eastAsia="仿宋" w:hAnsi="仿宋"/>
          <w:color w:val="000000" w:themeColor="text1"/>
          <w:sz w:val="28"/>
          <w:szCs w:val="28"/>
        </w:rPr>
        <w:lastRenderedPageBreak/>
        <w:t>7</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报价响应文件递交地点：</w:t>
      </w:r>
      <w:r>
        <w:rPr>
          <w:rFonts w:ascii="仿宋" w:eastAsia="仿宋" w:hAnsi="仿宋" w:hint="eastAsia"/>
          <w:color w:val="000000" w:themeColor="text1"/>
          <w:sz w:val="28"/>
          <w:szCs w:val="28"/>
        </w:rPr>
        <w:t>郑州城轨交通中等专业学校行政楼二楼采购管理科</w:t>
      </w:r>
      <w:r>
        <w:rPr>
          <w:rFonts w:ascii="仿宋" w:eastAsia="仿宋" w:hAnsi="仿宋" w:hint="eastAsia"/>
          <w:color w:val="000000" w:themeColor="text1"/>
          <w:sz w:val="28"/>
          <w:szCs w:val="28"/>
        </w:rPr>
        <w:t>。</w:t>
      </w:r>
    </w:p>
    <w:p w14:paraId="6E7EA8AE" w14:textId="77777777" w:rsidR="008867D2" w:rsidRDefault="00FB41EF" w:rsidP="0065637C">
      <w:pPr>
        <w:spacing w:after="0" w:line="500" w:lineRule="exact"/>
        <w:ind w:left="839"/>
        <w:rPr>
          <w:rFonts w:ascii="仿宋" w:eastAsia="仿宋" w:hAnsi="仿宋"/>
          <w:color w:val="000000" w:themeColor="text1"/>
          <w:sz w:val="28"/>
          <w:szCs w:val="28"/>
        </w:rPr>
      </w:pPr>
      <w:r>
        <w:rPr>
          <w:rFonts w:ascii="仿宋" w:eastAsia="仿宋" w:hAnsi="仿宋" w:hint="eastAsia"/>
          <w:color w:val="000000" w:themeColor="text1"/>
          <w:sz w:val="28"/>
          <w:szCs w:val="28"/>
        </w:rPr>
        <w:t>联系人：</w:t>
      </w:r>
      <w:r>
        <w:rPr>
          <w:rFonts w:ascii="仿宋" w:eastAsia="仿宋" w:hAnsi="仿宋" w:hint="eastAsia"/>
          <w:color w:val="000000" w:themeColor="text1"/>
          <w:sz w:val="28"/>
          <w:szCs w:val="28"/>
        </w:rPr>
        <w:t>张永强</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联系电话：</w:t>
      </w:r>
      <w:r>
        <w:rPr>
          <w:rFonts w:ascii="仿宋" w:eastAsia="仿宋" w:hAnsi="仿宋" w:hint="eastAsia"/>
          <w:color w:val="000000" w:themeColor="text1"/>
          <w:sz w:val="28"/>
          <w:szCs w:val="28"/>
        </w:rPr>
        <w:t>18537172600</w:t>
      </w:r>
    </w:p>
    <w:p w14:paraId="0C1A0D7B" w14:textId="77777777" w:rsidR="008867D2" w:rsidRDefault="00FB41EF" w:rsidP="0065637C">
      <w:pPr>
        <w:spacing w:after="0" w:line="500" w:lineRule="exact"/>
        <w:ind w:left="839"/>
        <w:rPr>
          <w:rFonts w:ascii="仿宋" w:eastAsia="仿宋" w:hAnsi="仿宋"/>
          <w:color w:val="000000" w:themeColor="text1"/>
          <w:sz w:val="28"/>
          <w:szCs w:val="28"/>
        </w:rPr>
      </w:pPr>
      <w:r>
        <w:rPr>
          <w:rFonts w:ascii="仿宋" w:eastAsia="仿宋" w:hAnsi="仿宋" w:hint="eastAsia"/>
          <w:color w:val="000000" w:themeColor="text1"/>
          <w:sz w:val="28"/>
          <w:szCs w:val="28"/>
        </w:rPr>
        <w:t>项目答疑：司林坡</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联系电话：</w:t>
      </w:r>
      <w:r>
        <w:rPr>
          <w:rFonts w:ascii="仿宋" w:eastAsia="仿宋" w:hAnsi="仿宋" w:hint="eastAsia"/>
          <w:color w:val="000000" w:themeColor="text1"/>
          <w:sz w:val="28"/>
          <w:szCs w:val="28"/>
        </w:rPr>
        <w:t>15138984545</w:t>
      </w:r>
    </w:p>
    <w:p w14:paraId="5E83DB4F" w14:textId="77777777" w:rsidR="008867D2" w:rsidRDefault="00FB41EF" w:rsidP="0065637C">
      <w:pPr>
        <w:spacing w:after="0" w:line="500" w:lineRule="exact"/>
        <w:ind w:firstLineChars="152" w:firstLine="426"/>
        <w:rPr>
          <w:rFonts w:ascii="仿宋" w:eastAsia="仿宋" w:hAnsi="仿宋"/>
          <w:color w:val="000000" w:themeColor="text1"/>
          <w:sz w:val="28"/>
          <w:szCs w:val="28"/>
        </w:rPr>
      </w:pPr>
      <w:r>
        <w:rPr>
          <w:rFonts w:ascii="仿宋" w:eastAsia="仿宋" w:hAnsi="仿宋" w:hint="eastAsia"/>
          <w:color w:val="000000" w:themeColor="text1"/>
          <w:sz w:val="28"/>
          <w:szCs w:val="28"/>
        </w:rPr>
        <w:t>二、参与人须知</w:t>
      </w:r>
    </w:p>
    <w:p w14:paraId="03814550" w14:textId="77777777" w:rsidR="008867D2" w:rsidRDefault="00FB41EF" w:rsidP="0065637C">
      <w:pPr>
        <w:widowControl w:val="0"/>
        <w:spacing w:after="0" w:line="50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所有货物均以人民币报价；</w:t>
      </w:r>
    </w:p>
    <w:p w14:paraId="114CB8DA" w14:textId="77777777" w:rsidR="008867D2" w:rsidRDefault="00FB41EF" w:rsidP="0065637C">
      <w:pPr>
        <w:widowControl w:val="0"/>
        <w:spacing w:after="0" w:line="50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报价响应文件</w:t>
      </w:r>
      <w:r>
        <w:rPr>
          <w:rFonts w:ascii="仿宋" w:eastAsia="仿宋" w:hAnsi="仿宋" w:hint="eastAsia"/>
          <w:color w:val="000000" w:themeColor="text1"/>
          <w:sz w:val="28"/>
          <w:szCs w:val="28"/>
        </w:rPr>
        <w:t>贰</w:t>
      </w:r>
      <w:r>
        <w:rPr>
          <w:rFonts w:ascii="仿宋" w:eastAsia="仿宋" w:hAnsi="仿宋" w:hint="eastAsia"/>
          <w:color w:val="000000" w:themeColor="text1"/>
          <w:sz w:val="28"/>
          <w:szCs w:val="28"/>
        </w:rPr>
        <w:t>份，报价响应文件</w:t>
      </w:r>
      <w:r>
        <w:rPr>
          <w:rFonts w:ascii="仿宋" w:eastAsia="仿宋" w:hAnsi="仿宋"/>
          <w:color w:val="000000" w:themeColor="text1"/>
          <w:sz w:val="28"/>
          <w:szCs w:val="28"/>
        </w:rPr>
        <w:t>必须用</w:t>
      </w:r>
      <w:r>
        <w:rPr>
          <w:rFonts w:ascii="仿宋" w:eastAsia="仿宋" w:hAnsi="仿宋"/>
          <w:color w:val="000000" w:themeColor="text1"/>
          <w:sz w:val="28"/>
          <w:szCs w:val="28"/>
        </w:rPr>
        <w:t>A4</w:t>
      </w:r>
      <w:r>
        <w:rPr>
          <w:rFonts w:ascii="仿宋" w:eastAsia="仿宋" w:hAnsi="仿宋"/>
          <w:color w:val="000000" w:themeColor="text1"/>
          <w:sz w:val="28"/>
          <w:szCs w:val="28"/>
        </w:rPr>
        <w:t>幅面纸张打印</w:t>
      </w:r>
      <w:r>
        <w:rPr>
          <w:rFonts w:ascii="仿宋" w:eastAsia="仿宋" w:hAnsi="仿宋" w:hint="eastAsia"/>
          <w:color w:val="000000" w:themeColor="text1"/>
          <w:sz w:val="28"/>
          <w:szCs w:val="28"/>
        </w:rPr>
        <w:t>，须由参与人填写并加盖公章（正本</w:t>
      </w:r>
      <w:r>
        <w:rPr>
          <w:rFonts w:ascii="仿宋" w:eastAsia="仿宋" w:hAnsi="仿宋" w:hint="eastAsia"/>
          <w:color w:val="000000" w:themeColor="text1"/>
          <w:sz w:val="28"/>
          <w:szCs w:val="28"/>
        </w:rPr>
        <w:t>壹</w:t>
      </w:r>
      <w:r>
        <w:rPr>
          <w:rFonts w:ascii="仿宋" w:eastAsia="仿宋" w:hAnsi="仿宋" w:hint="eastAsia"/>
          <w:color w:val="000000" w:themeColor="text1"/>
          <w:sz w:val="28"/>
          <w:szCs w:val="28"/>
        </w:rPr>
        <w:t>份副本</w:t>
      </w:r>
      <w:r>
        <w:rPr>
          <w:rFonts w:ascii="仿宋" w:eastAsia="仿宋" w:hAnsi="仿宋" w:hint="eastAsia"/>
          <w:color w:val="000000" w:themeColor="text1"/>
          <w:sz w:val="28"/>
          <w:szCs w:val="28"/>
        </w:rPr>
        <w:t>壹</w:t>
      </w:r>
      <w:r>
        <w:rPr>
          <w:rFonts w:ascii="仿宋" w:eastAsia="仿宋" w:hAnsi="仿宋" w:hint="eastAsia"/>
          <w:color w:val="000000" w:themeColor="text1"/>
          <w:sz w:val="28"/>
          <w:szCs w:val="28"/>
        </w:rPr>
        <w:t>份）；</w:t>
      </w:r>
    </w:p>
    <w:p w14:paraId="475C2BCE" w14:textId="77777777" w:rsidR="008867D2" w:rsidRDefault="00FB41EF" w:rsidP="0065637C">
      <w:pPr>
        <w:widowControl w:val="0"/>
        <w:spacing w:after="0" w:line="50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报价响应文件用不退色墨水书写或打印，因字迹潦草或表达不清所引起的后果由参与人自负；</w:t>
      </w:r>
    </w:p>
    <w:p w14:paraId="360968E9" w14:textId="77777777" w:rsidR="008867D2" w:rsidRDefault="00FB41EF" w:rsidP="0065637C">
      <w:pPr>
        <w:widowControl w:val="0"/>
        <w:spacing w:after="0" w:line="50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 xml:space="preserve">. </w:t>
      </w:r>
      <w:r>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220A7BC7" w14:textId="77777777" w:rsidR="008867D2" w:rsidRDefault="00FB41EF" w:rsidP="0065637C">
      <w:pPr>
        <w:widowControl w:val="0"/>
        <w:spacing w:after="0" w:line="50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一个参与人只能提交一个报价响应文件。但如果参与人之间存在下列互为关联关系情形之一的，不得同时参加本项目报价：</w:t>
      </w:r>
    </w:p>
    <w:p w14:paraId="073B3F90" w14:textId="77777777" w:rsidR="008867D2" w:rsidRDefault="00FB41EF" w:rsidP="0065637C">
      <w:pPr>
        <w:widowControl w:val="0"/>
        <w:spacing w:after="0" w:line="50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 </w:t>
      </w:r>
      <w:r>
        <w:rPr>
          <w:rFonts w:ascii="仿宋" w:eastAsia="仿宋" w:hAnsi="仿宋" w:hint="eastAsia"/>
          <w:color w:val="000000" w:themeColor="text1"/>
          <w:sz w:val="28"/>
          <w:szCs w:val="28"/>
        </w:rPr>
        <w:t>法定代表人为同一人的两个及两个以上法人；</w:t>
      </w:r>
    </w:p>
    <w:p w14:paraId="0702289E" w14:textId="77777777" w:rsidR="008867D2" w:rsidRDefault="00FB41EF" w:rsidP="0065637C">
      <w:pPr>
        <w:widowControl w:val="0"/>
        <w:spacing w:after="0" w:line="50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(2) </w:t>
      </w:r>
      <w:r>
        <w:rPr>
          <w:rFonts w:ascii="仿宋" w:eastAsia="仿宋" w:hAnsi="仿宋" w:hint="eastAsia"/>
          <w:color w:val="000000" w:themeColor="text1"/>
          <w:sz w:val="28"/>
          <w:szCs w:val="28"/>
        </w:rPr>
        <w:t>母公司、直接或间接持股</w:t>
      </w:r>
      <w:r>
        <w:rPr>
          <w:rFonts w:ascii="仿宋" w:eastAsia="仿宋" w:hAnsi="仿宋" w:hint="eastAsia"/>
          <w:color w:val="000000" w:themeColor="text1"/>
          <w:sz w:val="28"/>
          <w:szCs w:val="28"/>
        </w:rPr>
        <w:t>50</w:t>
      </w:r>
      <w:r>
        <w:rPr>
          <w:rFonts w:ascii="仿宋" w:eastAsia="仿宋" w:hAnsi="仿宋" w:hint="eastAsia"/>
          <w:color w:val="000000" w:themeColor="text1"/>
          <w:sz w:val="28"/>
          <w:szCs w:val="28"/>
        </w:rPr>
        <w:t>％及以上的被投资公司</w:t>
      </w:r>
      <w:r>
        <w:rPr>
          <w:rFonts w:ascii="仿宋" w:eastAsia="仿宋" w:hAnsi="仿宋" w:hint="eastAsia"/>
          <w:color w:val="000000" w:themeColor="text1"/>
          <w:sz w:val="28"/>
          <w:szCs w:val="28"/>
        </w:rPr>
        <w:t>;</w:t>
      </w:r>
    </w:p>
    <w:p w14:paraId="78DCFCCD" w14:textId="562A332D" w:rsidR="008867D2" w:rsidRDefault="00FB41EF" w:rsidP="0065637C">
      <w:pPr>
        <w:widowControl w:val="0"/>
        <w:spacing w:after="0" w:line="50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(3) </w:t>
      </w:r>
      <w:r>
        <w:rPr>
          <w:rFonts w:ascii="仿宋" w:eastAsia="仿宋" w:hAnsi="仿宋" w:hint="eastAsia"/>
          <w:color w:val="000000" w:themeColor="text1"/>
          <w:sz w:val="28"/>
          <w:szCs w:val="28"/>
        </w:rPr>
        <w:t>均为同一家母公司直接或间接持股</w:t>
      </w:r>
      <w:r>
        <w:rPr>
          <w:rFonts w:ascii="仿宋" w:eastAsia="仿宋" w:hAnsi="仿宋" w:hint="eastAsia"/>
          <w:color w:val="000000" w:themeColor="text1"/>
          <w:sz w:val="28"/>
          <w:szCs w:val="28"/>
        </w:rPr>
        <w:t>50</w:t>
      </w:r>
      <w:r>
        <w:rPr>
          <w:rFonts w:ascii="仿宋" w:eastAsia="仿宋" w:hAnsi="仿宋" w:hint="eastAsia"/>
          <w:color w:val="000000" w:themeColor="text1"/>
          <w:sz w:val="28"/>
          <w:szCs w:val="28"/>
        </w:rPr>
        <w:t>％及以上的被投资公司。</w:t>
      </w:r>
    </w:p>
    <w:p w14:paraId="2BFA2E31" w14:textId="68A47019" w:rsidR="0065637C" w:rsidRPr="0065637C" w:rsidRDefault="0065637C" w:rsidP="0065637C">
      <w:pPr>
        <w:widowControl w:val="0"/>
        <w:spacing w:after="0" w:line="500" w:lineRule="exact"/>
        <w:ind w:left="426"/>
        <w:rPr>
          <w:rFonts w:ascii="仿宋" w:eastAsia="仿宋" w:hAnsi="仿宋" w:hint="eastAsia"/>
          <w:color w:val="000000" w:themeColor="text1"/>
          <w:sz w:val="28"/>
          <w:szCs w:val="28"/>
        </w:rPr>
      </w:pPr>
      <w:r>
        <w:rPr>
          <w:rFonts w:ascii="仿宋" w:eastAsia="仿宋" w:hAnsi="仿宋"/>
          <w:color w:val="000000" w:themeColor="text1"/>
          <w:sz w:val="28"/>
          <w:szCs w:val="28"/>
        </w:rPr>
        <w:t>6.</w:t>
      </w:r>
      <w:r w:rsidRPr="0065637C">
        <w:rPr>
          <w:rFonts w:hint="eastAsia"/>
        </w:rPr>
        <w:t xml:space="preserve"> </w:t>
      </w:r>
      <w:r w:rsidRPr="0065637C">
        <w:rPr>
          <w:rFonts w:ascii="仿宋" w:eastAsia="仿宋" w:hAnsi="仿宋" w:hint="eastAsia"/>
          <w:b/>
          <w:bCs/>
          <w:color w:val="000000" w:themeColor="text1"/>
          <w:sz w:val="28"/>
          <w:szCs w:val="28"/>
        </w:rPr>
        <w:t>本项目最终成交结果会在中教集团后勤贤知平台“中标信息公示”板块公示，网址：www.ceghqxz.com。本项目监督投诉部门：中教集团内控部；投诉电话：0791-88102608；投诉邮箱：Neikongbu@educationgroup.cn</w:t>
      </w:r>
    </w:p>
    <w:p w14:paraId="50DB48A5" w14:textId="77777777" w:rsidR="008867D2" w:rsidRDefault="00FB41EF" w:rsidP="0065637C">
      <w:pPr>
        <w:spacing w:after="0" w:line="500" w:lineRule="exact"/>
        <w:ind w:firstLineChars="152" w:firstLine="426"/>
        <w:rPr>
          <w:rFonts w:ascii="仿宋" w:eastAsia="仿宋" w:hAnsi="仿宋"/>
          <w:color w:val="000000" w:themeColor="text1"/>
          <w:sz w:val="28"/>
          <w:szCs w:val="28"/>
        </w:rPr>
      </w:pPr>
      <w:r>
        <w:rPr>
          <w:rFonts w:ascii="仿宋" w:eastAsia="仿宋" w:hAnsi="仿宋" w:hint="eastAsia"/>
          <w:color w:val="000000" w:themeColor="text1"/>
          <w:sz w:val="28"/>
          <w:szCs w:val="28"/>
        </w:rPr>
        <w:t>三、售后服务要求</w:t>
      </w:r>
    </w:p>
    <w:p w14:paraId="214E041F" w14:textId="77777777" w:rsidR="0065637C" w:rsidRDefault="00FB41EF" w:rsidP="0065637C">
      <w:pPr>
        <w:widowControl w:val="0"/>
        <w:spacing w:after="0" w:line="50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免费</w:t>
      </w:r>
      <w:r>
        <w:rPr>
          <w:rFonts w:ascii="仿宋" w:eastAsia="仿宋" w:hAnsi="仿宋" w:hint="eastAsia"/>
          <w:color w:val="000000" w:themeColor="text1"/>
          <w:sz w:val="28"/>
          <w:szCs w:val="28"/>
        </w:rPr>
        <w:t>调换</w:t>
      </w:r>
      <w:r>
        <w:rPr>
          <w:rFonts w:ascii="仿宋" w:eastAsia="仿宋" w:hAnsi="仿宋" w:hint="eastAsia"/>
          <w:color w:val="000000" w:themeColor="text1"/>
          <w:sz w:val="28"/>
          <w:szCs w:val="28"/>
        </w:rPr>
        <w:t>期；</w:t>
      </w:r>
    </w:p>
    <w:p w14:paraId="3145E0BC" w14:textId="77777777" w:rsidR="0065637C" w:rsidRDefault="00FB41EF" w:rsidP="0065637C">
      <w:pPr>
        <w:widowControl w:val="0"/>
        <w:spacing w:after="0" w:line="50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应急</w:t>
      </w:r>
      <w:r>
        <w:rPr>
          <w:rFonts w:ascii="仿宋" w:eastAsia="仿宋" w:hAnsi="仿宋" w:hint="eastAsia"/>
          <w:color w:val="000000" w:themeColor="text1"/>
          <w:sz w:val="28"/>
          <w:szCs w:val="28"/>
        </w:rPr>
        <w:t>供货</w:t>
      </w:r>
      <w:r>
        <w:rPr>
          <w:rFonts w:ascii="仿宋" w:eastAsia="仿宋" w:hAnsi="仿宋" w:hint="eastAsia"/>
          <w:color w:val="000000" w:themeColor="text1"/>
          <w:sz w:val="28"/>
          <w:szCs w:val="28"/>
        </w:rPr>
        <w:t>时间安排；</w:t>
      </w:r>
    </w:p>
    <w:p w14:paraId="78B71A77" w14:textId="36E0FD5D" w:rsidR="0065637C" w:rsidRDefault="00FB41EF" w:rsidP="0065637C">
      <w:pPr>
        <w:widowControl w:val="0"/>
        <w:spacing w:after="0" w:line="50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w:t>
      </w:r>
      <w:r w:rsidR="0065637C">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售后服务</w:t>
      </w:r>
      <w:r>
        <w:rPr>
          <w:rFonts w:ascii="仿宋" w:eastAsia="仿宋" w:hAnsi="仿宋" w:hint="eastAsia"/>
          <w:color w:val="000000" w:themeColor="text1"/>
          <w:sz w:val="28"/>
          <w:szCs w:val="28"/>
        </w:rPr>
        <w:t>地址、联系电话及联系人员；</w:t>
      </w:r>
    </w:p>
    <w:p w14:paraId="1565C80C" w14:textId="7CB83791" w:rsidR="0065637C" w:rsidRDefault="00FB41EF" w:rsidP="0065637C">
      <w:pPr>
        <w:widowControl w:val="0"/>
        <w:spacing w:after="0" w:line="50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4.</w:t>
      </w:r>
      <w:r w:rsidR="0065637C">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配送车辆信息</w:t>
      </w:r>
    </w:p>
    <w:p w14:paraId="1D8055BA" w14:textId="4238B341" w:rsidR="008867D2" w:rsidRDefault="00FB41EF" w:rsidP="0065637C">
      <w:pPr>
        <w:widowControl w:val="0"/>
        <w:spacing w:after="0" w:line="50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5.</w:t>
      </w:r>
      <w:r w:rsidR="0065637C">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食品安全质量保证说明</w:t>
      </w:r>
      <w:r>
        <w:rPr>
          <w:rFonts w:ascii="仿宋" w:eastAsia="仿宋" w:hAnsi="仿宋" w:hint="eastAsia"/>
          <w:color w:val="000000" w:themeColor="text1"/>
          <w:sz w:val="28"/>
          <w:szCs w:val="28"/>
        </w:rPr>
        <w:t xml:space="preserve">   </w:t>
      </w:r>
    </w:p>
    <w:p w14:paraId="5F65917E" w14:textId="77777777" w:rsidR="008867D2" w:rsidRDefault="00FB41EF" w:rsidP="0065637C">
      <w:pPr>
        <w:spacing w:after="0" w:line="500" w:lineRule="exact"/>
        <w:ind w:firstLineChars="152" w:firstLine="426"/>
        <w:rPr>
          <w:rFonts w:ascii="仿宋" w:eastAsia="仿宋" w:hAnsi="仿宋"/>
          <w:color w:val="000000" w:themeColor="text1"/>
          <w:sz w:val="28"/>
          <w:szCs w:val="28"/>
        </w:rPr>
      </w:pPr>
      <w:r>
        <w:rPr>
          <w:rFonts w:ascii="仿宋" w:eastAsia="仿宋" w:hAnsi="仿宋" w:hint="eastAsia"/>
          <w:color w:val="000000" w:themeColor="text1"/>
          <w:sz w:val="28"/>
          <w:szCs w:val="28"/>
        </w:rPr>
        <w:t>四、确定成交参与人标准及原则：</w:t>
      </w:r>
    </w:p>
    <w:p w14:paraId="568B6F35" w14:textId="77777777" w:rsidR="008867D2" w:rsidRDefault="00FB41EF" w:rsidP="0065637C">
      <w:pPr>
        <w:widowControl w:val="0"/>
        <w:spacing w:after="0" w:line="500" w:lineRule="exact"/>
        <w:ind w:left="426"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所投</w:t>
      </w:r>
      <w:r>
        <w:rPr>
          <w:rFonts w:ascii="仿宋" w:eastAsia="仿宋" w:hAnsi="仿宋" w:hint="eastAsia"/>
          <w:color w:val="000000" w:themeColor="text1"/>
          <w:sz w:val="28"/>
          <w:szCs w:val="28"/>
        </w:rPr>
        <w:t>方案</w:t>
      </w:r>
      <w:r>
        <w:rPr>
          <w:rFonts w:ascii="仿宋" w:eastAsia="仿宋" w:hAnsi="仿宋" w:hint="eastAsia"/>
          <w:color w:val="000000" w:themeColor="text1"/>
          <w:sz w:val="28"/>
          <w:szCs w:val="28"/>
        </w:rPr>
        <w:t>符合采购需求、质量和服务要求</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经过磋商所报价格为合理价格的参与人为成交参与人，最低报价不作为成交的保证。</w:t>
      </w:r>
    </w:p>
    <w:p w14:paraId="3E361554" w14:textId="77777777" w:rsidR="008867D2" w:rsidRDefault="008867D2" w:rsidP="0065637C">
      <w:pPr>
        <w:rPr>
          <w:rFonts w:ascii="仿宋" w:eastAsia="仿宋" w:hAnsi="仿宋"/>
          <w:b/>
          <w:color w:val="000000" w:themeColor="text1"/>
          <w:sz w:val="44"/>
          <w:szCs w:val="44"/>
        </w:rPr>
      </w:pPr>
    </w:p>
    <w:p w14:paraId="3BDCFF86" w14:textId="77777777" w:rsidR="008867D2" w:rsidRDefault="008867D2" w:rsidP="0065637C">
      <w:pPr>
        <w:rPr>
          <w:rFonts w:ascii="仿宋" w:eastAsia="仿宋" w:hAnsi="仿宋"/>
          <w:b/>
          <w:color w:val="000000" w:themeColor="text1"/>
          <w:sz w:val="44"/>
          <w:szCs w:val="44"/>
        </w:rPr>
      </w:pPr>
    </w:p>
    <w:p w14:paraId="28438083" w14:textId="77777777" w:rsidR="008867D2" w:rsidRDefault="00FB41EF" w:rsidP="0065637C">
      <w:pPr>
        <w:numPr>
          <w:ilvl w:val="0"/>
          <w:numId w:val="2"/>
        </w:numPr>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公开询价项目介绍</w:t>
      </w:r>
      <w:bookmarkEnd w:id="49"/>
    </w:p>
    <w:p w14:paraId="40A5EA58" w14:textId="7F2F11DE" w:rsidR="008867D2" w:rsidRDefault="00FB41EF" w:rsidP="0065637C">
      <w:pPr>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为进一步落实国家关于加强食品安全的相关文件精神</w:t>
      </w:r>
      <w:r>
        <w:rPr>
          <w:rFonts w:ascii="仿宋" w:eastAsia="仿宋" w:hAnsi="仿宋" w:hint="eastAsia"/>
          <w:bCs/>
          <w:color w:val="000000" w:themeColor="text1"/>
          <w:sz w:val="28"/>
          <w:szCs w:val="28"/>
        </w:rPr>
        <w:t>,</w:t>
      </w:r>
      <w:r>
        <w:rPr>
          <w:rFonts w:ascii="仿宋" w:eastAsia="仿宋" w:hAnsi="仿宋" w:hint="eastAsia"/>
          <w:bCs/>
          <w:color w:val="000000" w:themeColor="text1"/>
          <w:sz w:val="28"/>
          <w:szCs w:val="28"/>
        </w:rPr>
        <w:t>并加强我校食堂管理，确保饮食源头管理，尤其是大宗类饮食原材料的采购管理工作，扩宽采购渠道，减少采购中间环节，确保食品安全，降低饮食成本，稳定</w:t>
      </w:r>
      <w:r>
        <w:rPr>
          <w:rFonts w:ascii="仿宋" w:eastAsia="仿宋" w:hAnsi="仿宋" w:hint="eastAsia"/>
          <w:bCs/>
          <w:color w:val="000000" w:themeColor="text1"/>
          <w:sz w:val="28"/>
          <w:szCs w:val="28"/>
        </w:rPr>
        <w:t>我校</w:t>
      </w:r>
      <w:r>
        <w:rPr>
          <w:rFonts w:ascii="仿宋" w:eastAsia="仿宋" w:hAnsi="仿宋" w:hint="eastAsia"/>
          <w:bCs/>
          <w:color w:val="000000" w:themeColor="text1"/>
          <w:sz w:val="28"/>
          <w:szCs w:val="28"/>
        </w:rPr>
        <w:t>饭菜价格，切实保障广大师生的就餐利益，</w:t>
      </w:r>
      <w:r>
        <w:rPr>
          <w:rFonts w:ascii="仿宋" w:eastAsia="仿宋" w:hAnsi="仿宋" w:hint="eastAsia"/>
          <w:bCs/>
          <w:color w:val="000000" w:themeColor="text1"/>
          <w:sz w:val="28"/>
          <w:szCs w:val="28"/>
        </w:rPr>
        <w:t>决定</w:t>
      </w:r>
      <w:r>
        <w:rPr>
          <w:rFonts w:ascii="仿宋" w:eastAsia="仿宋" w:hAnsi="仿宋" w:hint="eastAsia"/>
          <w:bCs/>
          <w:color w:val="000000" w:themeColor="text1"/>
          <w:sz w:val="28"/>
          <w:szCs w:val="28"/>
        </w:rPr>
        <w:t>对大米、面粉、</w:t>
      </w:r>
      <w:r>
        <w:rPr>
          <w:rFonts w:ascii="仿宋" w:eastAsia="仿宋" w:hAnsi="仿宋" w:hint="eastAsia"/>
          <w:bCs/>
          <w:color w:val="000000" w:themeColor="text1"/>
          <w:sz w:val="28"/>
          <w:szCs w:val="28"/>
        </w:rPr>
        <w:t>食用</w:t>
      </w:r>
      <w:r>
        <w:rPr>
          <w:rFonts w:ascii="仿宋" w:eastAsia="仿宋" w:hAnsi="仿宋" w:hint="eastAsia"/>
          <w:bCs/>
          <w:color w:val="000000" w:themeColor="text1"/>
          <w:sz w:val="28"/>
          <w:szCs w:val="28"/>
        </w:rPr>
        <w:t>油、肉类、干调、</w:t>
      </w:r>
      <w:r>
        <w:rPr>
          <w:rFonts w:ascii="仿宋" w:eastAsia="仿宋" w:hAnsi="仿宋" w:hint="eastAsia"/>
          <w:bCs/>
          <w:color w:val="000000" w:themeColor="text1"/>
          <w:sz w:val="28"/>
          <w:szCs w:val="28"/>
        </w:rPr>
        <w:t>蔬菜（包含豆制品）、鸡蛋等</w:t>
      </w:r>
      <w:r>
        <w:rPr>
          <w:rFonts w:ascii="仿宋" w:eastAsia="仿宋" w:hAnsi="仿宋" w:hint="eastAsia"/>
          <w:bCs/>
          <w:color w:val="000000" w:themeColor="text1"/>
          <w:sz w:val="28"/>
          <w:szCs w:val="28"/>
        </w:rPr>
        <w:t>7</w:t>
      </w:r>
      <w:r>
        <w:rPr>
          <w:rFonts w:ascii="仿宋" w:eastAsia="仿宋" w:hAnsi="仿宋" w:hint="eastAsia"/>
          <w:bCs/>
          <w:color w:val="000000" w:themeColor="text1"/>
          <w:sz w:val="28"/>
          <w:szCs w:val="28"/>
        </w:rPr>
        <w:t>大类食堂所需原材料进行</w:t>
      </w:r>
      <w:r>
        <w:rPr>
          <w:rFonts w:ascii="仿宋" w:eastAsia="仿宋" w:hAnsi="仿宋" w:hint="eastAsia"/>
          <w:bCs/>
          <w:color w:val="000000" w:themeColor="text1"/>
          <w:sz w:val="28"/>
          <w:szCs w:val="28"/>
        </w:rPr>
        <w:t>公开</w:t>
      </w:r>
      <w:r>
        <w:rPr>
          <w:rFonts w:ascii="仿宋" w:eastAsia="仿宋" w:hAnsi="仿宋" w:hint="eastAsia"/>
          <w:bCs/>
          <w:color w:val="000000" w:themeColor="text1"/>
          <w:sz w:val="28"/>
          <w:szCs w:val="28"/>
        </w:rPr>
        <w:t>询价</w:t>
      </w:r>
      <w:r>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w:t>
      </w:r>
    </w:p>
    <w:p w14:paraId="381C1A1F" w14:textId="77777777" w:rsidR="008867D2" w:rsidRDefault="00FB41EF" w:rsidP="0065637C">
      <w:pPr>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1.</w:t>
      </w:r>
      <w:r>
        <w:rPr>
          <w:rFonts w:ascii="仿宋" w:eastAsia="仿宋" w:hAnsi="仿宋" w:cs="仿宋" w:hint="eastAsia"/>
          <w:bCs/>
          <w:color w:val="000000" w:themeColor="text1"/>
          <w:sz w:val="28"/>
          <w:szCs w:val="28"/>
        </w:rPr>
        <w:t>每家最多可报两个标段，</w:t>
      </w:r>
      <w:r>
        <w:rPr>
          <w:rFonts w:ascii="仿宋" w:eastAsia="仿宋" w:hAnsi="仿宋" w:cs="仿宋" w:hint="eastAsia"/>
          <w:bCs/>
          <w:color w:val="000000" w:themeColor="text1"/>
          <w:sz w:val="28"/>
          <w:szCs w:val="28"/>
        </w:rPr>
        <w:t>每个标段选中两至三家供商户自由选择，</w:t>
      </w:r>
    </w:p>
    <w:p w14:paraId="2922DD2C" w14:textId="77777777" w:rsidR="008867D2" w:rsidRDefault="00FB41EF" w:rsidP="0065637C">
      <w:pPr>
        <w:pStyle w:val="af"/>
        <w:shd w:val="clear" w:color="auto" w:fill="FFFFFF"/>
        <w:spacing w:before="0" w:beforeAutospacing="0" w:after="0" w:afterAutospacing="0" w:line="510" w:lineRule="atLeas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供货方式：米、面、油直接配送至餐厅仓库即可，蔬菜、干调、肉类冻品类、鸡蛋需根据商户每餐需求量，提前分拣称重好后，按照商户要求的时间配送至各餐厅各窗口。</w:t>
      </w:r>
    </w:p>
    <w:p w14:paraId="398BA685" w14:textId="77777777" w:rsidR="008867D2" w:rsidRDefault="00FB41EF" w:rsidP="0065637C">
      <w:pPr>
        <w:pStyle w:val="af"/>
        <w:shd w:val="clear" w:color="auto" w:fill="FFFFFF"/>
        <w:spacing w:before="0" w:beforeAutospacing="0" w:after="0" w:afterAutospacing="0" w:line="510" w:lineRule="atLeas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结算周期为</w:t>
      </w:r>
      <w:r>
        <w:rPr>
          <w:rFonts w:ascii="仿宋" w:eastAsia="仿宋" w:hAnsi="仿宋" w:cs="仿宋" w:hint="eastAsia"/>
          <w:color w:val="000000"/>
          <w:sz w:val="28"/>
          <w:szCs w:val="28"/>
        </w:rPr>
        <w:t>30</w:t>
      </w:r>
      <w:r>
        <w:rPr>
          <w:rFonts w:ascii="仿宋" w:eastAsia="仿宋" w:hAnsi="仿宋" w:cs="仿宋" w:hint="eastAsia"/>
          <w:color w:val="000000"/>
          <w:sz w:val="28"/>
          <w:szCs w:val="28"/>
        </w:rPr>
        <w:t>天。</w:t>
      </w:r>
    </w:p>
    <w:p w14:paraId="3D80055F" w14:textId="77777777" w:rsidR="008867D2" w:rsidRDefault="00FB41EF" w:rsidP="0065637C">
      <w:pPr>
        <w:pStyle w:val="af"/>
        <w:shd w:val="clear" w:color="auto" w:fill="FFFFFF"/>
        <w:spacing w:before="0" w:beforeAutospacing="0" w:after="0" w:afterAutospacing="0" w:line="510" w:lineRule="atLeas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供货合同周期为壹年，合同期满后根据价格、服务等综合评估可续签。</w:t>
      </w:r>
    </w:p>
    <w:p w14:paraId="735AEB2B" w14:textId="77777777" w:rsidR="008867D2" w:rsidRDefault="00FB41EF" w:rsidP="0065637C">
      <w:pPr>
        <w:pStyle w:val="af"/>
        <w:shd w:val="clear" w:color="auto" w:fill="FFFFFF"/>
        <w:spacing w:before="0" w:beforeAutospacing="0" w:after="0" w:afterAutospacing="0" w:line="510" w:lineRule="atLeas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询价标段品种</w:t>
      </w:r>
    </w:p>
    <w:p w14:paraId="01FCD2C7" w14:textId="77777777" w:rsidR="008867D2" w:rsidRDefault="00FB41EF" w:rsidP="0065637C">
      <w:pPr>
        <w:pStyle w:val="af"/>
        <w:shd w:val="clear" w:color="auto" w:fill="FFFFFF"/>
        <w:spacing w:before="0" w:beforeAutospacing="0" w:after="0" w:afterAutospacing="0" w:line="510" w:lineRule="atLeast"/>
        <w:ind w:firstLineChars="100" w:firstLine="280"/>
        <w:jc w:val="both"/>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color w:val="000000"/>
          <w:sz w:val="28"/>
          <w:szCs w:val="28"/>
        </w:rPr>
        <w:t>大米分为：东北大米、原阳大米。（包含杂粮）</w:t>
      </w:r>
    </w:p>
    <w:p w14:paraId="5B2EBD09" w14:textId="77777777" w:rsidR="008867D2" w:rsidRDefault="00FB41EF" w:rsidP="0065637C">
      <w:pPr>
        <w:pStyle w:val="af"/>
        <w:shd w:val="clear" w:color="auto" w:fill="FFFFFF"/>
        <w:spacing w:before="0" w:beforeAutospacing="0" w:after="0" w:afterAutospacing="0" w:line="510" w:lineRule="atLeast"/>
        <w:ind w:firstLineChars="100" w:firstLine="280"/>
        <w:jc w:val="both"/>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color w:val="000000"/>
          <w:sz w:val="28"/>
          <w:szCs w:val="28"/>
        </w:rPr>
        <w:t>面粉：馒头粉、精制粉、高筋粉、雪花粉、五得利三星、五得利五星</w:t>
      </w:r>
      <w:r>
        <w:rPr>
          <w:rFonts w:ascii="仿宋" w:eastAsia="仿宋" w:hAnsi="仿宋" w:cs="仿宋" w:hint="eastAsia"/>
          <w:color w:val="000000"/>
          <w:sz w:val="28"/>
          <w:szCs w:val="28"/>
        </w:rPr>
        <w:t>。</w:t>
      </w:r>
    </w:p>
    <w:p w14:paraId="2B16EA93" w14:textId="77777777" w:rsidR="008867D2" w:rsidRDefault="00FB41EF" w:rsidP="0065637C">
      <w:pPr>
        <w:pStyle w:val="af"/>
        <w:shd w:val="clear" w:color="auto" w:fill="FFFFFF"/>
        <w:spacing w:before="0" w:beforeAutospacing="0" w:after="0" w:afterAutospacing="0" w:line="510" w:lineRule="atLeast"/>
        <w:ind w:firstLineChars="100" w:firstLine="280"/>
        <w:jc w:val="both"/>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w:t>
      </w:r>
      <w:r>
        <w:rPr>
          <w:rFonts w:ascii="仿宋" w:eastAsia="仿宋" w:hAnsi="仿宋" w:cs="仿宋"/>
          <w:color w:val="000000"/>
          <w:sz w:val="28"/>
          <w:szCs w:val="28"/>
        </w:rPr>
        <w:t>油类：</w:t>
      </w:r>
      <w:r>
        <w:rPr>
          <w:rFonts w:ascii="仿宋" w:eastAsia="仿宋" w:hAnsi="仿宋" w:cs="仿宋"/>
          <w:color w:val="000000"/>
          <w:sz w:val="28"/>
          <w:szCs w:val="28"/>
        </w:rPr>
        <w:t>20L/</w:t>
      </w:r>
      <w:r>
        <w:rPr>
          <w:rFonts w:ascii="仿宋" w:eastAsia="仿宋" w:hAnsi="仿宋" w:cs="仿宋"/>
          <w:color w:val="000000"/>
          <w:sz w:val="28"/>
          <w:szCs w:val="28"/>
        </w:rPr>
        <w:t>桶，一线品牌非转基因大豆油（须为厂家产销，禁止罐装类品牌）。</w:t>
      </w:r>
    </w:p>
    <w:p w14:paraId="2931CDE3" w14:textId="77777777" w:rsidR="008867D2" w:rsidRDefault="00FB41EF" w:rsidP="0065637C">
      <w:pPr>
        <w:pStyle w:val="af"/>
        <w:shd w:val="clear" w:color="auto" w:fill="FFFFFF"/>
        <w:spacing w:before="0" w:beforeAutospacing="0" w:after="0" w:afterAutospacing="0" w:line="510" w:lineRule="atLeast"/>
        <w:ind w:firstLineChars="100" w:firstLine="280"/>
        <w:jc w:val="both"/>
        <w:rPr>
          <w:rFonts w:ascii="仿宋" w:eastAsia="仿宋" w:hAnsi="仿宋" w:cs="仿宋"/>
          <w:color w:val="000000"/>
          <w:sz w:val="28"/>
          <w:szCs w:val="28"/>
        </w:rPr>
      </w:pPr>
      <w:r>
        <w:rPr>
          <w:rFonts w:ascii="仿宋" w:eastAsia="仿宋" w:hAnsi="仿宋" w:cs="仿宋" w:hint="eastAsia"/>
          <w:color w:val="000000"/>
          <w:sz w:val="28"/>
          <w:szCs w:val="28"/>
        </w:rPr>
        <w:lastRenderedPageBreak/>
        <w:t>（</w:t>
      </w: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color w:val="000000"/>
          <w:sz w:val="28"/>
          <w:szCs w:val="28"/>
        </w:rPr>
        <w:t>肉类：鲜肉和冻货分别报价，种类包含：五花肉、去骨腿肉、纯瘦肉、通排、整鸡、鸡副、鸭副、丸子类、速冻类（禁止进口品牌，必须为国产一线品牌，执行国家一级质量标准）</w:t>
      </w:r>
      <w:r>
        <w:rPr>
          <w:rFonts w:ascii="仿宋" w:eastAsia="仿宋" w:hAnsi="仿宋" w:cs="仿宋" w:hint="eastAsia"/>
          <w:color w:val="000000"/>
          <w:sz w:val="28"/>
          <w:szCs w:val="28"/>
        </w:rPr>
        <w:t>。</w:t>
      </w:r>
    </w:p>
    <w:p w14:paraId="76B4580D" w14:textId="77777777" w:rsidR="008867D2" w:rsidRDefault="00FB41EF" w:rsidP="0065637C">
      <w:pPr>
        <w:pStyle w:val="af"/>
        <w:shd w:val="clear" w:color="auto" w:fill="FFFFFF"/>
        <w:spacing w:before="0" w:beforeAutospacing="0" w:after="0" w:afterAutospacing="0" w:line="510" w:lineRule="atLeas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5</w:t>
      </w:r>
      <w:r>
        <w:rPr>
          <w:rFonts w:ascii="仿宋" w:eastAsia="仿宋" w:hAnsi="仿宋" w:cs="仿宋" w:hint="eastAsia"/>
          <w:color w:val="000000"/>
          <w:sz w:val="28"/>
          <w:szCs w:val="28"/>
        </w:rPr>
        <w:t>）</w:t>
      </w:r>
      <w:r>
        <w:rPr>
          <w:rFonts w:ascii="仿宋" w:eastAsia="仿宋" w:hAnsi="仿宋" w:cs="仿宋"/>
          <w:color w:val="000000"/>
          <w:sz w:val="28"/>
          <w:szCs w:val="28"/>
        </w:rPr>
        <w:t>干调类：各种调味香料，各种干货。</w:t>
      </w:r>
    </w:p>
    <w:p w14:paraId="7FA2DBB6" w14:textId="77777777" w:rsidR="008867D2" w:rsidRDefault="00FB41EF" w:rsidP="0065637C">
      <w:pPr>
        <w:pStyle w:val="af"/>
        <w:shd w:val="clear" w:color="auto" w:fill="FFFFFF"/>
        <w:spacing w:before="0" w:beforeAutospacing="0" w:after="0" w:afterAutospacing="0" w:line="510" w:lineRule="atLeas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6</w:t>
      </w:r>
      <w:r>
        <w:rPr>
          <w:rFonts w:ascii="仿宋" w:eastAsia="仿宋" w:hAnsi="仿宋" w:cs="仿宋" w:hint="eastAsia"/>
          <w:color w:val="000000"/>
          <w:sz w:val="28"/>
          <w:szCs w:val="28"/>
        </w:rPr>
        <w:t>）</w:t>
      </w:r>
      <w:r>
        <w:rPr>
          <w:rFonts w:ascii="仿宋" w:eastAsia="仿宋" w:hAnsi="仿宋" w:cs="仿宋"/>
          <w:color w:val="000000"/>
          <w:sz w:val="28"/>
          <w:szCs w:val="28"/>
        </w:rPr>
        <w:t>蔬菜：各种类蔬菜，包含豆制品、水菜。</w:t>
      </w:r>
    </w:p>
    <w:p w14:paraId="25D3D206" w14:textId="77777777" w:rsidR="008867D2" w:rsidRDefault="00FB41EF" w:rsidP="0065637C">
      <w:pPr>
        <w:pStyle w:val="af"/>
        <w:shd w:val="clear" w:color="auto" w:fill="FFFFFF"/>
        <w:spacing w:before="0" w:beforeAutospacing="0" w:after="0" w:afterAutospacing="0" w:line="510" w:lineRule="atLeas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7</w:t>
      </w:r>
      <w:r>
        <w:rPr>
          <w:rFonts w:ascii="仿宋" w:eastAsia="仿宋" w:hAnsi="仿宋" w:cs="仿宋" w:hint="eastAsia"/>
          <w:color w:val="000000"/>
          <w:sz w:val="28"/>
          <w:szCs w:val="28"/>
        </w:rPr>
        <w:t>）</w:t>
      </w:r>
      <w:r>
        <w:rPr>
          <w:rFonts w:ascii="仿宋" w:eastAsia="仿宋" w:hAnsi="仿宋" w:cs="仿宋"/>
          <w:color w:val="000000"/>
          <w:sz w:val="28"/>
          <w:szCs w:val="28"/>
        </w:rPr>
        <w:t>鸡蛋。</w:t>
      </w:r>
    </w:p>
    <w:p w14:paraId="4A2D023A" w14:textId="77777777" w:rsidR="008867D2" w:rsidRDefault="00FB41EF" w:rsidP="0065637C">
      <w:pPr>
        <w:pStyle w:val="af"/>
        <w:shd w:val="clear" w:color="auto" w:fill="FFFFFF"/>
        <w:spacing w:before="0" w:beforeAutospacing="0" w:after="0" w:afterAutospacing="0" w:line="510" w:lineRule="atLeas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所投产品须为国内或省内知名品牌，所报价格参考为</w:t>
      </w:r>
      <w:r>
        <w:rPr>
          <w:rFonts w:ascii="仿宋" w:eastAsia="仿宋" w:hAnsi="仿宋" w:cs="仿宋" w:hint="eastAsia"/>
          <w:color w:val="000000"/>
          <w:sz w:val="28"/>
          <w:szCs w:val="28"/>
        </w:rPr>
        <w:t>2021</w:t>
      </w:r>
      <w:r>
        <w:rPr>
          <w:rFonts w:ascii="仿宋" w:eastAsia="仿宋" w:hAnsi="仿宋" w:cs="仿宋" w:hint="eastAsia"/>
          <w:color w:val="000000"/>
          <w:sz w:val="28"/>
          <w:szCs w:val="28"/>
        </w:rPr>
        <w:t>年</w:t>
      </w:r>
      <w:r>
        <w:rPr>
          <w:rFonts w:ascii="仿宋" w:eastAsia="仿宋" w:hAnsi="仿宋" w:cs="仿宋" w:hint="eastAsia"/>
          <w:color w:val="000000"/>
          <w:sz w:val="28"/>
          <w:szCs w:val="28"/>
        </w:rPr>
        <w:t>6</w:t>
      </w:r>
      <w:r>
        <w:rPr>
          <w:rFonts w:ascii="仿宋" w:eastAsia="仿宋" w:hAnsi="仿宋" w:cs="仿宋" w:hint="eastAsia"/>
          <w:color w:val="000000"/>
          <w:sz w:val="28"/>
          <w:szCs w:val="28"/>
        </w:rPr>
        <w:t>月</w:t>
      </w:r>
      <w:r>
        <w:rPr>
          <w:rFonts w:ascii="仿宋" w:eastAsia="仿宋" w:hAnsi="仿宋" w:cs="仿宋" w:hint="eastAsia"/>
          <w:color w:val="000000"/>
          <w:sz w:val="28"/>
          <w:szCs w:val="28"/>
        </w:rPr>
        <w:t>9</w:t>
      </w:r>
      <w:r>
        <w:rPr>
          <w:rFonts w:ascii="仿宋" w:eastAsia="仿宋" w:hAnsi="仿宋" w:cs="仿宋" w:hint="eastAsia"/>
          <w:color w:val="000000"/>
          <w:sz w:val="28"/>
          <w:szCs w:val="28"/>
        </w:rPr>
        <w:t>日价格。各供应商最多报两个标段价格，不涉及标段可以不用填写价格。</w:t>
      </w:r>
    </w:p>
    <w:p w14:paraId="3BBB40F0" w14:textId="77777777" w:rsidR="008867D2" w:rsidRDefault="00FB41EF" w:rsidP="0065637C">
      <w:pPr>
        <w:pStyle w:val="af"/>
        <w:shd w:val="clear" w:color="auto" w:fill="FFFFFF"/>
        <w:spacing w:before="0" w:beforeAutospacing="0" w:after="0" w:afterAutospacing="0" w:line="510" w:lineRule="atLeas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color w:val="000000"/>
          <w:sz w:val="28"/>
          <w:szCs w:val="28"/>
        </w:rPr>
        <w:t>供应商必须提供合法正规生产厂家的产品</w:t>
      </w:r>
      <w:r>
        <w:rPr>
          <w:rFonts w:ascii="仿宋" w:eastAsia="仿宋" w:hAnsi="仿宋" w:cs="仿宋" w:hint="eastAsia"/>
          <w:color w:val="000000"/>
          <w:sz w:val="28"/>
          <w:szCs w:val="28"/>
        </w:rPr>
        <w:t>，按</w:t>
      </w:r>
      <w:r>
        <w:rPr>
          <w:rFonts w:ascii="仿宋" w:eastAsia="仿宋" w:hAnsi="仿宋" w:cs="仿宋"/>
          <w:color w:val="000000"/>
          <w:sz w:val="28"/>
          <w:szCs w:val="28"/>
        </w:rPr>
        <w:t>照食品安全法要求提供批次产品质量报告等证明材料。</w:t>
      </w:r>
    </w:p>
    <w:p w14:paraId="19B7172C" w14:textId="77777777" w:rsidR="008867D2" w:rsidRDefault="00FB41EF" w:rsidP="0065637C">
      <w:pPr>
        <w:pStyle w:val="af"/>
        <w:shd w:val="clear" w:color="auto" w:fill="FFFFFF"/>
        <w:spacing w:before="0" w:beforeAutospacing="0" w:after="0" w:afterAutospacing="0" w:line="510" w:lineRule="atLeas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7.</w:t>
      </w:r>
      <w:r>
        <w:rPr>
          <w:rFonts w:ascii="仿宋" w:eastAsia="仿宋" w:hAnsi="仿宋" w:cs="仿宋"/>
          <w:color w:val="000000"/>
          <w:sz w:val="28"/>
          <w:szCs w:val="28"/>
        </w:rPr>
        <w:t>产品质量及价格按照磋商约定签订合同我校将不定期组织相关人员对供应商生产经营供货过程进行质量监督以确保产品安全。</w:t>
      </w:r>
    </w:p>
    <w:p w14:paraId="2000C09D" w14:textId="77777777" w:rsidR="008867D2" w:rsidRDefault="00FB41EF" w:rsidP="0065637C">
      <w:pPr>
        <w:pStyle w:val="af"/>
        <w:shd w:val="clear" w:color="auto" w:fill="FFFFFF"/>
        <w:spacing w:before="0" w:beforeAutospacing="0" w:after="0" w:afterAutospacing="0" w:line="510" w:lineRule="atLeas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8.</w:t>
      </w:r>
      <w:r>
        <w:rPr>
          <w:rFonts w:ascii="仿宋" w:eastAsia="仿宋" w:hAnsi="仿宋" w:cs="仿宋"/>
          <w:color w:val="000000"/>
          <w:sz w:val="28"/>
          <w:szCs w:val="28"/>
        </w:rPr>
        <w:t>在使用过程中如发现产品存在卫生、安全问题供应商应无条件退换，供应商所供原材料必须符合国家食品卫生安全标准，如果所送原材料引发食品安全问题供应商应承担所有经济损失和法律</w:t>
      </w:r>
      <w:r>
        <w:rPr>
          <w:rFonts w:ascii="仿宋" w:eastAsia="仿宋" w:hAnsi="仿宋" w:cs="仿宋"/>
          <w:color w:val="000000"/>
          <w:sz w:val="28"/>
          <w:szCs w:val="28"/>
        </w:rPr>
        <w:t>责任，我校将有权随时收回供应商供货权利，并可单方面解除供货合同，一切损失将有涉事供应商承担。</w:t>
      </w:r>
    </w:p>
    <w:p w14:paraId="57EA0167" w14:textId="77777777" w:rsidR="008867D2" w:rsidRDefault="00FB41EF" w:rsidP="0065637C">
      <w:pPr>
        <w:pStyle w:val="af"/>
        <w:shd w:val="clear" w:color="auto" w:fill="FFFFFF"/>
        <w:spacing w:before="0" w:beforeAutospacing="0" w:after="0" w:afterAutospacing="0" w:line="510" w:lineRule="atLeas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9.</w:t>
      </w:r>
      <w:r>
        <w:rPr>
          <w:rFonts w:ascii="仿宋" w:eastAsia="仿宋" w:hAnsi="仿宋" w:cs="仿宋" w:hint="eastAsia"/>
          <w:color w:val="000000"/>
          <w:sz w:val="28"/>
          <w:szCs w:val="28"/>
        </w:rPr>
        <w:t>各供应商领取标书后根据所投项目准备磋商文件，磋商小组根据询价文件对各供应商进行实地考察后，对各供应商进行全方位评比，最终确定成交单位。</w:t>
      </w:r>
    </w:p>
    <w:p w14:paraId="4744B95D" w14:textId="77777777" w:rsidR="008867D2" w:rsidRDefault="008867D2">
      <w:pPr>
        <w:pStyle w:val="af"/>
        <w:shd w:val="clear" w:color="auto" w:fill="FFFFFF"/>
        <w:spacing w:before="0" w:beforeAutospacing="0" w:after="0" w:afterAutospacing="0" w:line="510" w:lineRule="atLeast"/>
        <w:ind w:firstLineChars="200" w:firstLine="560"/>
        <w:rPr>
          <w:rFonts w:ascii="仿宋" w:eastAsia="仿宋" w:hAnsi="仿宋" w:cs="仿宋"/>
          <w:color w:val="000000"/>
          <w:sz w:val="28"/>
          <w:szCs w:val="28"/>
        </w:rPr>
      </w:pPr>
    </w:p>
    <w:p w14:paraId="328802AC" w14:textId="77777777" w:rsidR="008867D2" w:rsidRDefault="008867D2">
      <w:pPr>
        <w:rPr>
          <w:rFonts w:ascii="仿宋" w:eastAsia="仿宋" w:hAnsi="仿宋"/>
          <w:b/>
          <w:color w:val="000000" w:themeColor="text1"/>
          <w:sz w:val="44"/>
          <w:szCs w:val="44"/>
        </w:rPr>
      </w:pPr>
    </w:p>
    <w:p w14:paraId="26DB4AD1" w14:textId="77777777" w:rsidR="008867D2" w:rsidRDefault="00FB41EF">
      <w:pPr>
        <w:rPr>
          <w:rFonts w:ascii="仿宋" w:eastAsia="仿宋" w:hAnsi="仿宋"/>
          <w:b/>
          <w:color w:val="000000" w:themeColor="text1"/>
          <w:sz w:val="36"/>
          <w:szCs w:val="36"/>
        </w:rPr>
        <w:sectPr w:rsidR="008867D2">
          <w:headerReference w:type="first" r:id="rId13"/>
          <w:pgSz w:w="11906" w:h="16838"/>
          <w:pgMar w:top="1440" w:right="1416" w:bottom="1440" w:left="1134" w:header="851" w:footer="227" w:gutter="0"/>
          <w:cols w:space="425"/>
          <w:titlePg/>
          <w:docGrid w:type="lines" w:linePitch="312"/>
        </w:sectPr>
      </w:pPr>
      <w:r>
        <w:rPr>
          <w:rFonts w:ascii="仿宋" w:eastAsia="仿宋" w:hAnsi="仿宋"/>
          <w:b/>
          <w:color w:val="000000" w:themeColor="text1"/>
          <w:sz w:val="36"/>
          <w:szCs w:val="36"/>
        </w:rPr>
        <w:br w:type="page"/>
      </w:r>
    </w:p>
    <w:p w14:paraId="45D1EE98" w14:textId="77777777" w:rsidR="008867D2" w:rsidRDefault="008867D2">
      <w:pPr>
        <w:spacing w:line="1000" w:lineRule="exact"/>
        <w:rPr>
          <w:rFonts w:ascii="仿宋" w:eastAsia="仿宋" w:hAnsi="仿宋"/>
          <w:b/>
          <w:color w:val="000000" w:themeColor="text1"/>
          <w:sz w:val="72"/>
          <w:szCs w:val="72"/>
        </w:rPr>
      </w:pPr>
    </w:p>
    <w:p w14:paraId="21BB1FAD" w14:textId="77777777" w:rsidR="008867D2" w:rsidRDefault="00FB41EF">
      <w:pPr>
        <w:jc w:val="center"/>
        <w:rPr>
          <w:rFonts w:ascii="仿宋" w:eastAsia="仿宋" w:hAnsi="仿宋"/>
          <w:b/>
          <w:color w:val="000000" w:themeColor="text1"/>
          <w:sz w:val="72"/>
          <w:szCs w:val="72"/>
        </w:rPr>
      </w:pPr>
      <w:r>
        <w:rPr>
          <w:rFonts w:hint="eastAsia"/>
          <w:noProof/>
          <w:color w:val="000000" w:themeColor="text1"/>
        </w:rPr>
        <w:drawing>
          <wp:inline distT="0" distB="0" distL="114300" distR="114300" wp14:anchorId="16D8C3FF" wp14:editId="14E3B8B9">
            <wp:extent cx="672465" cy="672465"/>
            <wp:effectExtent l="0" t="0" r="0" b="0"/>
            <wp:docPr id="1" name="图片 1"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透明背景"/>
                    <pic:cNvPicPr>
                      <a:picLocks noChangeAspect="1"/>
                    </pic:cNvPicPr>
                  </pic:nvPicPr>
                  <pic:blipFill>
                    <a:blip r:embed="rId9"/>
                    <a:stretch>
                      <a:fillRect/>
                    </a:stretch>
                  </pic:blipFill>
                  <pic:spPr>
                    <a:xfrm>
                      <a:off x="0" y="0"/>
                      <a:ext cx="672465" cy="672465"/>
                    </a:xfrm>
                    <a:prstGeom prst="rect">
                      <a:avLst/>
                    </a:prstGeom>
                  </pic:spPr>
                </pic:pic>
              </a:graphicData>
            </a:graphic>
          </wp:inline>
        </w:drawing>
      </w:r>
      <w:r>
        <w:rPr>
          <w:rFonts w:hint="eastAsia"/>
          <w:noProof/>
          <w:color w:val="000000" w:themeColor="text1"/>
        </w:rPr>
        <w:drawing>
          <wp:inline distT="0" distB="0" distL="114300" distR="114300" wp14:anchorId="7F3255B0" wp14:editId="490E41E4">
            <wp:extent cx="4542790" cy="593725"/>
            <wp:effectExtent l="0" t="0" r="13970" b="635"/>
            <wp:docPr id="4" name="图片 4"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校名透明背景png"/>
                    <pic:cNvPicPr>
                      <a:picLocks noChangeAspect="1"/>
                    </pic:cNvPicPr>
                  </pic:nvPicPr>
                  <pic:blipFill>
                    <a:blip r:embed="rId10"/>
                    <a:stretch>
                      <a:fillRect/>
                    </a:stretch>
                  </pic:blipFill>
                  <pic:spPr>
                    <a:xfrm>
                      <a:off x="0" y="0"/>
                      <a:ext cx="4542790" cy="593725"/>
                    </a:xfrm>
                    <a:prstGeom prst="rect">
                      <a:avLst/>
                    </a:prstGeom>
                  </pic:spPr>
                </pic:pic>
              </a:graphicData>
            </a:graphic>
          </wp:inline>
        </w:drawing>
      </w:r>
    </w:p>
    <w:p w14:paraId="22BAFD40" w14:textId="77777777" w:rsidR="008867D2" w:rsidRDefault="00FB41EF">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郑州城轨交通中等专业</w:t>
      </w:r>
      <w:r>
        <w:rPr>
          <w:rFonts w:ascii="仿宋" w:eastAsia="仿宋" w:hAnsi="仿宋" w:hint="eastAsia"/>
          <w:b/>
          <w:color w:val="000000" w:themeColor="text1"/>
          <w:sz w:val="72"/>
          <w:szCs w:val="72"/>
        </w:rPr>
        <w:t>学校</w:t>
      </w:r>
    </w:p>
    <w:p w14:paraId="7A924C13" w14:textId="77777777" w:rsidR="008867D2" w:rsidRDefault="00FB41EF">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关于</w:t>
      </w:r>
      <w:r>
        <w:rPr>
          <w:rFonts w:ascii="仿宋" w:eastAsia="仿宋" w:hAnsi="仿宋" w:hint="eastAsia"/>
          <w:b/>
          <w:color w:val="000000" w:themeColor="text1"/>
          <w:sz w:val="44"/>
          <w:szCs w:val="44"/>
        </w:rPr>
        <w:t>餐厅原材料采购</w:t>
      </w:r>
      <w:r>
        <w:rPr>
          <w:rFonts w:ascii="仿宋" w:eastAsia="仿宋" w:hAnsi="仿宋" w:hint="eastAsia"/>
          <w:b/>
          <w:color w:val="000000" w:themeColor="text1"/>
          <w:sz w:val="44"/>
          <w:szCs w:val="44"/>
        </w:rPr>
        <w:t>项目</w:t>
      </w:r>
    </w:p>
    <w:p w14:paraId="597D6E36" w14:textId="77777777" w:rsidR="008867D2" w:rsidRDefault="008867D2">
      <w:pPr>
        <w:spacing w:line="580" w:lineRule="exact"/>
        <w:jc w:val="center"/>
        <w:rPr>
          <w:rFonts w:ascii="仿宋" w:eastAsia="仿宋" w:hAnsi="仿宋"/>
          <w:b/>
          <w:color w:val="000000" w:themeColor="text1"/>
          <w:sz w:val="52"/>
          <w:szCs w:val="52"/>
        </w:rPr>
      </w:pPr>
    </w:p>
    <w:p w14:paraId="3BF9EA74" w14:textId="77777777" w:rsidR="008867D2" w:rsidRDefault="00FB41EF">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7DA44000" w14:textId="77777777" w:rsidR="008867D2" w:rsidRDefault="00FB41EF">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2138345E" w14:textId="77777777" w:rsidR="008867D2" w:rsidRDefault="00FB41EF">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043DB113" w14:textId="77777777" w:rsidR="008867D2" w:rsidRDefault="00FB41EF">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4DBEDED9" w14:textId="77777777" w:rsidR="008867D2" w:rsidRDefault="00FB41EF">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2E780679" w14:textId="77777777" w:rsidR="008867D2" w:rsidRDefault="00FB41EF">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4D9D090D" w14:textId="77777777" w:rsidR="008867D2" w:rsidRDefault="008867D2">
      <w:pPr>
        <w:spacing w:line="580" w:lineRule="exact"/>
        <w:jc w:val="center"/>
        <w:rPr>
          <w:rFonts w:ascii="仿宋" w:eastAsia="仿宋" w:hAnsi="仿宋"/>
          <w:b/>
          <w:color w:val="000000" w:themeColor="text1"/>
          <w:sz w:val="72"/>
          <w:szCs w:val="72"/>
        </w:rPr>
      </w:pPr>
    </w:p>
    <w:p w14:paraId="1C71214D" w14:textId="77777777" w:rsidR="008867D2" w:rsidRDefault="00FB41EF">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p>
    <w:p w14:paraId="3B1737D4" w14:textId="77777777" w:rsidR="008867D2" w:rsidRDefault="00FB41EF">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w:t>
      </w:r>
    </w:p>
    <w:p w14:paraId="04C583FB" w14:textId="77777777" w:rsidR="008867D2" w:rsidRDefault="008867D2">
      <w:pPr>
        <w:jc w:val="center"/>
        <w:rPr>
          <w:rFonts w:ascii="仿宋" w:eastAsia="仿宋" w:hAnsi="仿宋"/>
          <w:b/>
          <w:color w:val="000000" w:themeColor="text1"/>
          <w:sz w:val="36"/>
          <w:szCs w:val="36"/>
        </w:rPr>
      </w:pPr>
    </w:p>
    <w:p w14:paraId="2864DDFF" w14:textId="77777777" w:rsidR="008867D2" w:rsidRDefault="00FB41EF">
      <w:pPr>
        <w:ind w:firstLineChars="900" w:firstLine="2711"/>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40A540C0" w14:textId="77777777" w:rsidR="008867D2" w:rsidRDefault="008867D2">
      <w:pPr>
        <w:rPr>
          <w:rFonts w:ascii="仿宋" w:eastAsia="仿宋" w:hAnsi="仿宋"/>
          <w:b/>
          <w:bCs/>
          <w:color w:val="000000" w:themeColor="text1"/>
          <w:sz w:val="30"/>
          <w:szCs w:val="30"/>
        </w:rPr>
        <w:sectPr w:rsidR="008867D2">
          <w:headerReference w:type="default" r:id="rId14"/>
          <w:headerReference w:type="first" r:id="rId15"/>
          <w:type w:val="continuous"/>
          <w:pgSz w:w="11906" w:h="16838"/>
          <w:pgMar w:top="1440" w:right="1416" w:bottom="1440" w:left="1134" w:header="851" w:footer="227" w:gutter="0"/>
          <w:cols w:space="425"/>
          <w:titlePg/>
          <w:docGrid w:type="lines" w:linePitch="312"/>
        </w:sectPr>
      </w:pPr>
    </w:p>
    <w:p w14:paraId="1EB1D9AC" w14:textId="77777777" w:rsidR="008867D2" w:rsidRDefault="00FB41EF">
      <w:pPr>
        <w:jc w:val="center"/>
        <w:outlineLvl w:val="1"/>
        <w:rPr>
          <w:rFonts w:ascii="仿宋" w:eastAsia="仿宋" w:hAnsi="仿宋"/>
          <w:b/>
          <w:bCs/>
          <w:color w:val="000000" w:themeColor="text1"/>
          <w:sz w:val="28"/>
          <w:szCs w:val="28"/>
        </w:rPr>
      </w:pPr>
      <w:bookmarkStart w:id="50" w:name="_Toc160880160"/>
      <w:bookmarkStart w:id="51" w:name="_Toc160880529"/>
      <w:bookmarkStart w:id="52" w:name="_Toc169332838"/>
      <w:bookmarkStart w:id="53" w:name="_Toc169332949"/>
      <w:bookmarkStart w:id="54" w:name="_Toc170798793"/>
      <w:bookmarkStart w:id="55" w:name="_Toc177985469"/>
      <w:bookmarkStart w:id="56" w:name="_Toc180302913"/>
      <w:bookmarkStart w:id="57" w:name="_Toc181436461"/>
      <w:bookmarkStart w:id="58" w:name="_Toc181436565"/>
      <w:bookmarkStart w:id="59" w:name="_Toc182372782"/>
      <w:bookmarkStart w:id="60" w:name="_Toc182805217"/>
      <w:bookmarkStart w:id="61" w:name="_Toc191783222"/>
      <w:bookmarkStart w:id="62" w:name="_Toc191789329"/>
      <w:bookmarkStart w:id="63" w:name="_Toc191802690"/>
      <w:bookmarkStart w:id="64" w:name="_Toc191803626"/>
      <w:bookmarkStart w:id="65" w:name="_Toc192663686"/>
      <w:bookmarkStart w:id="66" w:name="_Toc192663835"/>
      <w:bookmarkStart w:id="67" w:name="_Toc192664153"/>
      <w:bookmarkStart w:id="68" w:name="_Toc192996338"/>
      <w:bookmarkStart w:id="69" w:name="_Toc192996446"/>
      <w:bookmarkStart w:id="70" w:name="_Toc193160448"/>
      <w:bookmarkStart w:id="71" w:name="_Toc193165734"/>
      <w:bookmarkStart w:id="72" w:name="_Toc203355733"/>
      <w:bookmarkStart w:id="73" w:name="_Toc211917116"/>
      <w:bookmarkStart w:id="74" w:name="_Toc213208766"/>
      <w:bookmarkStart w:id="75" w:name="_Toc213755858"/>
      <w:bookmarkStart w:id="76" w:name="_Toc213755939"/>
      <w:bookmarkStart w:id="77" w:name="_Toc213755995"/>
      <w:bookmarkStart w:id="78" w:name="_Toc213756051"/>
      <w:bookmarkStart w:id="79" w:name="_Toc217891402"/>
      <w:bookmarkStart w:id="80" w:name="_Toc219800243"/>
      <w:bookmarkStart w:id="81" w:name="_Toc223146608"/>
      <w:bookmarkStart w:id="82" w:name="_Toc225669322"/>
      <w:bookmarkStart w:id="83" w:name="_Toc227058530"/>
      <w:bookmarkStart w:id="84" w:name="_Toc230071147"/>
      <w:bookmarkStart w:id="85" w:name="_Toc232302115"/>
      <w:bookmarkStart w:id="86" w:name="_Toc235437991"/>
      <w:bookmarkStart w:id="87" w:name="_Toc235438274"/>
      <w:bookmarkStart w:id="88" w:name="_Toc235438344"/>
      <w:bookmarkStart w:id="89" w:name="_Toc236021449"/>
      <w:bookmarkStart w:id="90" w:name="_Toc249325711"/>
      <w:bookmarkStart w:id="91" w:name="_Toc251586231"/>
      <w:bookmarkStart w:id="92" w:name="_Toc251613829"/>
      <w:bookmarkStart w:id="93" w:name="_Toc253066614"/>
      <w:bookmarkStart w:id="94" w:name="_Toc254790899"/>
      <w:bookmarkStart w:id="95" w:name="_Toc255975007"/>
      <w:bookmarkStart w:id="96" w:name="_Toc258401256"/>
      <w:bookmarkStart w:id="97" w:name="_Toc259520865"/>
      <w:bookmarkStart w:id="98" w:name="_Toc259692647"/>
      <w:bookmarkStart w:id="99" w:name="_Toc259692740"/>
      <w:bookmarkStart w:id="100" w:name="_Toc266868670"/>
      <w:bookmarkStart w:id="101" w:name="_Toc266868937"/>
      <w:bookmarkStart w:id="102" w:name="_Toc266870432"/>
      <w:bookmarkStart w:id="103" w:name="_Toc266870833"/>
      <w:bookmarkStart w:id="104" w:name="_Toc266870907"/>
      <w:bookmarkStart w:id="105" w:name="_Toc267059030"/>
      <w:bookmarkStart w:id="106" w:name="_Toc267059181"/>
      <w:bookmarkStart w:id="107" w:name="_Toc267059539"/>
      <w:bookmarkStart w:id="108" w:name="_Toc267059653"/>
      <w:bookmarkStart w:id="109" w:name="_Toc267059806"/>
      <w:bookmarkStart w:id="110" w:name="_Toc267059919"/>
      <w:bookmarkStart w:id="111" w:name="_Toc267060068"/>
      <w:bookmarkStart w:id="112" w:name="_Toc267060208"/>
      <w:bookmarkStart w:id="113" w:name="_Toc267060321"/>
      <w:bookmarkStart w:id="114" w:name="_Toc267060453"/>
      <w:bookmarkStart w:id="115" w:name="_Toc273178698"/>
      <w:r>
        <w:rPr>
          <w:rFonts w:ascii="仿宋" w:eastAsia="仿宋" w:hAnsi="仿宋" w:hint="eastAsia"/>
          <w:b/>
          <w:bCs/>
          <w:color w:val="000000" w:themeColor="text1"/>
          <w:sz w:val="28"/>
          <w:szCs w:val="28"/>
        </w:rPr>
        <w:lastRenderedPageBreak/>
        <w:t>1</w:t>
      </w:r>
      <w:r>
        <w:rPr>
          <w:rFonts w:ascii="仿宋" w:eastAsia="仿宋" w:hAnsi="仿宋" w:hint="eastAsia"/>
          <w:b/>
          <w:bCs/>
          <w:color w:val="000000" w:themeColor="text1"/>
          <w:sz w:val="28"/>
          <w:szCs w:val="28"/>
        </w:rPr>
        <w: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仿宋" w:eastAsia="仿宋" w:hAnsi="仿宋" w:hint="eastAsia"/>
          <w:b/>
          <w:bCs/>
          <w:color w:val="000000" w:themeColor="text1"/>
          <w:sz w:val="28"/>
          <w:szCs w:val="28"/>
        </w:rPr>
        <w:t>询价响应函</w:t>
      </w:r>
    </w:p>
    <w:p w14:paraId="27F85FBF" w14:textId="77777777" w:rsidR="008867D2" w:rsidRDefault="00FB41EF">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致：</w:t>
      </w:r>
      <w:r>
        <w:rPr>
          <w:rFonts w:ascii="仿宋" w:eastAsia="仿宋" w:hAnsi="仿宋" w:hint="eastAsia"/>
          <w:color w:val="000000" w:themeColor="text1"/>
          <w:sz w:val="28"/>
          <w:szCs w:val="28"/>
        </w:rPr>
        <w:t>郑州城轨交通中等专业学校</w:t>
      </w:r>
    </w:p>
    <w:p w14:paraId="7E7DE811" w14:textId="77777777" w:rsidR="008867D2" w:rsidRDefault="00FB41EF">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根据贵方为</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项目的公开询价邀请（编号）</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，本签字代表</w:t>
      </w:r>
      <w:r>
        <w:rPr>
          <w:rFonts w:ascii="仿宋" w:eastAsia="仿宋" w:hAnsi="仿宋" w:hint="eastAsia"/>
          <w:color w:val="000000" w:themeColor="text1"/>
          <w:sz w:val="28"/>
          <w:szCs w:val="28"/>
          <w:u w:val="single"/>
        </w:rPr>
        <w:t>（全名、职务）</w:t>
      </w:r>
      <w:r>
        <w:rPr>
          <w:rFonts w:ascii="仿宋" w:eastAsia="仿宋" w:hAnsi="仿宋" w:hint="eastAsia"/>
          <w:color w:val="000000" w:themeColor="text1"/>
          <w:sz w:val="28"/>
          <w:szCs w:val="28"/>
        </w:rPr>
        <w:t>正式授权并代表我方</w:t>
      </w:r>
      <w:r>
        <w:rPr>
          <w:rFonts w:ascii="仿宋" w:eastAsia="仿宋" w:hAnsi="仿宋" w:hint="eastAsia"/>
          <w:color w:val="000000" w:themeColor="text1"/>
          <w:sz w:val="28"/>
          <w:szCs w:val="28"/>
          <w:u w:val="single"/>
        </w:rPr>
        <w:t>（参与人公司名称、地址）</w:t>
      </w:r>
      <w:r>
        <w:rPr>
          <w:rFonts w:ascii="仿宋" w:eastAsia="仿宋" w:hAnsi="仿宋" w:hint="eastAsia"/>
          <w:color w:val="000000" w:themeColor="text1"/>
          <w:sz w:val="28"/>
          <w:szCs w:val="28"/>
        </w:rPr>
        <w:t>提交下述文件正本</w:t>
      </w:r>
      <w:r>
        <w:rPr>
          <w:rFonts w:ascii="仿宋" w:eastAsia="仿宋" w:hAnsi="仿宋" w:hint="eastAsia"/>
          <w:color w:val="000000" w:themeColor="text1"/>
          <w:sz w:val="28"/>
          <w:szCs w:val="28"/>
        </w:rPr>
        <w:t>壹</w:t>
      </w:r>
      <w:r>
        <w:rPr>
          <w:rFonts w:ascii="仿宋" w:eastAsia="仿宋" w:hAnsi="仿宋" w:hint="eastAsia"/>
          <w:color w:val="000000" w:themeColor="text1"/>
          <w:sz w:val="28"/>
          <w:szCs w:val="28"/>
        </w:rPr>
        <w:t>份和副本</w:t>
      </w:r>
      <w:r>
        <w:rPr>
          <w:rFonts w:ascii="仿宋" w:eastAsia="仿宋" w:hAnsi="仿宋" w:hint="eastAsia"/>
          <w:color w:val="000000" w:themeColor="text1"/>
          <w:sz w:val="28"/>
          <w:szCs w:val="28"/>
        </w:rPr>
        <w:t>壹</w:t>
      </w:r>
      <w:r>
        <w:rPr>
          <w:rFonts w:ascii="仿宋" w:eastAsia="仿宋" w:hAnsi="仿宋" w:hint="eastAsia"/>
          <w:color w:val="000000" w:themeColor="text1"/>
          <w:sz w:val="28"/>
          <w:szCs w:val="28"/>
        </w:rPr>
        <w:t>份。</w:t>
      </w:r>
    </w:p>
    <w:p w14:paraId="3F3CD188" w14:textId="77777777" w:rsidR="008867D2" w:rsidRDefault="00FB41EF">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分项报价表</w:t>
      </w:r>
    </w:p>
    <w:p w14:paraId="1B3F23E7" w14:textId="77777777" w:rsidR="008867D2" w:rsidRDefault="00FB41EF">
      <w:pPr>
        <w:spacing w:after="0" w:line="480" w:lineRule="exact"/>
        <w:ind w:firstLineChars="152" w:firstLine="426"/>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2</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参与人资格证明文件</w:t>
      </w:r>
    </w:p>
    <w:p w14:paraId="6051120F" w14:textId="77777777" w:rsidR="008867D2" w:rsidRDefault="00FB41EF">
      <w:pPr>
        <w:spacing w:after="0" w:line="480" w:lineRule="exact"/>
        <w:ind w:firstLine="57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质保期和售后服务承诺书</w:t>
      </w:r>
    </w:p>
    <w:p w14:paraId="212EABAF" w14:textId="77777777" w:rsidR="008867D2" w:rsidRDefault="00FB41EF">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据此函，签字代表宣布同意如下：</w:t>
      </w:r>
    </w:p>
    <w:p w14:paraId="167D1113" w14:textId="77777777" w:rsidR="008867D2" w:rsidRDefault="00FB41EF">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1.</w:t>
      </w:r>
      <w:r>
        <w:rPr>
          <w:rFonts w:ascii="仿宋" w:eastAsia="仿宋" w:hAnsi="仿宋" w:hint="eastAsia"/>
          <w:color w:val="000000" w:themeColor="text1"/>
          <w:sz w:val="28"/>
          <w:szCs w:val="28"/>
        </w:rPr>
        <w:t>所</w:t>
      </w:r>
      <w:r>
        <w:rPr>
          <w:rFonts w:ascii="仿宋" w:eastAsia="仿宋" w:hAnsi="仿宋" w:hint="eastAsia"/>
          <w:color w:val="000000" w:themeColor="text1"/>
          <w:sz w:val="28"/>
          <w:szCs w:val="28"/>
        </w:rPr>
        <w:t>报的标段为</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详细报价表中规定的应提供和交付的货物及服务</w:t>
      </w:r>
      <w:r>
        <w:rPr>
          <w:rFonts w:ascii="仿宋" w:eastAsia="仿宋" w:hAnsi="仿宋" w:hint="eastAsia"/>
          <w:color w:val="000000" w:themeColor="text1"/>
          <w:sz w:val="28"/>
          <w:szCs w:val="28"/>
        </w:rPr>
        <w:t>单</w:t>
      </w:r>
      <w:r>
        <w:rPr>
          <w:rFonts w:ascii="仿宋" w:eastAsia="仿宋" w:hAnsi="仿宋" w:hint="eastAsia"/>
          <w:color w:val="000000" w:themeColor="text1"/>
          <w:sz w:val="28"/>
          <w:szCs w:val="28"/>
        </w:rPr>
        <w:t>价</w:t>
      </w:r>
      <w:r>
        <w:rPr>
          <w:rFonts w:ascii="仿宋" w:eastAsia="仿宋" w:hAnsi="仿宋" w:hint="eastAsia"/>
          <w:color w:val="000000" w:themeColor="text1"/>
          <w:sz w:val="28"/>
          <w:szCs w:val="28"/>
        </w:rPr>
        <w:t>填写相应标段表格即可</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（以人民币为结算单位）</w:t>
      </w:r>
    </w:p>
    <w:p w14:paraId="5704B7BB" w14:textId="77777777" w:rsidR="008867D2" w:rsidRDefault="00FB41EF">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参与人已详细审查全部公开询价文件，包括修改文件（如有的话）和有关附件，将自行承担因对全部询价响应文件理解不正确或误解而产生的相应后果。</w:t>
      </w:r>
    </w:p>
    <w:p w14:paraId="6B0952C1" w14:textId="77777777" w:rsidR="008867D2" w:rsidRDefault="00FB41EF">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3.</w:t>
      </w:r>
      <w:r>
        <w:rPr>
          <w:rFonts w:ascii="仿宋" w:eastAsia="仿宋" w:hAnsi="仿宋" w:hint="eastAsia"/>
          <w:color w:val="000000" w:themeColor="text1"/>
          <w:sz w:val="28"/>
          <w:szCs w:val="28"/>
        </w:rPr>
        <w:t>参与人保证遵守公开询价文件的全部规定，参与人所提交的材料中所含的信息均为真实、准确、完整，且不具有任何误导性。</w:t>
      </w:r>
    </w:p>
    <w:p w14:paraId="5FB89D70" w14:textId="77777777" w:rsidR="008867D2" w:rsidRDefault="00FB41EF">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4.</w:t>
      </w:r>
      <w:r>
        <w:rPr>
          <w:rFonts w:ascii="仿宋" w:eastAsia="仿宋" w:hAnsi="仿宋" w:hint="eastAsia"/>
          <w:color w:val="000000" w:themeColor="text1"/>
          <w:sz w:val="28"/>
          <w:szCs w:val="28"/>
        </w:rPr>
        <w:t>参与人将按公开询价文件的规定履行合同责任和义务。</w:t>
      </w:r>
    </w:p>
    <w:p w14:paraId="487CBE1C" w14:textId="77777777" w:rsidR="008867D2" w:rsidRDefault="00FB41EF">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74960BA4" w14:textId="77777777" w:rsidR="008867D2" w:rsidRDefault="00FB41EF">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与本此公开询价有关的一切正式往来通讯请寄：</w:t>
      </w:r>
    </w:p>
    <w:p w14:paraId="3B4979C1" w14:textId="77777777" w:rsidR="008867D2" w:rsidRDefault="00FB41EF">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地址：</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邮编：</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p>
    <w:p w14:paraId="0CD0BF9A" w14:textId="77777777" w:rsidR="008867D2" w:rsidRDefault="00FB41EF">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电话：</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传真：</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p>
    <w:p w14:paraId="3F532C4B" w14:textId="77777777" w:rsidR="008867D2" w:rsidRDefault="00FB41EF">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参与人授权代表签字：</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p>
    <w:p w14:paraId="74D71FAC" w14:textId="77777777" w:rsidR="008867D2" w:rsidRDefault="00FB41EF">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参与人（公司全称并加盖公章）：</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p>
    <w:p w14:paraId="7BE6EEEF" w14:textId="77777777" w:rsidR="008867D2" w:rsidRDefault="00FB41EF">
      <w:pPr>
        <w:pStyle w:val="33"/>
        <w:spacing w:line="480" w:lineRule="exact"/>
        <w:jc w:val="left"/>
        <w:outlineLvl w:val="9"/>
        <w:rPr>
          <w:rFonts w:ascii="仿宋" w:eastAsia="仿宋" w:hAnsi="仿宋"/>
          <w:color w:val="000000" w:themeColor="text1"/>
          <w:szCs w:val="28"/>
        </w:rPr>
      </w:pPr>
      <w:r>
        <w:rPr>
          <w:rFonts w:ascii="仿宋" w:eastAsia="仿宋" w:hAnsi="仿宋" w:hint="eastAsia"/>
          <w:color w:val="000000" w:themeColor="text1"/>
          <w:szCs w:val="28"/>
        </w:rPr>
        <w:t xml:space="preserve">      </w:t>
      </w:r>
      <w:r>
        <w:rPr>
          <w:rFonts w:ascii="仿宋" w:eastAsia="仿宋" w:hAnsi="仿宋" w:hint="eastAsia"/>
          <w:color w:val="000000" w:themeColor="text1"/>
          <w:szCs w:val="28"/>
        </w:rPr>
        <w:t>日</w:t>
      </w:r>
      <w:r>
        <w:rPr>
          <w:rFonts w:ascii="仿宋" w:eastAsia="仿宋" w:hAnsi="仿宋" w:hint="eastAsia"/>
          <w:color w:val="000000" w:themeColor="text1"/>
          <w:szCs w:val="28"/>
        </w:rPr>
        <w:t xml:space="preserve">  </w:t>
      </w:r>
      <w:r>
        <w:rPr>
          <w:rFonts w:ascii="仿宋" w:eastAsia="仿宋" w:hAnsi="仿宋" w:hint="eastAsia"/>
          <w:color w:val="000000" w:themeColor="text1"/>
          <w:szCs w:val="28"/>
        </w:rPr>
        <w:t>期：</w:t>
      </w:r>
      <w:r>
        <w:rPr>
          <w:rFonts w:ascii="仿宋" w:eastAsia="仿宋" w:hAnsi="仿宋" w:hint="eastAsia"/>
          <w:color w:val="000000" w:themeColor="text1"/>
          <w:szCs w:val="28"/>
        </w:rPr>
        <w:t xml:space="preserve"> </w:t>
      </w:r>
      <w:r>
        <w:rPr>
          <w:rFonts w:ascii="仿宋" w:eastAsia="仿宋" w:hAnsi="仿宋" w:hint="eastAsia"/>
          <w:color w:val="000000" w:themeColor="text1"/>
          <w:szCs w:val="28"/>
          <w:u w:val="single"/>
        </w:rPr>
        <w:t xml:space="preserve">    </w:t>
      </w:r>
      <w:r>
        <w:rPr>
          <w:rFonts w:ascii="仿宋" w:eastAsia="仿宋" w:hAnsi="仿宋" w:hint="eastAsia"/>
          <w:color w:val="000000" w:themeColor="text1"/>
          <w:szCs w:val="28"/>
        </w:rPr>
        <w:t>年</w:t>
      </w:r>
      <w:r>
        <w:rPr>
          <w:rFonts w:ascii="仿宋" w:eastAsia="仿宋" w:hAnsi="仿宋" w:hint="eastAsia"/>
          <w:color w:val="000000" w:themeColor="text1"/>
          <w:szCs w:val="28"/>
        </w:rPr>
        <w:t xml:space="preserve"> </w:t>
      </w:r>
      <w:r>
        <w:rPr>
          <w:rFonts w:ascii="仿宋" w:eastAsia="仿宋" w:hAnsi="仿宋" w:hint="eastAsia"/>
          <w:color w:val="000000" w:themeColor="text1"/>
          <w:szCs w:val="28"/>
          <w:u w:val="single"/>
        </w:rPr>
        <w:t xml:space="preserve">   </w:t>
      </w:r>
      <w:r>
        <w:rPr>
          <w:rFonts w:ascii="仿宋" w:eastAsia="仿宋" w:hAnsi="仿宋" w:hint="eastAsia"/>
          <w:color w:val="000000" w:themeColor="text1"/>
          <w:szCs w:val="28"/>
        </w:rPr>
        <w:t>月</w:t>
      </w:r>
      <w:r>
        <w:rPr>
          <w:rFonts w:ascii="仿宋" w:eastAsia="仿宋" w:hAnsi="仿宋" w:hint="eastAsia"/>
          <w:color w:val="000000" w:themeColor="text1"/>
          <w:szCs w:val="28"/>
        </w:rPr>
        <w:t xml:space="preserve"> </w:t>
      </w:r>
      <w:r>
        <w:rPr>
          <w:rFonts w:ascii="仿宋" w:eastAsia="仿宋" w:hAnsi="仿宋" w:hint="eastAsia"/>
          <w:color w:val="000000" w:themeColor="text1"/>
          <w:szCs w:val="28"/>
          <w:u w:val="single"/>
        </w:rPr>
        <w:t xml:space="preserve">   </w:t>
      </w:r>
      <w:r>
        <w:rPr>
          <w:rFonts w:ascii="仿宋" w:eastAsia="仿宋" w:hAnsi="仿宋" w:hint="eastAsia"/>
          <w:color w:val="000000" w:themeColor="text1"/>
          <w:szCs w:val="28"/>
        </w:rPr>
        <w:t>日</w:t>
      </w:r>
    </w:p>
    <w:p w14:paraId="656944ED" w14:textId="77777777" w:rsidR="008867D2" w:rsidRDefault="00FB41EF">
      <w:pPr>
        <w:rPr>
          <w:rFonts w:ascii="仿宋" w:eastAsia="仿宋" w:hAnsi="仿宋" w:cs="Times New Roman"/>
          <w:color w:val="000000" w:themeColor="text1"/>
          <w:kern w:val="2"/>
          <w:sz w:val="28"/>
          <w:szCs w:val="28"/>
        </w:rPr>
      </w:pPr>
      <w:r>
        <w:rPr>
          <w:rFonts w:ascii="仿宋" w:eastAsia="仿宋" w:hAnsi="仿宋"/>
          <w:color w:val="000000" w:themeColor="text1"/>
          <w:szCs w:val="28"/>
        </w:rPr>
        <w:br w:type="page"/>
      </w:r>
    </w:p>
    <w:p w14:paraId="12862CEA" w14:textId="77777777" w:rsidR="008867D2" w:rsidRDefault="00FB41EF">
      <w:pPr>
        <w:numPr>
          <w:ilvl w:val="0"/>
          <w:numId w:val="3"/>
        </w:numPr>
        <w:jc w:val="center"/>
        <w:outlineLvl w:val="1"/>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分项报价一览表</w:t>
      </w:r>
    </w:p>
    <w:p w14:paraId="4075C74D" w14:textId="77777777" w:rsidR="008867D2" w:rsidRDefault="00FB41EF">
      <w:pPr>
        <w:jc w:val="center"/>
        <w:outlineLvl w:val="1"/>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（一）大米类</w:t>
      </w:r>
    </w:p>
    <w:p w14:paraId="016BBAF4"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项目编号：</w:t>
      </w:r>
    </w:p>
    <w:p w14:paraId="1CEFDE49"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货币单位：</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58"/>
        <w:gridCol w:w="5386"/>
        <w:gridCol w:w="800"/>
        <w:gridCol w:w="950"/>
        <w:gridCol w:w="950"/>
      </w:tblGrid>
      <w:tr w:rsidR="008867D2" w14:paraId="5E1C502F" w14:textId="77777777">
        <w:trPr>
          <w:trHeight w:val="1488"/>
        </w:trPr>
        <w:tc>
          <w:tcPr>
            <w:tcW w:w="534" w:type="dxa"/>
          </w:tcPr>
          <w:p w14:paraId="392F607A" w14:textId="77777777" w:rsidR="008867D2" w:rsidRDefault="008867D2">
            <w:pPr>
              <w:rPr>
                <w:rFonts w:ascii="仿宋" w:eastAsia="仿宋" w:hAnsi="仿宋" w:cs="仿宋"/>
                <w:sz w:val="24"/>
                <w:szCs w:val="24"/>
              </w:rPr>
            </w:pPr>
          </w:p>
          <w:p w14:paraId="6994F203" w14:textId="77777777" w:rsidR="008867D2" w:rsidRDefault="00FB41EF">
            <w:pPr>
              <w:rPr>
                <w:rFonts w:ascii="仿宋" w:eastAsia="仿宋" w:hAnsi="仿宋" w:cs="仿宋"/>
                <w:sz w:val="24"/>
                <w:szCs w:val="24"/>
              </w:rPr>
            </w:pPr>
            <w:r>
              <w:rPr>
                <w:rFonts w:ascii="仿宋" w:eastAsia="仿宋" w:hAnsi="仿宋" w:cs="仿宋" w:hint="eastAsia"/>
                <w:sz w:val="24"/>
                <w:szCs w:val="24"/>
              </w:rPr>
              <w:t>序号</w:t>
            </w:r>
            <w:r>
              <w:rPr>
                <w:rFonts w:ascii="仿宋" w:eastAsia="仿宋" w:hAnsi="仿宋" w:cs="仿宋" w:hint="eastAsia"/>
                <w:sz w:val="24"/>
                <w:szCs w:val="24"/>
              </w:rPr>
              <w:t xml:space="preserve">     </w:t>
            </w:r>
          </w:p>
        </w:tc>
        <w:tc>
          <w:tcPr>
            <w:tcW w:w="558" w:type="dxa"/>
          </w:tcPr>
          <w:p w14:paraId="12153C67" w14:textId="77777777" w:rsidR="008867D2" w:rsidRDefault="008867D2">
            <w:pPr>
              <w:rPr>
                <w:rFonts w:ascii="仿宋" w:eastAsia="仿宋" w:hAnsi="仿宋" w:cs="仿宋"/>
                <w:sz w:val="24"/>
                <w:szCs w:val="24"/>
              </w:rPr>
            </w:pPr>
          </w:p>
          <w:p w14:paraId="53BAF0B1" w14:textId="77777777" w:rsidR="008867D2" w:rsidRDefault="00FB41EF">
            <w:pPr>
              <w:rPr>
                <w:rFonts w:ascii="仿宋" w:eastAsia="仿宋" w:hAnsi="仿宋" w:cs="仿宋"/>
                <w:sz w:val="24"/>
                <w:szCs w:val="24"/>
              </w:rPr>
            </w:pPr>
            <w:r>
              <w:rPr>
                <w:rFonts w:ascii="仿宋" w:eastAsia="仿宋" w:hAnsi="仿宋" w:cs="仿宋" w:hint="eastAsia"/>
                <w:sz w:val="24"/>
                <w:szCs w:val="24"/>
              </w:rPr>
              <w:t>种类</w:t>
            </w:r>
          </w:p>
        </w:tc>
        <w:tc>
          <w:tcPr>
            <w:tcW w:w="5386" w:type="dxa"/>
          </w:tcPr>
          <w:p w14:paraId="45B095C2" w14:textId="77777777" w:rsidR="008867D2" w:rsidRDefault="008867D2">
            <w:pPr>
              <w:rPr>
                <w:rFonts w:ascii="仿宋" w:eastAsia="仿宋" w:hAnsi="仿宋" w:cs="仿宋"/>
                <w:sz w:val="24"/>
                <w:szCs w:val="24"/>
              </w:rPr>
            </w:pPr>
          </w:p>
          <w:p w14:paraId="226E1D0D" w14:textId="77777777" w:rsidR="008867D2" w:rsidRDefault="00FB41EF">
            <w:pPr>
              <w:jc w:val="center"/>
              <w:rPr>
                <w:rFonts w:ascii="仿宋" w:eastAsia="仿宋" w:hAnsi="仿宋" w:cs="仿宋"/>
                <w:sz w:val="24"/>
                <w:szCs w:val="24"/>
              </w:rPr>
            </w:pPr>
            <w:r>
              <w:rPr>
                <w:rFonts w:ascii="仿宋" w:eastAsia="仿宋" w:hAnsi="仿宋" w:cs="仿宋" w:hint="eastAsia"/>
                <w:sz w:val="24"/>
                <w:szCs w:val="24"/>
              </w:rPr>
              <w:t>质</w:t>
            </w:r>
            <w:r>
              <w:rPr>
                <w:rFonts w:ascii="仿宋" w:eastAsia="仿宋" w:hAnsi="仿宋" w:cs="仿宋" w:hint="eastAsia"/>
                <w:sz w:val="24"/>
                <w:szCs w:val="24"/>
              </w:rPr>
              <w:t xml:space="preserve">   </w:t>
            </w:r>
            <w:r>
              <w:rPr>
                <w:rFonts w:ascii="仿宋" w:eastAsia="仿宋" w:hAnsi="仿宋" w:cs="仿宋" w:hint="eastAsia"/>
                <w:sz w:val="24"/>
                <w:szCs w:val="24"/>
              </w:rPr>
              <w:t>量</w:t>
            </w:r>
            <w:r>
              <w:rPr>
                <w:rFonts w:ascii="仿宋" w:eastAsia="仿宋" w:hAnsi="仿宋" w:cs="仿宋" w:hint="eastAsia"/>
                <w:sz w:val="24"/>
                <w:szCs w:val="24"/>
              </w:rPr>
              <w:t xml:space="preserve">   </w:t>
            </w:r>
            <w:r>
              <w:rPr>
                <w:rFonts w:ascii="仿宋" w:eastAsia="仿宋" w:hAnsi="仿宋" w:cs="仿宋" w:hint="eastAsia"/>
                <w:sz w:val="24"/>
                <w:szCs w:val="24"/>
              </w:rPr>
              <w:t>要</w:t>
            </w:r>
            <w:r>
              <w:rPr>
                <w:rFonts w:ascii="仿宋" w:eastAsia="仿宋" w:hAnsi="仿宋" w:cs="仿宋" w:hint="eastAsia"/>
                <w:sz w:val="24"/>
                <w:szCs w:val="24"/>
              </w:rPr>
              <w:t xml:space="preserve">   </w:t>
            </w:r>
            <w:r>
              <w:rPr>
                <w:rFonts w:ascii="仿宋" w:eastAsia="仿宋" w:hAnsi="仿宋" w:cs="仿宋" w:hint="eastAsia"/>
                <w:sz w:val="24"/>
                <w:szCs w:val="24"/>
              </w:rPr>
              <w:t>求</w:t>
            </w:r>
          </w:p>
        </w:tc>
        <w:tc>
          <w:tcPr>
            <w:tcW w:w="800" w:type="dxa"/>
          </w:tcPr>
          <w:p w14:paraId="755D52F0" w14:textId="77777777" w:rsidR="008867D2" w:rsidRDefault="00FB41EF">
            <w:pPr>
              <w:rPr>
                <w:rFonts w:ascii="仿宋" w:eastAsia="仿宋" w:hAnsi="仿宋" w:cs="仿宋"/>
                <w:sz w:val="24"/>
                <w:szCs w:val="24"/>
              </w:rPr>
            </w:pPr>
            <w:r>
              <w:rPr>
                <w:rFonts w:ascii="仿宋" w:eastAsia="仿宋" w:hAnsi="仿宋" w:cs="仿宋" w:hint="eastAsia"/>
                <w:sz w:val="24"/>
                <w:szCs w:val="24"/>
              </w:rPr>
              <w:t>每公斤报价（元）</w:t>
            </w:r>
          </w:p>
        </w:tc>
        <w:tc>
          <w:tcPr>
            <w:tcW w:w="950" w:type="dxa"/>
          </w:tcPr>
          <w:p w14:paraId="1843AB83" w14:textId="77777777" w:rsidR="008867D2" w:rsidRDefault="00FB41EF">
            <w:pPr>
              <w:rPr>
                <w:rFonts w:ascii="仿宋" w:eastAsia="仿宋" w:hAnsi="仿宋" w:cs="仿宋"/>
                <w:sz w:val="24"/>
                <w:szCs w:val="24"/>
              </w:rPr>
            </w:pPr>
            <w:r>
              <w:rPr>
                <w:rFonts w:ascii="仿宋" w:eastAsia="仿宋" w:hAnsi="仿宋" w:cs="仿宋" w:hint="eastAsia"/>
                <w:sz w:val="24"/>
                <w:szCs w:val="24"/>
              </w:rPr>
              <w:t>整袋</w:t>
            </w:r>
            <w:r>
              <w:rPr>
                <w:rFonts w:ascii="仿宋" w:eastAsia="仿宋" w:hAnsi="仿宋" w:cs="仿宋" w:hint="eastAsia"/>
                <w:sz w:val="24"/>
                <w:szCs w:val="24"/>
              </w:rPr>
              <w:t>25</w:t>
            </w:r>
            <w:r>
              <w:rPr>
                <w:rFonts w:ascii="仿宋" w:eastAsia="仿宋" w:hAnsi="仿宋" w:cs="仿宋" w:hint="eastAsia"/>
                <w:sz w:val="24"/>
                <w:szCs w:val="24"/>
              </w:rPr>
              <w:t>公斤报价（元）</w:t>
            </w:r>
          </w:p>
        </w:tc>
        <w:tc>
          <w:tcPr>
            <w:tcW w:w="950" w:type="dxa"/>
          </w:tcPr>
          <w:p w14:paraId="771790D6" w14:textId="77777777" w:rsidR="008867D2" w:rsidRDefault="00FB41EF">
            <w:pPr>
              <w:rPr>
                <w:rFonts w:ascii="仿宋" w:eastAsia="仿宋" w:hAnsi="仿宋" w:cs="仿宋"/>
                <w:sz w:val="24"/>
                <w:szCs w:val="24"/>
              </w:rPr>
            </w:pPr>
            <w:r>
              <w:rPr>
                <w:rFonts w:ascii="仿宋" w:eastAsia="仿宋" w:hAnsi="仿宋" w:cs="仿宋" w:hint="eastAsia"/>
                <w:sz w:val="24"/>
                <w:szCs w:val="24"/>
              </w:rPr>
              <w:t>品牌</w:t>
            </w:r>
          </w:p>
        </w:tc>
      </w:tr>
      <w:tr w:rsidR="008867D2" w14:paraId="76295091" w14:textId="77777777">
        <w:trPr>
          <w:trHeight w:val="2730"/>
        </w:trPr>
        <w:tc>
          <w:tcPr>
            <w:tcW w:w="534" w:type="dxa"/>
          </w:tcPr>
          <w:p w14:paraId="7F3D1162" w14:textId="77777777" w:rsidR="008867D2" w:rsidRDefault="008867D2">
            <w:pPr>
              <w:rPr>
                <w:rFonts w:ascii="仿宋" w:eastAsia="仿宋" w:hAnsi="仿宋" w:cs="仿宋"/>
                <w:sz w:val="24"/>
                <w:szCs w:val="24"/>
              </w:rPr>
            </w:pPr>
          </w:p>
          <w:p w14:paraId="64D0D589" w14:textId="77777777" w:rsidR="008867D2" w:rsidRDefault="008867D2">
            <w:pPr>
              <w:rPr>
                <w:rFonts w:ascii="仿宋" w:eastAsia="仿宋" w:hAnsi="仿宋" w:cs="仿宋"/>
                <w:sz w:val="24"/>
                <w:szCs w:val="24"/>
              </w:rPr>
            </w:pPr>
          </w:p>
          <w:p w14:paraId="3A9CC934" w14:textId="77777777" w:rsidR="008867D2" w:rsidRDefault="008867D2">
            <w:pPr>
              <w:rPr>
                <w:rFonts w:ascii="仿宋" w:eastAsia="仿宋" w:hAnsi="仿宋" w:cs="仿宋"/>
                <w:sz w:val="24"/>
                <w:szCs w:val="24"/>
              </w:rPr>
            </w:pPr>
          </w:p>
          <w:p w14:paraId="2BDFA0F7" w14:textId="77777777" w:rsidR="008867D2" w:rsidRDefault="00FB41EF">
            <w:pPr>
              <w:rPr>
                <w:rFonts w:ascii="仿宋" w:eastAsia="仿宋" w:hAnsi="仿宋" w:cs="仿宋"/>
                <w:sz w:val="24"/>
                <w:szCs w:val="24"/>
              </w:rPr>
            </w:pPr>
            <w:r>
              <w:rPr>
                <w:rFonts w:ascii="仿宋" w:eastAsia="仿宋" w:hAnsi="仿宋" w:cs="仿宋" w:hint="eastAsia"/>
                <w:sz w:val="24"/>
                <w:szCs w:val="24"/>
              </w:rPr>
              <w:t>1</w:t>
            </w:r>
          </w:p>
        </w:tc>
        <w:tc>
          <w:tcPr>
            <w:tcW w:w="558" w:type="dxa"/>
          </w:tcPr>
          <w:p w14:paraId="3D2EEBBD" w14:textId="77777777" w:rsidR="008867D2" w:rsidRDefault="008867D2">
            <w:pPr>
              <w:rPr>
                <w:rFonts w:ascii="仿宋" w:eastAsia="仿宋" w:hAnsi="仿宋" w:cs="仿宋"/>
                <w:sz w:val="24"/>
                <w:szCs w:val="24"/>
              </w:rPr>
            </w:pPr>
          </w:p>
          <w:p w14:paraId="4C167A7D" w14:textId="77777777" w:rsidR="008867D2" w:rsidRDefault="008867D2">
            <w:pPr>
              <w:rPr>
                <w:rFonts w:ascii="仿宋" w:eastAsia="仿宋" w:hAnsi="仿宋" w:cs="仿宋"/>
                <w:sz w:val="24"/>
                <w:szCs w:val="24"/>
              </w:rPr>
            </w:pPr>
          </w:p>
          <w:p w14:paraId="1565FC88" w14:textId="77777777" w:rsidR="008867D2" w:rsidRDefault="008867D2">
            <w:pPr>
              <w:rPr>
                <w:rFonts w:ascii="仿宋" w:eastAsia="仿宋" w:hAnsi="仿宋" w:cs="仿宋"/>
                <w:sz w:val="24"/>
                <w:szCs w:val="24"/>
              </w:rPr>
            </w:pPr>
          </w:p>
          <w:p w14:paraId="0495AF32" w14:textId="77777777" w:rsidR="008867D2" w:rsidRDefault="00FB41EF">
            <w:pPr>
              <w:rPr>
                <w:rFonts w:ascii="仿宋" w:eastAsia="仿宋" w:hAnsi="仿宋" w:cs="仿宋"/>
                <w:sz w:val="24"/>
                <w:szCs w:val="24"/>
              </w:rPr>
            </w:pPr>
            <w:r>
              <w:rPr>
                <w:rFonts w:ascii="仿宋" w:eastAsia="仿宋" w:hAnsi="仿宋" w:cs="仿宋" w:hint="eastAsia"/>
                <w:sz w:val="24"/>
                <w:szCs w:val="24"/>
              </w:rPr>
              <w:t>东</w:t>
            </w:r>
          </w:p>
          <w:p w14:paraId="7D6ED712" w14:textId="77777777" w:rsidR="008867D2" w:rsidRDefault="00FB41EF">
            <w:pPr>
              <w:rPr>
                <w:rFonts w:ascii="仿宋" w:eastAsia="仿宋" w:hAnsi="仿宋" w:cs="仿宋"/>
                <w:sz w:val="24"/>
                <w:szCs w:val="24"/>
              </w:rPr>
            </w:pPr>
            <w:r>
              <w:rPr>
                <w:rFonts w:ascii="仿宋" w:eastAsia="仿宋" w:hAnsi="仿宋" w:cs="仿宋" w:hint="eastAsia"/>
                <w:sz w:val="24"/>
                <w:szCs w:val="24"/>
              </w:rPr>
              <w:t>北</w:t>
            </w:r>
          </w:p>
          <w:p w14:paraId="203DB970" w14:textId="77777777" w:rsidR="008867D2" w:rsidRDefault="00FB41EF">
            <w:pPr>
              <w:rPr>
                <w:rFonts w:ascii="仿宋" w:eastAsia="仿宋" w:hAnsi="仿宋" w:cs="仿宋"/>
                <w:sz w:val="24"/>
                <w:szCs w:val="24"/>
              </w:rPr>
            </w:pPr>
            <w:r>
              <w:rPr>
                <w:rFonts w:ascii="仿宋" w:eastAsia="仿宋" w:hAnsi="仿宋" w:cs="仿宋" w:hint="eastAsia"/>
                <w:sz w:val="24"/>
                <w:szCs w:val="24"/>
              </w:rPr>
              <w:t>米</w:t>
            </w:r>
          </w:p>
        </w:tc>
        <w:tc>
          <w:tcPr>
            <w:tcW w:w="5386" w:type="dxa"/>
          </w:tcPr>
          <w:p w14:paraId="7AFFC6BD" w14:textId="77777777" w:rsidR="008867D2" w:rsidRDefault="00FB41EF">
            <w:pPr>
              <w:rPr>
                <w:rFonts w:ascii="仿宋" w:eastAsia="仿宋" w:hAnsi="仿宋" w:cs="仿宋"/>
                <w:sz w:val="24"/>
                <w:szCs w:val="24"/>
              </w:rPr>
            </w:pPr>
            <w:r>
              <w:rPr>
                <w:rFonts w:ascii="仿宋" w:eastAsia="仿宋" w:hAnsi="仿宋" w:cs="仿宋" w:hint="eastAsia"/>
                <w:sz w:val="24"/>
                <w:szCs w:val="24"/>
              </w:rPr>
              <w:t xml:space="preserve">  </w:t>
            </w:r>
          </w:p>
          <w:p w14:paraId="417844AF" w14:textId="77777777" w:rsidR="008867D2" w:rsidRDefault="008867D2">
            <w:pPr>
              <w:rPr>
                <w:rFonts w:ascii="仿宋" w:eastAsia="仿宋" w:hAnsi="仿宋" w:cs="仿宋"/>
                <w:sz w:val="24"/>
                <w:szCs w:val="24"/>
              </w:rPr>
            </w:pPr>
          </w:p>
          <w:p w14:paraId="3DEFC983" w14:textId="77777777" w:rsidR="008867D2" w:rsidRDefault="00FB41EF">
            <w:pPr>
              <w:rPr>
                <w:rFonts w:ascii="仿宋" w:eastAsia="仿宋" w:hAnsi="仿宋" w:cs="仿宋"/>
                <w:sz w:val="24"/>
                <w:szCs w:val="24"/>
              </w:rPr>
            </w:pPr>
            <w:r>
              <w:rPr>
                <w:rFonts w:ascii="仿宋" w:eastAsia="仿宋" w:hAnsi="仿宋" w:cs="仿宋" w:hint="eastAsia"/>
                <w:sz w:val="24"/>
                <w:szCs w:val="24"/>
              </w:rPr>
              <w:t>当年新米、颗粒饱满、色泽光亮、无异常气味、无石子等杂质。水分≤</w:t>
            </w:r>
            <w:r>
              <w:rPr>
                <w:rFonts w:ascii="仿宋" w:eastAsia="仿宋" w:hAnsi="仿宋" w:cs="仿宋" w:hint="eastAsia"/>
                <w:sz w:val="24"/>
                <w:szCs w:val="24"/>
              </w:rPr>
              <w:t>14.5</w:t>
            </w:r>
            <w:r>
              <w:rPr>
                <w:rFonts w:ascii="仿宋" w:eastAsia="仿宋" w:hAnsi="仿宋" w:cs="仿宋" w:hint="eastAsia"/>
                <w:sz w:val="24"/>
                <w:szCs w:val="24"/>
              </w:rPr>
              <w:t>％，不完善率≤</w:t>
            </w:r>
            <w:r>
              <w:rPr>
                <w:rFonts w:ascii="仿宋" w:eastAsia="仿宋" w:hAnsi="仿宋" w:cs="仿宋" w:hint="eastAsia"/>
                <w:sz w:val="24"/>
                <w:szCs w:val="24"/>
              </w:rPr>
              <w:t>3.0</w:t>
            </w:r>
            <w:r>
              <w:rPr>
                <w:rFonts w:ascii="仿宋" w:eastAsia="仿宋" w:hAnsi="仿宋" w:cs="仿宋" w:hint="eastAsia"/>
                <w:sz w:val="24"/>
                <w:szCs w:val="24"/>
              </w:rPr>
              <w:t>％，杂志总量≤</w:t>
            </w:r>
            <w:r>
              <w:rPr>
                <w:rFonts w:ascii="仿宋" w:eastAsia="仿宋" w:hAnsi="仿宋" w:cs="仿宋" w:hint="eastAsia"/>
                <w:sz w:val="24"/>
                <w:szCs w:val="24"/>
              </w:rPr>
              <w:t>0.25</w:t>
            </w:r>
            <w:r>
              <w:rPr>
                <w:rFonts w:ascii="仿宋" w:eastAsia="仿宋" w:hAnsi="仿宋" w:cs="仿宋" w:hint="eastAsia"/>
                <w:sz w:val="24"/>
                <w:szCs w:val="24"/>
              </w:rPr>
              <w:t>％，糠粉≤</w:t>
            </w:r>
            <w:r>
              <w:rPr>
                <w:rFonts w:ascii="仿宋" w:eastAsia="仿宋" w:hAnsi="仿宋" w:cs="仿宋" w:hint="eastAsia"/>
                <w:sz w:val="24"/>
                <w:szCs w:val="24"/>
              </w:rPr>
              <w:t>0.15</w:t>
            </w:r>
            <w:r>
              <w:rPr>
                <w:rFonts w:ascii="仿宋" w:eastAsia="仿宋" w:hAnsi="仿宋" w:cs="仿宋" w:hint="eastAsia"/>
                <w:sz w:val="24"/>
                <w:szCs w:val="24"/>
              </w:rPr>
              <w:t>％，矿物质≤</w:t>
            </w:r>
            <w:r>
              <w:rPr>
                <w:rFonts w:ascii="仿宋" w:eastAsia="仿宋" w:hAnsi="仿宋" w:cs="仿宋" w:hint="eastAsia"/>
                <w:sz w:val="24"/>
                <w:szCs w:val="24"/>
              </w:rPr>
              <w:t>0.02</w:t>
            </w:r>
            <w:r>
              <w:rPr>
                <w:rFonts w:ascii="仿宋" w:eastAsia="仿宋" w:hAnsi="仿宋" w:cs="仿宋" w:hint="eastAsia"/>
                <w:sz w:val="24"/>
                <w:szCs w:val="24"/>
              </w:rPr>
              <w:t>％，碎米总量≤</w:t>
            </w:r>
            <w:r>
              <w:rPr>
                <w:rFonts w:ascii="仿宋" w:eastAsia="仿宋" w:hAnsi="仿宋" w:cs="仿宋" w:hint="eastAsia"/>
                <w:sz w:val="24"/>
                <w:szCs w:val="24"/>
              </w:rPr>
              <w:t>15.0</w:t>
            </w:r>
            <w:r>
              <w:rPr>
                <w:rFonts w:ascii="仿宋" w:eastAsia="仿宋" w:hAnsi="仿宋" w:cs="仿宋" w:hint="eastAsia"/>
                <w:sz w:val="24"/>
                <w:szCs w:val="24"/>
              </w:rPr>
              <w:t>％，小碎米≤</w:t>
            </w:r>
            <w:r>
              <w:rPr>
                <w:rFonts w:ascii="仿宋" w:eastAsia="仿宋" w:hAnsi="仿宋" w:cs="仿宋" w:hint="eastAsia"/>
                <w:sz w:val="24"/>
                <w:szCs w:val="24"/>
              </w:rPr>
              <w:t>1.0</w:t>
            </w:r>
            <w:r>
              <w:rPr>
                <w:rFonts w:ascii="仿宋" w:eastAsia="仿宋" w:hAnsi="仿宋" w:cs="仿宋" w:hint="eastAsia"/>
                <w:sz w:val="24"/>
                <w:szCs w:val="24"/>
              </w:rPr>
              <w:t>％，带壳≤</w:t>
            </w:r>
            <w:r>
              <w:rPr>
                <w:rFonts w:ascii="仿宋" w:eastAsia="仿宋" w:hAnsi="仿宋" w:cs="仿宋" w:hint="eastAsia"/>
                <w:sz w:val="24"/>
                <w:szCs w:val="24"/>
              </w:rPr>
              <w:t>4</w:t>
            </w:r>
            <w:r>
              <w:rPr>
                <w:rFonts w:ascii="仿宋" w:eastAsia="仿宋" w:hAnsi="仿宋" w:cs="仿宋" w:hint="eastAsia"/>
                <w:sz w:val="24"/>
                <w:szCs w:val="24"/>
              </w:rPr>
              <w:t>粒</w:t>
            </w:r>
            <w:r>
              <w:rPr>
                <w:rFonts w:ascii="仿宋" w:eastAsia="仿宋" w:hAnsi="仿宋" w:cs="仿宋" w:hint="eastAsia"/>
                <w:sz w:val="24"/>
                <w:szCs w:val="24"/>
              </w:rPr>
              <w:t>/Kg</w:t>
            </w:r>
            <w:r>
              <w:rPr>
                <w:rFonts w:ascii="仿宋" w:eastAsia="仿宋" w:hAnsi="仿宋" w:cs="仿宋" w:hint="eastAsia"/>
                <w:sz w:val="24"/>
                <w:szCs w:val="24"/>
              </w:rPr>
              <w:t>，加工精度：背沟有皮，粒面米皮基本去净占</w:t>
            </w:r>
            <w:r>
              <w:rPr>
                <w:rFonts w:ascii="仿宋" w:eastAsia="仿宋" w:hAnsi="仿宋" w:cs="仿宋" w:hint="eastAsia"/>
                <w:sz w:val="24"/>
                <w:szCs w:val="24"/>
              </w:rPr>
              <w:t>95</w:t>
            </w:r>
            <w:r>
              <w:rPr>
                <w:rFonts w:ascii="仿宋" w:eastAsia="仿宋" w:hAnsi="仿宋" w:cs="仿宋" w:hint="eastAsia"/>
                <w:sz w:val="24"/>
                <w:szCs w:val="24"/>
              </w:rPr>
              <w:t>％以上</w:t>
            </w:r>
          </w:p>
        </w:tc>
        <w:tc>
          <w:tcPr>
            <w:tcW w:w="800" w:type="dxa"/>
          </w:tcPr>
          <w:p w14:paraId="33127B8F" w14:textId="77777777" w:rsidR="008867D2" w:rsidRDefault="008867D2">
            <w:pPr>
              <w:rPr>
                <w:rFonts w:ascii="仿宋" w:eastAsia="仿宋" w:hAnsi="仿宋" w:cs="仿宋"/>
                <w:sz w:val="24"/>
                <w:szCs w:val="24"/>
              </w:rPr>
            </w:pPr>
          </w:p>
        </w:tc>
        <w:tc>
          <w:tcPr>
            <w:tcW w:w="950" w:type="dxa"/>
          </w:tcPr>
          <w:p w14:paraId="671AF609" w14:textId="77777777" w:rsidR="008867D2" w:rsidRDefault="008867D2">
            <w:pPr>
              <w:rPr>
                <w:rFonts w:ascii="仿宋" w:eastAsia="仿宋" w:hAnsi="仿宋" w:cs="仿宋"/>
                <w:sz w:val="24"/>
                <w:szCs w:val="24"/>
              </w:rPr>
            </w:pPr>
          </w:p>
        </w:tc>
        <w:tc>
          <w:tcPr>
            <w:tcW w:w="950" w:type="dxa"/>
          </w:tcPr>
          <w:p w14:paraId="105DB65A" w14:textId="77777777" w:rsidR="008867D2" w:rsidRDefault="008867D2">
            <w:pPr>
              <w:rPr>
                <w:rFonts w:ascii="仿宋" w:eastAsia="仿宋" w:hAnsi="仿宋" w:cs="仿宋"/>
                <w:sz w:val="24"/>
                <w:szCs w:val="24"/>
              </w:rPr>
            </w:pPr>
          </w:p>
        </w:tc>
      </w:tr>
      <w:tr w:rsidR="008867D2" w14:paraId="5479A489" w14:textId="77777777">
        <w:trPr>
          <w:trHeight w:val="4023"/>
        </w:trPr>
        <w:tc>
          <w:tcPr>
            <w:tcW w:w="534" w:type="dxa"/>
          </w:tcPr>
          <w:p w14:paraId="2A04BB85" w14:textId="77777777" w:rsidR="008867D2" w:rsidRDefault="008867D2">
            <w:pPr>
              <w:rPr>
                <w:rFonts w:ascii="仿宋" w:eastAsia="仿宋" w:hAnsi="仿宋" w:cs="仿宋"/>
                <w:sz w:val="24"/>
                <w:szCs w:val="24"/>
              </w:rPr>
            </w:pPr>
          </w:p>
          <w:p w14:paraId="129AA613" w14:textId="77777777" w:rsidR="008867D2" w:rsidRDefault="008867D2">
            <w:pPr>
              <w:rPr>
                <w:rFonts w:ascii="仿宋" w:eastAsia="仿宋" w:hAnsi="仿宋" w:cs="仿宋"/>
                <w:sz w:val="24"/>
                <w:szCs w:val="24"/>
              </w:rPr>
            </w:pPr>
          </w:p>
          <w:p w14:paraId="51E1E8B0" w14:textId="77777777" w:rsidR="008867D2" w:rsidRDefault="008867D2">
            <w:pPr>
              <w:rPr>
                <w:rFonts w:ascii="仿宋" w:eastAsia="仿宋" w:hAnsi="仿宋" w:cs="仿宋"/>
                <w:sz w:val="24"/>
                <w:szCs w:val="24"/>
              </w:rPr>
            </w:pPr>
          </w:p>
          <w:p w14:paraId="62A89435" w14:textId="77777777" w:rsidR="008867D2" w:rsidRDefault="008867D2">
            <w:pPr>
              <w:rPr>
                <w:rFonts w:ascii="仿宋" w:eastAsia="仿宋" w:hAnsi="仿宋" w:cs="仿宋"/>
                <w:sz w:val="24"/>
                <w:szCs w:val="24"/>
              </w:rPr>
            </w:pPr>
          </w:p>
          <w:p w14:paraId="784AA126" w14:textId="77777777" w:rsidR="008867D2" w:rsidRDefault="008867D2">
            <w:pPr>
              <w:rPr>
                <w:rFonts w:ascii="仿宋" w:eastAsia="仿宋" w:hAnsi="仿宋" w:cs="仿宋"/>
                <w:sz w:val="24"/>
                <w:szCs w:val="24"/>
              </w:rPr>
            </w:pPr>
          </w:p>
          <w:p w14:paraId="62151E39" w14:textId="77777777" w:rsidR="008867D2" w:rsidRDefault="00FB41EF">
            <w:pPr>
              <w:rPr>
                <w:rFonts w:ascii="仿宋" w:eastAsia="仿宋" w:hAnsi="仿宋" w:cs="仿宋"/>
                <w:sz w:val="24"/>
                <w:szCs w:val="24"/>
              </w:rPr>
            </w:pPr>
            <w:r>
              <w:rPr>
                <w:rFonts w:ascii="仿宋" w:eastAsia="仿宋" w:hAnsi="仿宋" w:cs="仿宋" w:hint="eastAsia"/>
                <w:sz w:val="24"/>
                <w:szCs w:val="24"/>
              </w:rPr>
              <w:t>2</w:t>
            </w:r>
          </w:p>
        </w:tc>
        <w:tc>
          <w:tcPr>
            <w:tcW w:w="558" w:type="dxa"/>
          </w:tcPr>
          <w:p w14:paraId="5F354E71" w14:textId="77777777" w:rsidR="008867D2" w:rsidRDefault="008867D2">
            <w:pPr>
              <w:rPr>
                <w:rFonts w:ascii="仿宋" w:eastAsia="仿宋" w:hAnsi="仿宋" w:cs="仿宋"/>
                <w:sz w:val="24"/>
                <w:szCs w:val="24"/>
              </w:rPr>
            </w:pPr>
          </w:p>
          <w:p w14:paraId="1B0F27CF" w14:textId="77777777" w:rsidR="008867D2" w:rsidRDefault="008867D2">
            <w:pPr>
              <w:rPr>
                <w:rFonts w:ascii="仿宋" w:eastAsia="仿宋" w:hAnsi="仿宋" w:cs="仿宋"/>
                <w:sz w:val="24"/>
                <w:szCs w:val="24"/>
              </w:rPr>
            </w:pPr>
          </w:p>
          <w:p w14:paraId="2F76F31D" w14:textId="77777777" w:rsidR="008867D2" w:rsidRDefault="008867D2">
            <w:pPr>
              <w:rPr>
                <w:rFonts w:ascii="仿宋" w:eastAsia="仿宋" w:hAnsi="仿宋" w:cs="仿宋"/>
                <w:sz w:val="24"/>
                <w:szCs w:val="24"/>
              </w:rPr>
            </w:pPr>
          </w:p>
          <w:p w14:paraId="01595AE2" w14:textId="77777777" w:rsidR="008867D2" w:rsidRDefault="008867D2">
            <w:pPr>
              <w:rPr>
                <w:rFonts w:ascii="仿宋" w:eastAsia="仿宋" w:hAnsi="仿宋" w:cs="仿宋"/>
                <w:sz w:val="24"/>
                <w:szCs w:val="24"/>
              </w:rPr>
            </w:pPr>
          </w:p>
          <w:p w14:paraId="5C003E2E" w14:textId="77777777" w:rsidR="008867D2" w:rsidRDefault="00FB41EF">
            <w:pPr>
              <w:rPr>
                <w:rFonts w:ascii="仿宋" w:eastAsia="仿宋" w:hAnsi="仿宋" w:cs="仿宋"/>
                <w:sz w:val="24"/>
                <w:szCs w:val="24"/>
              </w:rPr>
            </w:pPr>
            <w:r>
              <w:rPr>
                <w:rFonts w:ascii="仿宋" w:eastAsia="仿宋" w:hAnsi="仿宋" w:cs="仿宋" w:hint="eastAsia"/>
                <w:sz w:val="24"/>
                <w:szCs w:val="24"/>
              </w:rPr>
              <w:t>原阳米</w:t>
            </w:r>
          </w:p>
        </w:tc>
        <w:tc>
          <w:tcPr>
            <w:tcW w:w="5386" w:type="dxa"/>
          </w:tcPr>
          <w:p w14:paraId="105E5FC1" w14:textId="77777777" w:rsidR="008867D2" w:rsidRDefault="008867D2">
            <w:pPr>
              <w:rPr>
                <w:rFonts w:ascii="仿宋" w:eastAsia="仿宋" w:hAnsi="仿宋" w:cs="仿宋"/>
                <w:sz w:val="24"/>
                <w:szCs w:val="24"/>
              </w:rPr>
            </w:pPr>
          </w:p>
          <w:p w14:paraId="0F8C236B" w14:textId="77777777" w:rsidR="008867D2" w:rsidRDefault="008867D2">
            <w:pPr>
              <w:rPr>
                <w:rFonts w:ascii="仿宋" w:eastAsia="仿宋" w:hAnsi="仿宋" w:cs="仿宋"/>
                <w:sz w:val="24"/>
                <w:szCs w:val="24"/>
              </w:rPr>
            </w:pPr>
          </w:p>
          <w:p w14:paraId="0E376B1C" w14:textId="77777777" w:rsidR="008867D2" w:rsidRDefault="00FB41EF">
            <w:pPr>
              <w:rPr>
                <w:rFonts w:ascii="仿宋" w:eastAsia="仿宋" w:hAnsi="仿宋" w:cs="仿宋"/>
                <w:sz w:val="24"/>
                <w:szCs w:val="24"/>
              </w:rPr>
            </w:pPr>
            <w:r>
              <w:rPr>
                <w:rFonts w:ascii="仿宋" w:eastAsia="仿宋" w:hAnsi="仿宋" w:cs="仿宋" w:hint="eastAsia"/>
                <w:sz w:val="24"/>
                <w:szCs w:val="24"/>
              </w:rPr>
              <w:t>当年新米、颗粒饱满、色泽光亮、无异常气味、无石子等杂质。水分≤</w:t>
            </w:r>
            <w:r>
              <w:rPr>
                <w:rFonts w:ascii="仿宋" w:eastAsia="仿宋" w:hAnsi="仿宋" w:cs="仿宋" w:hint="eastAsia"/>
                <w:sz w:val="24"/>
                <w:szCs w:val="24"/>
              </w:rPr>
              <w:t>14.5</w:t>
            </w:r>
            <w:r>
              <w:rPr>
                <w:rFonts w:ascii="仿宋" w:eastAsia="仿宋" w:hAnsi="仿宋" w:cs="仿宋" w:hint="eastAsia"/>
                <w:sz w:val="24"/>
                <w:szCs w:val="24"/>
              </w:rPr>
              <w:t>％，不完善率≤</w:t>
            </w:r>
            <w:r>
              <w:rPr>
                <w:rFonts w:ascii="仿宋" w:eastAsia="仿宋" w:hAnsi="仿宋" w:cs="仿宋" w:hint="eastAsia"/>
                <w:sz w:val="24"/>
                <w:szCs w:val="24"/>
              </w:rPr>
              <w:t>3.0</w:t>
            </w:r>
            <w:r>
              <w:rPr>
                <w:rFonts w:ascii="仿宋" w:eastAsia="仿宋" w:hAnsi="仿宋" w:cs="仿宋" w:hint="eastAsia"/>
                <w:sz w:val="24"/>
                <w:szCs w:val="24"/>
              </w:rPr>
              <w:t>％，杂志总量≤</w:t>
            </w:r>
            <w:r>
              <w:rPr>
                <w:rFonts w:ascii="仿宋" w:eastAsia="仿宋" w:hAnsi="仿宋" w:cs="仿宋" w:hint="eastAsia"/>
                <w:sz w:val="24"/>
                <w:szCs w:val="24"/>
              </w:rPr>
              <w:t>0.25</w:t>
            </w:r>
            <w:r>
              <w:rPr>
                <w:rFonts w:ascii="仿宋" w:eastAsia="仿宋" w:hAnsi="仿宋" w:cs="仿宋" w:hint="eastAsia"/>
                <w:sz w:val="24"/>
                <w:szCs w:val="24"/>
              </w:rPr>
              <w:t>％，糠粉≤</w:t>
            </w:r>
            <w:r>
              <w:rPr>
                <w:rFonts w:ascii="仿宋" w:eastAsia="仿宋" w:hAnsi="仿宋" w:cs="仿宋" w:hint="eastAsia"/>
                <w:sz w:val="24"/>
                <w:szCs w:val="24"/>
              </w:rPr>
              <w:t>0.15</w:t>
            </w:r>
            <w:r>
              <w:rPr>
                <w:rFonts w:ascii="仿宋" w:eastAsia="仿宋" w:hAnsi="仿宋" w:cs="仿宋" w:hint="eastAsia"/>
                <w:sz w:val="24"/>
                <w:szCs w:val="24"/>
              </w:rPr>
              <w:t>％，矿物质≤</w:t>
            </w:r>
            <w:r>
              <w:rPr>
                <w:rFonts w:ascii="仿宋" w:eastAsia="仿宋" w:hAnsi="仿宋" w:cs="仿宋" w:hint="eastAsia"/>
                <w:sz w:val="24"/>
                <w:szCs w:val="24"/>
              </w:rPr>
              <w:t>0.02</w:t>
            </w:r>
            <w:r>
              <w:rPr>
                <w:rFonts w:ascii="仿宋" w:eastAsia="仿宋" w:hAnsi="仿宋" w:cs="仿宋" w:hint="eastAsia"/>
                <w:sz w:val="24"/>
                <w:szCs w:val="24"/>
              </w:rPr>
              <w:t>％，碎米总量≤</w:t>
            </w:r>
            <w:r>
              <w:rPr>
                <w:rFonts w:ascii="仿宋" w:eastAsia="仿宋" w:hAnsi="仿宋" w:cs="仿宋" w:hint="eastAsia"/>
                <w:sz w:val="24"/>
                <w:szCs w:val="24"/>
              </w:rPr>
              <w:t>15.0</w:t>
            </w:r>
            <w:r>
              <w:rPr>
                <w:rFonts w:ascii="仿宋" w:eastAsia="仿宋" w:hAnsi="仿宋" w:cs="仿宋" w:hint="eastAsia"/>
                <w:sz w:val="24"/>
                <w:szCs w:val="24"/>
              </w:rPr>
              <w:t>％，小碎米≤</w:t>
            </w:r>
            <w:r>
              <w:rPr>
                <w:rFonts w:ascii="仿宋" w:eastAsia="仿宋" w:hAnsi="仿宋" w:cs="仿宋" w:hint="eastAsia"/>
                <w:sz w:val="24"/>
                <w:szCs w:val="24"/>
              </w:rPr>
              <w:t>1.0</w:t>
            </w:r>
            <w:r>
              <w:rPr>
                <w:rFonts w:ascii="仿宋" w:eastAsia="仿宋" w:hAnsi="仿宋" w:cs="仿宋" w:hint="eastAsia"/>
                <w:sz w:val="24"/>
                <w:szCs w:val="24"/>
              </w:rPr>
              <w:t>％，带壳≤</w:t>
            </w:r>
            <w:r>
              <w:rPr>
                <w:rFonts w:ascii="仿宋" w:eastAsia="仿宋" w:hAnsi="仿宋" w:cs="仿宋" w:hint="eastAsia"/>
                <w:sz w:val="24"/>
                <w:szCs w:val="24"/>
              </w:rPr>
              <w:t>3</w:t>
            </w:r>
            <w:r>
              <w:rPr>
                <w:rFonts w:ascii="仿宋" w:eastAsia="仿宋" w:hAnsi="仿宋" w:cs="仿宋" w:hint="eastAsia"/>
                <w:sz w:val="24"/>
                <w:szCs w:val="24"/>
              </w:rPr>
              <w:t>粒</w:t>
            </w:r>
            <w:r>
              <w:rPr>
                <w:rFonts w:ascii="仿宋" w:eastAsia="仿宋" w:hAnsi="仿宋" w:cs="仿宋" w:hint="eastAsia"/>
                <w:sz w:val="24"/>
                <w:szCs w:val="24"/>
              </w:rPr>
              <w:t>/Kg</w:t>
            </w:r>
            <w:r>
              <w:rPr>
                <w:rFonts w:ascii="仿宋" w:eastAsia="仿宋" w:hAnsi="仿宋" w:cs="仿宋" w:hint="eastAsia"/>
                <w:sz w:val="24"/>
                <w:szCs w:val="24"/>
              </w:rPr>
              <w:t>，加工精度：背沟有皮，粒面米皮基本去净占</w:t>
            </w:r>
            <w:r>
              <w:rPr>
                <w:rFonts w:ascii="仿宋" w:eastAsia="仿宋" w:hAnsi="仿宋" w:cs="仿宋" w:hint="eastAsia"/>
                <w:sz w:val="24"/>
                <w:szCs w:val="24"/>
              </w:rPr>
              <w:t>95</w:t>
            </w:r>
            <w:r>
              <w:rPr>
                <w:rFonts w:ascii="仿宋" w:eastAsia="仿宋" w:hAnsi="仿宋" w:cs="仿宋" w:hint="eastAsia"/>
                <w:sz w:val="24"/>
                <w:szCs w:val="24"/>
              </w:rPr>
              <w:t>％以上</w:t>
            </w:r>
          </w:p>
          <w:p w14:paraId="7F14BD3A" w14:textId="77777777" w:rsidR="008867D2" w:rsidRDefault="00FB41EF">
            <w:pPr>
              <w:rPr>
                <w:rFonts w:ascii="仿宋" w:eastAsia="仿宋" w:hAnsi="仿宋" w:cs="仿宋"/>
                <w:sz w:val="24"/>
                <w:szCs w:val="24"/>
              </w:rPr>
            </w:pPr>
            <w:r>
              <w:rPr>
                <w:rFonts w:ascii="仿宋" w:eastAsia="仿宋" w:hAnsi="仿宋" w:cs="仿宋" w:hint="eastAsia"/>
                <w:sz w:val="24"/>
                <w:szCs w:val="24"/>
              </w:rPr>
              <w:t xml:space="preserve">   </w:t>
            </w:r>
          </w:p>
          <w:p w14:paraId="59AC52C7" w14:textId="77777777" w:rsidR="008867D2" w:rsidRDefault="00FB41EF">
            <w:pPr>
              <w:rPr>
                <w:rFonts w:ascii="仿宋" w:eastAsia="仿宋" w:hAnsi="仿宋" w:cs="仿宋"/>
                <w:sz w:val="24"/>
                <w:szCs w:val="24"/>
              </w:rPr>
            </w:pPr>
            <w:r>
              <w:rPr>
                <w:rFonts w:ascii="仿宋" w:eastAsia="仿宋" w:hAnsi="仿宋" w:cs="仿宋" w:hint="eastAsia"/>
                <w:sz w:val="24"/>
                <w:szCs w:val="24"/>
              </w:rPr>
              <w:t xml:space="preserve">                                     </w:t>
            </w:r>
          </w:p>
          <w:p w14:paraId="42F08E1C" w14:textId="77777777" w:rsidR="008867D2" w:rsidRDefault="008867D2">
            <w:pPr>
              <w:rPr>
                <w:rFonts w:ascii="仿宋" w:eastAsia="仿宋" w:hAnsi="仿宋" w:cs="仿宋"/>
                <w:sz w:val="24"/>
                <w:szCs w:val="24"/>
              </w:rPr>
            </w:pPr>
          </w:p>
        </w:tc>
        <w:tc>
          <w:tcPr>
            <w:tcW w:w="800" w:type="dxa"/>
          </w:tcPr>
          <w:p w14:paraId="21889EA4" w14:textId="77777777" w:rsidR="008867D2" w:rsidRDefault="008867D2">
            <w:pPr>
              <w:rPr>
                <w:rFonts w:ascii="仿宋" w:eastAsia="仿宋" w:hAnsi="仿宋" w:cs="仿宋"/>
                <w:sz w:val="24"/>
                <w:szCs w:val="24"/>
              </w:rPr>
            </w:pPr>
          </w:p>
        </w:tc>
        <w:tc>
          <w:tcPr>
            <w:tcW w:w="950" w:type="dxa"/>
          </w:tcPr>
          <w:p w14:paraId="113AC496" w14:textId="77777777" w:rsidR="008867D2" w:rsidRDefault="008867D2">
            <w:pPr>
              <w:rPr>
                <w:rFonts w:ascii="仿宋" w:eastAsia="仿宋" w:hAnsi="仿宋" w:cs="仿宋"/>
                <w:sz w:val="24"/>
                <w:szCs w:val="24"/>
              </w:rPr>
            </w:pPr>
          </w:p>
        </w:tc>
        <w:tc>
          <w:tcPr>
            <w:tcW w:w="950" w:type="dxa"/>
          </w:tcPr>
          <w:p w14:paraId="16945B27" w14:textId="77777777" w:rsidR="008867D2" w:rsidRDefault="008867D2">
            <w:pPr>
              <w:rPr>
                <w:rFonts w:ascii="仿宋" w:eastAsia="仿宋" w:hAnsi="仿宋" w:cs="仿宋"/>
                <w:sz w:val="24"/>
                <w:szCs w:val="24"/>
              </w:rPr>
            </w:pPr>
          </w:p>
        </w:tc>
      </w:tr>
    </w:tbl>
    <w:p w14:paraId="59A9EC8A" w14:textId="77777777" w:rsidR="008867D2" w:rsidRDefault="00FB41EF">
      <w:pPr>
        <w:spacing w:line="360" w:lineRule="auto"/>
        <w:ind w:right="960" w:firstLineChars="1300" w:firstLine="364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参与人授权代表（签字或盖章）：</w:t>
      </w:r>
    </w:p>
    <w:p w14:paraId="66E462FD" w14:textId="77777777" w:rsidR="008867D2" w:rsidRDefault="00FB41EF">
      <w:pPr>
        <w:spacing w:line="380" w:lineRule="exact"/>
        <w:ind w:right="1120" w:firstLineChars="2000" w:firstLine="5600"/>
        <w:outlineLvl w:val="2"/>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日</w:t>
      </w:r>
      <w:r>
        <w:rPr>
          <w:rFonts w:ascii="仿宋" w:eastAsia="仿宋" w:hAnsi="仿宋" w:cs="仿宋" w:hint="eastAsia"/>
          <w:color w:val="000000" w:themeColor="text1"/>
          <w:sz w:val="28"/>
          <w:szCs w:val="28"/>
          <w:lang w:val="zh-CN"/>
        </w:rPr>
        <w:t xml:space="preserve">         </w:t>
      </w:r>
      <w:r>
        <w:rPr>
          <w:rFonts w:ascii="仿宋" w:eastAsia="仿宋" w:hAnsi="仿宋" w:cs="仿宋" w:hint="eastAsia"/>
          <w:color w:val="000000" w:themeColor="text1"/>
          <w:sz w:val="28"/>
          <w:szCs w:val="28"/>
          <w:lang w:val="zh-CN"/>
        </w:rPr>
        <w:t>期：</w:t>
      </w:r>
      <w:bookmarkStart w:id="116" w:name="_Toc160880534"/>
      <w:bookmarkStart w:id="117" w:name="_Toc169332843"/>
      <w:bookmarkStart w:id="118" w:name="_Toc169332954"/>
      <w:bookmarkStart w:id="119" w:name="_Toc170798798"/>
      <w:bookmarkStart w:id="120" w:name="_Toc177985474"/>
      <w:bookmarkStart w:id="121" w:name="_Toc251613839"/>
      <w:bookmarkStart w:id="122" w:name="_Toc180302918"/>
      <w:bookmarkStart w:id="123" w:name="_Toc181436466"/>
      <w:bookmarkStart w:id="124" w:name="_Toc181436570"/>
      <w:bookmarkStart w:id="125" w:name="_Toc182372787"/>
      <w:bookmarkStart w:id="126" w:name="_Toc182805222"/>
      <w:bookmarkStart w:id="127" w:name="_Toc191783227"/>
      <w:bookmarkStart w:id="128" w:name="_Toc191789334"/>
      <w:bookmarkStart w:id="129" w:name="_Toc191802695"/>
      <w:bookmarkStart w:id="130" w:name="_Toc191803631"/>
      <w:bookmarkStart w:id="131" w:name="_Toc192663691"/>
      <w:bookmarkStart w:id="132" w:name="_Toc192663840"/>
      <w:bookmarkStart w:id="133" w:name="_Toc192664158"/>
      <w:bookmarkStart w:id="134" w:name="_Toc192996343"/>
      <w:bookmarkStart w:id="135" w:name="_Toc253066624"/>
      <w:bookmarkStart w:id="136" w:name="_Toc192996451"/>
      <w:bookmarkStart w:id="137" w:name="_Toc193160453"/>
      <w:bookmarkStart w:id="138" w:name="_Toc193165739"/>
      <w:bookmarkStart w:id="139" w:name="_Toc203355738"/>
      <w:bookmarkStart w:id="140" w:name="_Toc211917121"/>
      <w:bookmarkStart w:id="141" w:name="_Toc213755864"/>
      <w:bookmarkStart w:id="142" w:name="_Toc213755945"/>
      <w:bookmarkStart w:id="143" w:name="_Toc213756001"/>
      <w:bookmarkStart w:id="144" w:name="_Toc213756057"/>
      <w:bookmarkStart w:id="145" w:name="_Toc217891408"/>
      <w:bookmarkStart w:id="146" w:name="_Toc219800249"/>
      <w:bookmarkStart w:id="147" w:name="_Toc223146614"/>
      <w:bookmarkStart w:id="148" w:name="_Toc225669328"/>
      <w:bookmarkStart w:id="149" w:name="_Toc227058536"/>
      <w:bookmarkStart w:id="150" w:name="_Toc230071153"/>
      <w:bookmarkStart w:id="151" w:name="_Toc232302122"/>
      <w:bookmarkStart w:id="152" w:name="_Toc235437998"/>
      <w:bookmarkStart w:id="153" w:name="_Toc235438281"/>
      <w:bookmarkStart w:id="154" w:name="_Toc235438352"/>
      <w:bookmarkStart w:id="155" w:name="_Toc236021457"/>
      <w:bookmarkStart w:id="156" w:name="_Toc160880165"/>
      <w:bookmarkStart w:id="157" w:name="_Toc213208771"/>
      <w:bookmarkStart w:id="158" w:name="_Toc249325720"/>
      <w:bookmarkStart w:id="159" w:name="_Toc251586241"/>
      <w:bookmarkStart w:id="160" w:name="_Toc254790909"/>
      <w:bookmarkStart w:id="161" w:name="_Toc255975016"/>
      <w:bookmarkStart w:id="162" w:name="_Toc258401265"/>
      <w:bookmarkStart w:id="163" w:name="_Toc259520874"/>
      <w:bookmarkStart w:id="164" w:name="_Toc259692656"/>
      <w:bookmarkStart w:id="165" w:name="_Toc259692749"/>
      <w:bookmarkStart w:id="166" w:name="_Toc266868679"/>
      <w:bookmarkStart w:id="167" w:name="_Toc266868943"/>
      <w:bookmarkStart w:id="168" w:name="_Toc266870441"/>
      <w:bookmarkStart w:id="169" w:name="_Toc266870839"/>
      <w:bookmarkStart w:id="170" w:name="_Toc266870916"/>
      <w:bookmarkStart w:id="171" w:name="_Toc267059035"/>
      <w:bookmarkStart w:id="172" w:name="_Toc267059186"/>
      <w:bookmarkStart w:id="173" w:name="_Toc267059544"/>
      <w:bookmarkStart w:id="174" w:name="_Toc267059658"/>
      <w:bookmarkStart w:id="175" w:name="_Toc267059811"/>
      <w:bookmarkStart w:id="176" w:name="_Toc267059924"/>
      <w:bookmarkStart w:id="177" w:name="_Toc267060076"/>
      <w:bookmarkStart w:id="178" w:name="_Toc267060216"/>
      <w:bookmarkStart w:id="179" w:name="_Toc267060326"/>
      <w:bookmarkStart w:id="180" w:name="_Toc267060461"/>
      <w:bookmarkStart w:id="181" w:name="_Toc273178703"/>
    </w:p>
    <w:p w14:paraId="62B68396" w14:textId="77777777" w:rsidR="008867D2" w:rsidRDefault="008867D2">
      <w:pPr>
        <w:spacing w:line="380" w:lineRule="exact"/>
        <w:ind w:right="1120"/>
        <w:jc w:val="center"/>
        <w:outlineLvl w:val="2"/>
        <w:rPr>
          <w:rFonts w:ascii="仿宋" w:eastAsia="仿宋" w:hAnsi="仿宋" w:cs="仿宋"/>
          <w:b/>
          <w:bCs/>
          <w:color w:val="000000" w:themeColor="text1"/>
          <w:sz w:val="28"/>
          <w:szCs w:val="28"/>
          <w:lang w:val="zh-CN"/>
        </w:rPr>
      </w:pPr>
    </w:p>
    <w:p w14:paraId="0EE2FF1E" w14:textId="77777777" w:rsidR="008867D2" w:rsidRDefault="00FB41EF">
      <w:pPr>
        <w:spacing w:line="380" w:lineRule="exact"/>
        <w:ind w:right="1120"/>
        <w:jc w:val="center"/>
        <w:outlineLvl w:val="2"/>
        <w:rPr>
          <w:rFonts w:ascii="仿宋" w:eastAsia="仿宋" w:hAnsi="仿宋" w:cs="仿宋"/>
          <w:b/>
          <w:bCs/>
          <w:color w:val="000000" w:themeColor="text1"/>
          <w:sz w:val="28"/>
          <w:szCs w:val="28"/>
          <w:lang w:val="zh-CN"/>
        </w:rPr>
      </w:pPr>
      <w:r>
        <w:rPr>
          <w:rFonts w:ascii="仿宋" w:eastAsia="仿宋" w:hAnsi="仿宋" w:cs="仿宋" w:hint="eastAsia"/>
          <w:b/>
          <w:bCs/>
          <w:color w:val="000000" w:themeColor="text1"/>
          <w:sz w:val="28"/>
          <w:szCs w:val="28"/>
          <w:lang w:val="zh-CN"/>
        </w:rPr>
        <w:t>（二）面粉类</w:t>
      </w:r>
    </w:p>
    <w:p w14:paraId="3561CB69"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项目编号：</w:t>
      </w:r>
    </w:p>
    <w:p w14:paraId="03C546C0"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货币单位：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18"/>
        <w:gridCol w:w="5010"/>
        <w:gridCol w:w="855"/>
        <w:gridCol w:w="827"/>
        <w:gridCol w:w="678"/>
      </w:tblGrid>
      <w:tr w:rsidR="008867D2" w14:paraId="38802F4B" w14:textId="77777777">
        <w:trPr>
          <w:trHeight w:val="1771"/>
        </w:trPr>
        <w:tc>
          <w:tcPr>
            <w:tcW w:w="534" w:type="dxa"/>
          </w:tcPr>
          <w:p w14:paraId="4237F1CA"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序号</w:t>
            </w:r>
          </w:p>
        </w:tc>
        <w:tc>
          <w:tcPr>
            <w:tcW w:w="618" w:type="dxa"/>
          </w:tcPr>
          <w:p w14:paraId="7743BB81"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种类</w:t>
            </w:r>
          </w:p>
        </w:tc>
        <w:tc>
          <w:tcPr>
            <w:tcW w:w="5010" w:type="dxa"/>
          </w:tcPr>
          <w:p w14:paraId="7C7D3DFE" w14:textId="77777777" w:rsidR="008867D2" w:rsidRDefault="008867D2">
            <w:pPr>
              <w:spacing w:line="380" w:lineRule="exact"/>
              <w:ind w:leftChars="67" w:left="147"/>
              <w:rPr>
                <w:rFonts w:ascii="仿宋" w:eastAsia="仿宋" w:hAnsi="仿宋" w:cs="仿宋"/>
                <w:color w:val="000000" w:themeColor="text1"/>
                <w:sz w:val="28"/>
                <w:szCs w:val="28"/>
              </w:rPr>
            </w:pPr>
          </w:p>
          <w:p w14:paraId="6BC03C78" w14:textId="77777777" w:rsidR="008867D2" w:rsidRDefault="00FB41EF">
            <w:pPr>
              <w:spacing w:line="380" w:lineRule="exact"/>
              <w:ind w:leftChars="67" w:left="147"/>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质</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量</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要</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求</w:t>
            </w:r>
          </w:p>
        </w:tc>
        <w:tc>
          <w:tcPr>
            <w:tcW w:w="855" w:type="dxa"/>
          </w:tcPr>
          <w:p w14:paraId="48DCC9E5" w14:textId="77777777" w:rsidR="008867D2" w:rsidRDefault="00FB41EF">
            <w:pPr>
              <w:spacing w:line="380" w:lineRule="exact"/>
              <w:ind w:leftChars="67" w:left="147"/>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每</w:t>
            </w:r>
          </w:p>
          <w:p w14:paraId="593A2B3C" w14:textId="77777777" w:rsidR="008867D2" w:rsidRDefault="00FB41EF">
            <w:pPr>
              <w:spacing w:line="380" w:lineRule="exact"/>
              <w:ind w:leftChars="67" w:left="147"/>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公</w:t>
            </w:r>
          </w:p>
          <w:p w14:paraId="27997CDB" w14:textId="77777777" w:rsidR="008867D2" w:rsidRDefault="00FB41EF">
            <w:pPr>
              <w:spacing w:line="380" w:lineRule="exact"/>
              <w:ind w:leftChars="67" w:left="147"/>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斤</w:t>
            </w:r>
          </w:p>
          <w:p w14:paraId="4657B227" w14:textId="77777777" w:rsidR="008867D2" w:rsidRDefault="00FB41EF">
            <w:pPr>
              <w:spacing w:line="380" w:lineRule="exact"/>
              <w:ind w:leftChars="67" w:left="147"/>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报</w:t>
            </w:r>
          </w:p>
          <w:p w14:paraId="2D5A5EC8" w14:textId="77777777" w:rsidR="008867D2" w:rsidRDefault="00FB41EF">
            <w:pPr>
              <w:spacing w:line="380" w:lineRule="exact"/>
              <w:ind w:leftChars="67" w:left="147"/>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价</w:t>
            </w:r>
          </w:p>
        </w:tc>
        <w:tc>
          <w:tcPr>
            <w:tcW w:w="827" w:type="dxa"/>
          </w:tcPr>
          <w:p w14:paraId="7EF2E59C" w14:textId="77777777" w:rsidR="008867D2" w:rsidRDefault="00FB41EF">
            <w:pPr>
              <w:spacing w:line="3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每袋</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25</w:t>
            </w:r>
            <w:r>
              <w:rPr>
                <w:rFonts w:ascii="仿宋" w:eastAsia="仿宋" w:hAnsi="仿宋" w:cs="仿宋" w:hint="eastAsia"/>
                <w:color w:val="000000" w:themeColor="text1"/>
                <w:sz w:val="28"/>
                <w:szCs w:val="28"/>
              </w:rPr>
              <w:t>公斤）价格</w:t>
            </w:r>
          </w:p>
        </w:tc>
        <w:tc>
          <w:tcPr>
            <w:tcW w:w="678" w:type="dxa"/>
          </w:tcPr>
          <w:p w14:paraId="475F9266"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品牌</w:t>
            </w:r>
          </w:p>
        </w:tc>
      </w:tr>
      <w:tr w:rsidR="008867D2" w14:paraId="1246A4F6" w14:textId="77777777">
        <w:trPr>
          <w:trHeight w:val="1979"/>
        </w:trPr>
        <w:tc>
          <w:tcPr>
            <w:tcW w:w="534" w:type="dxa"/>
          </w:tcPr>
          <w:p w14:paraId="28A31ABA" w14:textId="77777777" w:rsidR="008867D2" w:rsidRDefault="008867D2">
            <w:pPr>
              <w:spacing w:line="380" w:lineRule="exact"/>
              <w:ind w:leftChars="67" w:left="147"/>
              <w:rPr>
                <w:rFonts w:ascii="仿宋" w:eastAsia="仿宋" w:hAnsi="仿宋" w:cs="仿宋"/>
                <w:color w:val="000000" w:themeColor="text1"/>
                <w:sz w:val="28"/>
                <w:szCs w:val="28"/>
              </w:rPr>
            </w:pPr>
          </w:p>
          <w:p w14:paraId="14451A2E" w14:textId="77777777" w:rsidR="008867D2" w:rsidRDefault="008867D2">
            <w:pPr>
              <w:spacing w:line="380" w:lineRule="exact"/>
              <w:ind w:leftChars="67" w:left="147"/>
              <w:rPr>
                <w:rFonts w:ascii="仿宋" w:eastAsia="仿宋" w:hAnsi="仿宋" w:cs="仿宋"/>
                <w:color w:val="000000" w:themeColor="text1"/>
                <w:sz w:val="28"/>
                <w:szCs w:val="28"/>
              </w:rPr>
            </w:pPr>
          </w:p>
          <w:p w14:paraId="3A0A0A90" w14:textId="77777777" w:rsidR="008867D2" w:rsidRDefault="008867D2">
            <w:pPr>
              <w:spacing w:line="380" w:lineRule="exact"/>
              <w:ind w:leftChars="67" w:left="147"/>
              <w:rPr>
                <w:rFonts w:ascii="仿宋" w:eastAsia="仿宋" w:hAnsi="仿宋" w:cs="仿宋"/>
                <w:color w:val="000000" w:themeColor="text1"/>
                <w:sz w:val="28"/>
                <w:szCs w:val="28"/>
              </w:rPr>
            </w:pPr>
          </w:p>
          <w:p w14:paraId="2E440477"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p>
        </w:tc>
        <w:tc>
          <w:tcPr>
            <w:tcW w:w="618" w:type="dxa"/>
          </w:tcPr>
          <w:p w14:paraId="026C0E05" w14:textId="77777777" w:rsidR="008867D2" w:rsidRDefault="008867D2">
            <w:pPr>
              <w:spacing w:line="380" w:lineRule="exact"/>
              <w:ind w:leftChars="67" w:left="147"/>
              <w:rPr>
                <w:rFonts w:ascii="仿宋" w:eastAsia="仿宋" w:hAnsi="仿宋" w:cs="仿宋"/>
                <w:color w:val="000000" w:themeColor="text1"/>
                <w:sz w:val="28"/>
                <w:szCs w:val="28"/>
              </w:rPr>
            </w:pPr>
          </w:p>
          <w:p w14:paraId="06627F8E"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高筋粉</w:t>
            </w:r>
          </w:p>
        </w:tc>
        <w:tc>
          <w:tcPr>
            <w:tcW w:w="5010" w:type="dxa"/>
          </w:tcPr>
          <w:p w14:paraId="0BC424BC" w14:textId="77777777" w:rsidR="008867D2" w:rsidRDefault="008867D2">
            <w:pPr>
              <w:spacing w:line="380" w:lineRule="exact"/>
              <w:ind w:leftChars="67" w:left="147"/>
              <w:rPr>
                <w:rFonts w:ascii="仿宋" w:eastAsia="仿宋" w:hAnsi="仿宋" w:cs="仿宋"/>
                <w:color w:val="000000" w:themeColor="text1"/>
                <w:sz w:val="28"/>
                <w:szCs w:val="28"/>
              </w:rPr>
            </w:pPr>
          </w:p>
          <w:p w14:paraId="7EC208F7"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面筋质（以湿基计）≥</w:t>
            </w:r>
            <w:r>
              <w:rPr>
                <w:rFonts w:ascii="仿宋" w:eastAsia="仿宋" w:hAnsi="仿宋" w:cs="仿宋" w:hint="eastAsia"/>
                <w:color w:val="000000" w:themeColor="text1"/>
                <w:sz w:val="28"/>
                <w:szCs w:val="28"/>
              </w:rPr>
              <w:t>30.0</w:t>
            </w:r>
            <w:r>
              <w:rPr>
                <w:rFonts w:ascii="仿宋" w:eastAsia="仿宋" w:hAnsi="仿宋" w:cs="仿宋" w:hint="eastAsia"/>
                <w:color w:val="000000" w:themeColor="text1"/>
                <w:sz w:val="28"/>
                <w:szCs w:val="28"/>
              </w:rPr>
              <w:t>％，蛋白质（以干基计）≥</w:t>
            </w:r>
            <w:r>
              <w:rPr>
                <w:rFonts w:ascii="仿宋" w:eastAsia="仿宋" w:hAnsi="仿宋" w:cs="仿宋" w:hint="eastAsia"/>
                <w:color w:val="000000" w:themeColor="text1"/>
                <w:sz w:val="28"/>
                <w:szCs w:val="28"/>
              </w:rPr>
              <w:t>12.2</w:t>
            </w:r>
            <w:r>
              <w:rPr>
                <w:rFonts w:ascii="仿宋" w:eastAsia="仿宋" w:hAnsi="仿宋" w:cs="仿宋" w:hint="eastAsia"/>
                <w:color w:val="000000" w:themeColor="text1"/>
                <w:sz w:val="28"/>
                <w:szCs w:val="28"/>
              </w:rPr>
              <w:t>％，水分≤</w:t>
            </w:r>
            <w:r>
              <w:rPr>
                <w:rFonts w:ascii="仿宋" w:eastAsia="仿宋" w:hAnsi="仿宋" w:cs="仿宋" w:hint="eastAsia"/>
                <w:color w:val="000000" w:themeColor="text1"/>
                <w:sz w:val="28"/>
                <w:szCs w:val="28"/>
              </w:rPr>
              <w:t>14.5</w:t>
            </w:r>
            <w:r>
              <w:rPr>
                <w:rFonts w:ascii="仿宋" w:eastAsia="仿宋" w:hAnsi="仿宋" w:cs="仿宋" w:hint="eastAsia"/>
                <w:color w:val="000000" w:themeColor="text1"/>
                <w:sz w:val="28"/>
                <w:szCs w:val="28"/>
              </w:rPr>
              <w:t>％，脂肪酸值（以湿基记）≤</w:t>
            </w:r>
            <w:r>
              <w:rPr>
                <w:rFonts w:ascii="仿宋" w:eastAsia="仿宋" w:hAnsi="仿宋" w:cs="仿宋" w:hint="eastAsia"/>
                <w:color w:val="000000" w:themeColor="text1"/>
                <w:sz w:val="28"/>
                <w:szCs w:val="28"/>
              </w:rPr>
              <w:t>50</w:t>
            </w:r>
            <w:r>
              <w:rPr>
                <w:rFonts w:ascii="仿宋" w:eastAsia="仿宋" w:hAnsi="仿宋" w:cs="仿宋" w:hint="eastAsia"/>
                <w:color w:val="000000" w:themeColor="text1"/>
                <w:sz w:val="28"/>
                <w:szCs w:val="28"/>
              </w:rPr>
              <w:t>粗细度</w:t>
            </w:r>
            <w:r>
              <w:rPr>
                <w:rFonts w:ascii="仿宋" w:eastAsia="仿宋" w:hAnsi="仿宋" w:cs="仿宋" w:hint="eastAsia"/>
                <w:color w:val="000000" w:themeColor="text1"/>
                <w:sz w:val="28"/>
                <w:szCs w:val="28"/>
              </w:rPr>
              <w:t>CB36</w:t>
            </w:r>
            <w:r>
              <w:rPr>
                <w:rFonts w:ascii="仿宋" w:eastAsia="仿宋" w:hAnsi="仿宋" w:cs="仿宋" w:hint="eastAsia"/>
                <w:color w:val="000000" w:themeColor="text1"/>
                <w:sz w:val="28"/>
                <w:szCs w:val="28"/>
              </w:rPr>
              <w:t>留存≤</w:t>
            </w:r>
            <w:r>
              <w:rPr>
                <w:rFonts w:ascii="仿宋" w:eastAsia="仿宋" w:hAnsi="仿宋" w:cs="仿宋" w:hint="eastAsia"/>
                <w:color w:val="000000" w:themeColor="text1"/>
                <w:sz w:val="28"/>
                <w:szCs w:val="28"/>
              </w:rPr>
              <w:t>10</w:t>
            </w:r>
            <w:r>
              <w:rPr>
                <w:rFonts w:ascii="仿宋" w:eastAsia="仿宋" w:hAnsi="仿宋" w:cs="仿宋" w:hint="eastAsia"/>
                <w:color w:val="000000" w:themeColor="text1"/>
                <w:sz w:val="28"/>
                <w:szCs w:val="28"/>
              </w:rPr>
              <w:t>％，气味、口味正常。</w:t>
            </w:r>
          </w:p>
        </w:tc>
        <w:tc>
          <w:tcPr>
            <w:tcW w:w="855" w:type="dxa"/>
          </w:tcPr>
          <w:p w14:paraId="74DEE404" w14:textId="77777777" w:rsidR="008867D2" w:rsidRDefault="008867D2">
            <w:pPr>
              <w:spacing w:line="380" w:lineRule="exact"/>
              <w:ind w:leftChars="67" w:left="147"/>
              <w:rPr>
                <w:rFonts w:ascii="仿宋" w:eastAsia="仿宋" w:hAnsi="仿宋" w:cs="仿宋"/>
                <w:color w:val="000000" w:themeColor="text1"/>
                <w:sz w:val="28"/>
                <w:szCs w:val="28"/>
              </w:rPr>
            </w:pPr>
          </w:p>
        </w:tc>
        <w:tc>
          <w:tcPr>
            <w:tcW w:w="827" w:type="dxa"/>
          </w:tcPr>
          <w:p w14:paraId="25DE632B" w14:textId="77777777" w:rsidR="008867D2" w:rsidRDefault="008867D2">
            <w:pPr>
              <w:spacing w:line="380" w:lineRule="exact"/>
              <w:ind w:leftChars="67" w:left="147"/>
              <w:rPr>
                <w:rFonts w:ascii="仿宋" w:eastAsia="仿宋" w:hAnsi="仿宋" w:cs="仿宋"/>
                <w:color w:val="000000" w:themeColor="text1"/>
                <w:sz w:val="28"/>
                <w:szCs w:val="28"/>
              </w:rPr>
            </w:pPr>
          </w:p>
        </w:tc>
        <w:tc>
          <w:tcPr>
            <w:tcW w:w="678" w:type="dxa"/>
          </w:tcPr>
          <w:p w14:paraId="5F8F29E2" w14:textId="77777777" w:rsidR="008867D2" w:rsidRDefault="008867D2">
            <w:pPr>
              <w:spacing w:line="380" w:lineRule="exact"/>
              <w:ind w:leftChars="67" w:left="147"/>
              <w:rPr>
                <w:rFonts w:ascii="仿宋" w:eastAsia="仿宋" w:hAnsi="仿宋" w:cs="仿宋"/>
                <w:color w:val="000000" w:themeColor="text1"/>
                <w:sz w:val="28"/>
                <w:szCs w:val="28"/>
              </w:rPr>
            </w:pPr>
          </w:p>
        </w:tc>
      </w:tr>
      <w:tr w:rsidR="008867D2" w14:paraId="1BF9CE3B" w14:textId="77777777">
        <w:trPr>
          <w:trHeight w:val="2262"/>
        </w:trPr>
        <w:tc>
          <w:tcPr>
            <w:tcW w:w="534" w:type="dxa"/>
          </w:tcPr>
          <w:p w14:paraId="3B332D63" w14:textId="77777777" w:rsidR="008867D2" w:rsidRDefault="008867D2">
            <w:pPr>
              <w:spacing w:line="380" w:lineRule="exact"/>
              <w:ind w:leftChars="67" w:left="147"/>
              <w:rPr>
                <w:rFonts w:ascii="仿宋" w:eastAsia="仿宋" w:hAnsi="仿宋" w:cs="仿宋"/>
                <w:color w:val="000000" w:themeColor="text1"/>
                <w:sz w:val="28"/>
                <w:szCs w:val="28"/>
              </w:rPr>
            </w:pPr>
          </w:p>
          <w:p w14:paraId="3560F566" w14:textId="77777777" w:rsidR="008867D2" w:rsidRDefault="008867D2">
            <w:pPr>
              <w:spacing w:line="380" w:lineRule="exact"/>
              <w:ind w:leftChars="67" w:left="147"/>
              <w:rPr>
                <w:rFonts w:ascii="仿宋" w:eastAsia="仿宋" w:hAnsi="仿宋" w:cs="仿宋"/>
                <w:color w:val="000000" w:themeColor="text1"/>
                <w:sz w:val="28"/>
                <w:szCs w:val="28"/>
              </w:rPr>
            </w:pPr>
          </w:p>
          <w:p w14:paraId="63B31A00" w14:textId="77777777" w:rsidR="008867D2" w:rsidRDefault="008867D2">
            <w:pPr>
              <w:spacing w:line="380" w:lineRule="exact"/>
              <w:ind w:leftChars="67" w:left="147"/>
              <w:rPr>
                <w:rFonts w:ascii="仿宋" w:eastAsia="仿宋" w:hAnsi="仿宋" w:cs="仿宋"/>
                <w:color w:val="000000" w:themeColor="text1"/>
                <w:sz w:val="28"/>
                <w:szCs w:val="28"/>
              </w:rPr>
            </w:pPr>
          </w:p>
          <w:p w14:paraId="68F96AEF"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p>
        </w:tc>
        <w:tc>
          <w:tcPr>
            <w:tcW w:w="618" w:type="dxa"/>
          </w:tcPr>
          <w:p w14:paraId="4388331B" w14:textId="77777777" w:rsidR="008867D2" w:rsidRDefault="008867D2">
            <w:pPr>
              <w:spacing w:line="380" w:lineRule="exact"/>
              <w:ind w:leftChars="67" w:left="147"/>
              <w:rPr>
                <w:rFonts w:ascii="仿宋" w:eastAsia="仿宋" w:hAnsi="仿宋" w:cs="仿宋"/>
                <w:color w:val="000000" w:themeColor="text1"/>
                <w:sz w:val="28"/>
                <w:szCs w:val="28"/>
              </w:rPr>
            </w:pPr>
          </w:p>
          <w:p w14:paraId="5B1D7C4E" w14:textId="77777777" w:rsidR="008867D2" w:rsidRDefault="008867D2">
            <w:pPr>
              <w:spacing w:line="380" w:lineRule="exact"/>
              <w:ind w:leftChars="67" w:left="147"/>
              <w:rPr>
                <w:rFonts w:ascii="仿宋" w:eastAsia="仿宋" w:hAnsi="仿宋" w:cs="仿宋"/>
                <w:color w:val="000000" w:themeColor="text1"/>
                <w:sz w:val="28"/>
                <w:szCs w:val="28"/>
              </w:rPr>
            </w:pPr>
          </w:p>
          <w:p w14:paraId="1536B2F3"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馒头粉</w:t>
            </w:r>
          </w:p>
        </w:tc>
        <w:tc>
          <w:tcPr>
            <w:tcW w:w="5010" w:type="dxa"/>
          </w:tcPr>
          <w:p w14:paraId="6E7BDC5B" w14:textId="77777777" w:rsidR="008867D2" w:rsidRDefault="008867D2">
            <w:pPr>
              <w:spacing w:line="380" w:lineRule="exact"/>
              <w:ind w:leftChars="67" w:left="147"/>
              <w:rPr>
                <w:rFonts w:ascii="仿宋" w:eastAsia="仿宋" w:hAnsi="仿宋" w:cs="仿宋"/>
                <w:color w:val="000000" w:themeColor="text1"/>
                <w:sz w:val="28"/>
                <w:szCs w:val="28"/>
              </w:rPr>
            </w:pPr>
          </w:p>
          <w:p w14:paraId="20C18539"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灰分（以干基计）精制级≤</w:t>
            </w:r>
            <w:r>
              <w:rPr>
                <w:rFonts w:ascii="仿宋" w:eastAsia="仿宋" w:hAnsi="仿宋" w:cs="仿宋" w:hint="eastAsia"/>
                <w:color w:val="000000" w:themeColor="text1"/>
                <w:sz w:val="28"/>
                <w:szCs w:val="28"/>
              </w:rPr>
              <w:t>0.55</w:t>
            </w:r>
            <w:r>
              <w:rPr>
                <w:rFonts w:ascii="仿宋" w:eastAsia="仿宋" w:hAnsi="仿宋" w:cs="仿宋" w:hint="eastAsia"/>
                <w:color w:val="000000" w:themeColor="text1"/>
                <w:sz w:val="28"/>
                <w:szCs w:val="28"/>
              </w:rPr>
              <w:t>％、普通级≤</w:t>
            </w:r>
            <w:r>
              <w:rPr>
                <w:rFonts w:ascii="仿宋" w:eastAsia="仿宋" w:hAnsi="仿宋" w:cs="仿宋" w:hint="eastAsia"/>
                <w:color w:val="000000" w:themeColor="text1"/>
                <w:sz w:val="28"/>
                <w:szCs w:val="28"/>
              </w:rPr>
              <w:t>0.70</w:t>
            </w:r>
            <w:r>
              <w:rPr>
                <w:rFonts w:ascii="仿宋" w:eastAsia="仿宋" w:hAnsi="仿宋" w:cs="仿宋" w:hint="eastAsia"/>
                <w:color w:val="000000" w:themeColor="text1"/>
                <w:sz w:val="28"/>
                <w:szCs w:val="28"/>
              </w:rPr>
              <w:t>％、水分≤</w:t>
            </w:r>
            <w:r>
              <w:rPr>
                <w:rFonts w:ascii="仿宋" w:eastAsia="仿宋" w:hAnsi="仿宋" w:cs="仿宋" w:hint="eastAsia"/>
                <w:color w:val="000000" w:themeColor="text1"/>
                <w:sz w:val="28"/>
                <w:szCs w:val="28"/>
              </w:rPr>
              <w:t>14</w:t>
            </w:r>
            <w:r>
              <w:rPr>
                <w:rFonts w:ascii="仿宋" w:eastAsia="仿宋" w:hAnsi="仿宋" w:cs="仿宋" w:hint="eastAsia"/>
                <w:color w:val="000000" w:themeColor="text1"/>
                <w:sz w:val="28"/>
                <w:szCs w:val="28"/>
              </w:rPr>
              <w:t>％，湿面筋</w:t>
            </w:r>
            <w:r>
              <w:rPr>
                <w:rFonts w:ascii="仿宋" w:eastAsia="仿宋" w:hAnsi="仿宋" w:cs="仿宋" w:hint="eastAsia"/>
                <w:color w:val="000000" w:themeColor="text1"/>
                <w:sz w:val="28"/>
                <w:szCs w:val="28"/>
              </w:rPr>
              <w:t>25.0-30</w:t>
            </w:r>
            <w:r>
              <w:rPr>
                <w:rFonts w:ascii="仿宋" w:eastAsia="仿宋" w:hAnsi="仿宋" w:cs="仿宋" w:hint="eastAsia"/>
                <w:color w:val="000000" w:themeColor="text1"/>
                <w:sz w:val="28"/>
                <w:szCs w:val="28"/>
              </w:rPr>
              <w:t>％，粉质曲线稳定</w:t>
            </w:r>
            <w:r>
              <w:rPr>
                <w:rFonts w:ascii="仿宋" w:eastAsia="仿宋" w:hAnsi="仿宋" w:cs="仿宋" w:hint="eastAsia"/>
                <w:color w:val="000000" w:themeColor="text1"/>
                <w:sz w:val="28"/>
                <w:szCs w:val="28"/>
              </w:rPr>
              <w:t>min</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7.0</w:t>
            </w:r>
            <w:r>
              <w:rPr>
                <w:rFonts w:ascii="仿宋" w:eastAsia="仿宋" w:hAnsi="仿宋" w:cs="仿宋" w:hint="eastAsia"/>
                <w:color w:val="000000" w:themeColor="text1"/>
                <w:sz w:val="28"/>
                <w:szCs w:val="28"/>
              </w:rPr>
              <w:t>降落数值≥</w:t>
            </w:r>
            <w:r>
              <w:rPr>
                <w:rFonts w:ascii="仿宋" w:eastAsia="仿宋" w:hAnsi="仿宋" w:cs="仿宋" w:hint="eastAsia"/>
                <w:color w:val="000000" w:themeColor="text1"/>
                <w:sz w:val="28"/>
                <w:szCs w:val="28"/>
              </w:rPr>
              <w:t>250</w:t>
            </w:r>
            <w:r>
              <w:rPr>
                <w:rFonts w:ascii="仿宋" w:eastAsia="仿宋" w:hAnsi="仿宋" w:cs="仿宋" w:hint="eastAsia"/>
                <w:color w:val="000000" w:themeColor="text1"/>
                <w:sz w:val="28"/>
                <w:szCs w:val="28"/>
              </w:rPr>
              <w:t>，磁性金属物≤</w:t>
            </w:r>
            <w:r>
              <w:rPr>
                <w:rFonts w:ascii="仿宋" w:eastAsia="仿宋" w:hAnsi="仿宋" w:cs="仿宋" w:hint="eastAsia"/>
                <w:color w:val="000000" w:themeColor="text1"/>
                <w:sz w:val="28"/>
                <w:szCs w:val="28"/>
              </w:rPr>
              <w:t>0.003g/kg</w:t>
            </w:r>
            <w:r>
              <w:rPr>
                <w:rFonts w:ascii="仿宋" w:eastAsia="仿宋" w:hAnsi="仿宋" w:cs="仿宋" w:hint="eastAsia"/>
                <w:color w:val="000000" w:themeColor="text1"/>
                <w:sz w:val="28"/>
                <w:szCs w:val="28"/>
              </w:rPr>
              <w:t>气味、口味正常</w:t>
            </w:r>
          </w:p>
        </w:tc>
        <w:tc>
          <w:tcPr>
            <w:tcW w:w="855" w:type="dxa"/>
          </w:tcPr>
          <w:p w14:paraId="3B20A06B" w14:textId="77777777" w:rsidR="008867D2" w:rsidRDefault="008867D2">
            <w:pPr>
              <w:spacing w:line="380" w:lineRule="exact"/>
              <w:ind w:leftChars="67" w:left="147"/>
              <w:rPr>
                <w:rFonts w:ascii="仿宋" w:eastAsia="仿宋" w:hAnsi="仿宋" w:cs="仿宋"/>
                <w:color w:val="000000" w:themeColor="text1"/>
                <w:sz w:val="28"/>
                <w:szCs w:val="28"/>
              </w:rPr>
            </w:pPr>
          </w:p>
        </w:tc>
        <w:tc>
          <w:tcPr>
            <w:tcW w:w="827" w:type="dxa"/>
          </w:tcPr>
          <w:p w14:paraId="6DB6F200" w14:textId="77777777" w:rsidR="008867D2" w:rsidRDefault="008867D2">
            <w:pPr>
              <w:spacing w:line="380" w:lineRule="exact"/>
              <w:ind w:leftChars="67" w:left="147"/>
              <w:rPr>
                <w:rFonts w:ascii="仿宋" w:eastAsia="仿宋" w:hAnsi="仿宋" w:cs="仿宋"/>
                <w:color w:val="000000" w:themeColor="text1"/>
                <w:sz w:val="28"/>
                <w:szCs w:val="28"/>
              </w:rPr>
            </w:pPr>
          </w:p>
        </w:tc>
        <w:tc>
          <w:tcPr>
            <w:tcW w:w="678" w:type="dxa"/>
          </w:tcPr>
          <w:p w14:paraId="1E6ECEA2" w14:textId="77777777" w:rsidR="008867D2" w:rsidRDefault="008867D2">
            <w:pPr>
              <w:spacing w:line="380" w:lineRule="exact"/>
              <w:ind w:leftChars="67" w:left="147"/>
              <w:rPr>
                <w:rFonts w:ascii="仿宋" w:eastAsia="仿宋" w:hAnsi="仿宋" w:cs="仿宋"/>
                <w:color w:val="000000" w:themeColor="text1"/>
                <w:sz w:val="28"/>
                <w:szCs w:val="28"/>
              </w:rPr>
            </w:pPr>
          </w:p>
        </w:tc>
      </w:tr>
      <w:tr w:rsidR="008867D2" w14:paraId="2233069C" w14:textId="77777777">
        <w:trPr>
          <w:trHeight w:val="2110"/>
        </w:trPr>
        <w:tc>
          <w:tcPr>
            <w:tcW w:w="534" w:type="dxa"/>
          </w:tcPr>
          <w:p w14:paraId="59697BCF" w14:textId="77777777" w:rsidR="008867D2" w:rsidRDefault="008867D2">
            <w:pPr>
              <w:spacing w:line="380" w:lineRule="exact"/>
              <w:ind w:leftChars="67" w:left="147"/>
              <w:rPr>
                <w:rFonts w:ascii="仿宋" w:eastAsia="仿宋" w:hAnsi="仿宋" w:cs="仿宋"/>
                <w:color w:val="000000" w:themeColor="text1"/>
                <w:sz w:val="28"/>
                <w:szCs w:val="28"/>
              </w:rPr>
            </w:pPr>
          </w:p>
          <w:p w14:paraId="3EBF8DE4" w14:textId="77777777" w:rsidR="008867D2" w:rsidRDefault="008867D2">
            <w:pPr>
              <w:spacing w:line="380" w:lineRule="exact"/>
              <w:ind w:leftChars="67" w:left="147"/>
              <w:rPr>
                <w:rFonts w:ascii="仿宋" w:eastAsia="仿宋" w:hAnsi="仿宋" w:cs="仿宋"/>
                <w:color w:val="000000" w:themeColor="text1"/>
                <w:sz w:val="28"/>
                <w:szCs w:val="28"/>
              </w:rPr>
            </w:pPr>
          </w:p>
          <w:p w14:paraId="55B32790"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p>
        </w:tc>
        <w:tc>
          <w:tcPr>
            <w:tcW w:w="618" w:type="dxa"/>
          </w:tcPr>
          <w:p w14:paraId="5501A0F1" w14:textId="77777777" w:rsidR="008867D2" w:rsidRDefault="008867D2">
            <w:pPr>
              <w:spacing w:line="380" w:lineRule="exact"/>
              <w:ind w:leftChars="67" w:left="147"/>
              <w:rPr>
                <w:rFonts w:ascii="仿宋" w:eastAsia="仿宋" w:hAnsi="仿宋" w:cs="仿宋"/>
                <w:color w:val="000000" w:themeColor="text1"/>
                <w:sz w:val="28"/>
                <w:szCs w:val="28"/>
              </w:rPr>
            </w:pPr>
          </w:p>
          <w:p w14:paraId="3A883164"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精制粉</w:t>
            </w:r>
          </w:p>
        </w:tc>
        <w:tc>
          <w:tcPr>
            <w:tcW w:w="5010" w:type="dxa"/>
          </w:tcPr>
          <w:p w14:paraId="15DB9C20" w14:textId="77777777" w:rsidR="008867D2" w:rsidRDefault="008867D2">
            <w:pPr>
              <w:spacing w:line="380" w:lineRule="exact"/>
              <w:ind w:leftChars="67" w:left="147"/>
              <w:rPr>
                <w:rFonts w:ascii="仿宋" w:eastAsia="仿宋" w:hAnsi="仿宋" w:cs="仿宋"/>
                <w:color w:val="000000" w:themeColor="text1"/>
                <w:sz w:val="28"/>
                <w:szCs w:val="28"/>
              </w:rPr>
            </w:pPr>
          </w:p>
          <w:p w14:paraId="25014674"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灰分（以干基计）精制级≤</w:t>
            </w:r>
            <w:r>
              <w:rPr>
                <w:rFonts w:ascii="仿宋" w:eastAsia="仿宋" w:hAnsi="仿宋" w:cs="仿宋" w:hint="eastAsia"/>
                <w:color w:val="000000" w:themeColor="text1"/>
                <w:sz w:val="28"/>
                <w:szCs w:val="28"/>
              </w:rPr>
              <w:t>0.6</w:t>
            </w:r>
            <w:r>
              <w:rPr>
                <w:rFonts w:ascii="仿宋" w:eastAsia="仿宋" w:hAnsi="仿宋" w:cs="仿宋" w:hint="eastAsia"/>
                <w:color w:val="000000" w:themeColor="text1"/>
                <w:sz w:val="28"/>
                <w:szCs w:val="28"/>
              </w:rPr>
              <w:t>％、水分≤</w:t>
            </w:r>
            <w:r>
              <w:rPr>
                <w:rFonts w:ascii="仿宋" w:eastAsia="仿宋" w:hAnsi="仿宋" w:cs="仿宋" w:hint="eastAsia"/>
                <w:color w:val="000000" w:themeColor="text1"/>
                <w:sz w:val="28"/>
                <w:szCs w:val="28"/>
              </w:rPr>
              <w:t>14</w:t>
            </w:r>
            <w:r>
              <w:rPr>
                <w:rFonts w:ascii="仿宋" w:eastAsia="仿宋" w:hAnsi="仿宋" w:cs="仿宋" w:hint="eastAsia"/>
                <w:color w:val="000000" w:themeColor="text1"/>
                <w:sz w:val="28"/>
                <w:szCs w:val="28"/>
              </w:rPr>
              <w:t>％，湿面筋</w:t>
            </w:r>
            <w:r>
              <w:rPr>
                <w:rFonts w:ascii="仿宋" w:eastAsia="仿宋" w:hAnsi="仿宋" w:cs="仿宋" w:hint="eastAsia"/>
                <w:color w:val="000000" w:themeColor="text1"/>
                <w:sz w:val="28"/>
                <w:szCs w:val="28"/>
              </w:rPr>
              <w:t>27</w:t>
            </w:r>
            <w:r>
              <w:rPr>
                <w:rFonts w:ascii="仿宋" w:eastAsia="仿宋" w:hAnsi="仿宋" w:cs="仿宋" w:hint="eastAsia"/>
                <w:color w:val="000000" w:themeColor="text1"/>
                <w:sz w:val="28"/>
                <w:szCs w:val="28"/>
              </w:rPr>
              <w:t>％，脂肪酸酯≤</w:t>
            </w:r>
            <w:r>
              <w:rPr>
                <w:rFonts w:ascii="仿宋" w:eastAsia="仿宋" w:hAnsi="仿宋" w:cs="仿宋" w:hint="eastAsia"/>
                <w:color w:val="000000" w:themeColor="text1"/>
                <w:sz w:val="28"/>
                <w:szCs w:val="28"/>
              </w:rPr>
              <w:t>60</w:t>
            </w:r>
            <w:r>
              <w:rPr>
                <w:rFonts w:ascii="仿宋" w:eastAsia="仿宋" w:hAnsi="仿宋" w:cs="仿宋" w:hint="eastAsia"/>
                <w:color w:val="000000" w:themeColor="text1"/>
                <w:sz w:val="28"/>
                <w:szCs w:val="28"/>
              </w:rPr>
              <w:t>、降落数值</w:t>
            </w:r>
            <w:r>
              <w:rPr>
                <w:rFonts w:ascii="仿宋" w:eastAsia="仿宋" w:hAnsi="仿宋" w:cs="仿宋" w:hint="eastAsia"/>
                <w:color w:val="000000" w:themeColor="text1"/>
                <w:sz w:val="28"/>
                <w:szCs w:val="28"/>
              </w:rPr>
              <w:t>S</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250</w:t>
            </w:r>
            <w:r>
              <w:rPr>
                <w:rFonts w:ascii="仿宋" w:eastAsia="仿宋" w:hAnsi="仿宋" w:cs="仿宋" w:hint="eastAsia"/>
                <w:color w:val="000000" w:themeColor="text1"/>
                <w:sz w:val="28"/>
                <w:szCs w:val="28"/>
              </w:rPr>
              <w:t>、含砂量≤</w:t>
            </w:r>
            <w:r>
              <w:rPr>
                <w:rFonts w:ascii="仿宋" w:eastAsia="仿宋" w:hAnsi="仿宋" w:cs="仿宋" w:hint="eastAsia"/>
                <w:color w:val="000000" w:themeColor="text1"/>
                <w:sz w:val="28"/>
                <w:szCs w:val="28"/>
              </w:rPr>
              <w:t>0.02</w:t>
            </w:r>
            <w:r>
              <w:rPr>
                <w:rFonts w:ascii="仿宋" w:eastAsia="仿宋" w:hAnsi="仿宋" w:cs="仿宋" w:hint="eastAsia"/>
                <w:color w:val="000000" w:themeColor="text1"/>
                <w:sz w:val="28"/>
                <w:szCs w:val="28"/>
              </w:rPr>
              <w:t>％气味、口味正常</w:t>
            </w:r>
          </w:p>
        </w:tc>
        <w:tc>
          <w:tcPr>
            <w:tcW w:w="855" w:type="dxa"/>
          </w:tcPr>
          <w:p w14:paraId="3CF886EA" w14:textId="77777777" w:rsidR="008867D2" w:rsidRDefault="008867D2">
            <w:pPr>
              <w:spacing w:line="380" w:lineRule="exact"/>
              <w:ind w:leftChars="67" w:left="147"/>
              <w:rPr>
                <w:rFonts w:ascii="仿宋" w:eastAsia="仿宋" w:hAnsi="仿宋" w:cs="仿宋"/>
                <w:color w:val="000000" w:themeColor="text1"/>
                <w:sz w:val="28"/>
                <w:szCs w:val="28"/>
              </w:rPr>
            </w:pPr>
          </w:p>
        </w:tc>
        <w:tc>
          <w:tcPr>
            <w:tcW w:w="827" w:type="dxa"/>
          </w:tcPr>
          <w:p w14:paraId="255C9062" w14:textId="77777777" w:rsidR="008867D2" w:rsidRDefault="008867D2">
            <w:pPr>
              <w:spacing w:line="380" w:lineRule="exact"/>
              <w:ind w:leftChars="67" w:left="147"/>
              <w:rPr>
                <w:rFonts w:ascii="仿宋" w:eastAsia="仿宋" w:hAnsi="仿宋" w:cs="仿宋"/>
                <w:color w:val="000000" w:themeColor="text1"/>
                <w:sz w:val="28"/>
                <w:szCs w:val="28"/>
              </w:rPr>
            </w:pPr>
          </w:p>
        </w:tc>
        <w:tc>
          <w:tcPr>
            <w:tcW w:w="678" w:type="dxa"/>
          </w:tcPr>
          <w:p w14:paraId="6B1BBD1E" w14:textId="77777777" w:rsidR="008867D2" w:rsidRDefault="008867D2">
            <w:pPr>
              <w:spacing w:line="380" w:lineRule="exact"/>
              <w:ind w:leftChars="67" w:left="147"/>
              <w:rPr>
                <w:rFonts w:ascii="仿宋" w:eastAsia="仿宋" w:hAnsi="仿宋" w:cs="仿宋"/>
                <w:color w:val="000000" w:themeColor="text1"/>
                <w:sz w:val="28"/>
                <w:szCs w:val="28"/>
              </w:rPr>
            </w:pPr>
          </w:p>
        </w:tc>
      </w:tr>
      <w:tr w:rsidR="008867D2" w14:paraId="18238CEA" w14:textId="77777777">
        <w:trPr>
          <w:trHeight w:val="867"/>
        </w:trPr>
        <w:tc>
          <w:tcPr>
            <w:tcW w:w="534" w:type="dxa"/>
          </w:tcPr>
          <w:p w14:paraId="1A9158EE"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p>
        </w:tc>
        <w:tc>
          <w:tcPr>
            <w:tcW w:w="618" w:type="dxa"/>
          </w:tcPr>
          <w:p w14:paraId="550D5629"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雪花粉</w:t>
            </w:r>
          </w:p>
        </w:tc>
        <w:tc>
          <w:tcPr>
            <w:tcW w:w="5010" w:type="dxa"/>
          </w:tcPr>
          <w:p w14:paraId="7BAF4978"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结合实际出厂价和配送成本做出报价即可</w:t>
            </w:r>
          </w:p>
        </w:tc>
        <w:tc>
          <w:tcPr>
            <w:tcW w:w="855" w:type="dxa"/>
          </w:tcPr>
          <w:p w14:paraId="0EA273FD" w14:textId="77777777" w:rsidR="008867D2" w:rsidRDefault="008867D2">
            <w:pPr>
              <w:spacing w:line="380" w:lineRule="exact"/>
              <w:ind w:leftChars="67" w:left="147"/>
              <w:rPr>
                <w:rFonts w:ascii="仿宋" w:eastAsia="仿宋" w:hAnsi="仿宋" w:cs="仿宋"/>
                <w:color w:val="000000" w:themeColor="text1"/>
                <w:sz w:val="28"/>
                <w:szCs w:val="28"/>
              </w:rPr>
            </w:pPr>
          </w:p>
        </w:tc>
        <w:tc>
          <w:tcPr>
            <w:tcW w:w="827" w:type="dxa"/>
          </w:tcPr>
          <w:p w14:paraId="094859E6" w14:textId="77777777" w:rsidR="008867D2" w:rsidRDefault="008867D2">
            <w:pPr>
              <w:spacing w:line="380" w:lineRule="exact"/>
              <w:ind w:leftChars="67" w:left="147"/>
              <w:rPr>
                <w:rFonts w:ascii="仿宋" w:eastAsia="仿宋" w:hAnsi="仿宋" w:cs="仿宋"/>
                <w:color w:val="000000" w:themeColor="text1"/>
                <w:sz w:val="28"/>
                <w:szCs w:val="28"/>
              </w:rPr>
            </w:pPr>
          </w:p>
        </w:tc>
        <w:tc>
          <w:tcPr>
            <w:tcW w:w="678" w:type="dxa"/>
          </w:tcPr>
          <w:p w14:paraId="37AD8DBE" w14:textId="77777777" w:rsidR="008867D2" w:rsidRDefault="008867D2">
            <w:pPr>
              <w:spacing w:line="380" w:lineRule="exact"/>
              <w:ind w:leftChars="67" w:left="147"/>
              <w:rPr>
                <w:rFonts w:ascii="仿宋" w:eastAsia="仿宋" w:hAnsi="仿宋" w:cs="仿宋"/>
                <w:color w:val="000000" w:themeColor="text1"/>
                <w:sz w:val="28"/>
                <w:szCs w:val="28"/>
              </w:rPr>
            </w:pPr>
          </w:p>
        </w:tc>
      </w:tr>
      <w:tr w:rsidR="008867D2" w14:paraId="3B5F4E89" w14:textId="77777777">
        <w:trPr>
          <w:trHeight w:val="960"/>
        </w:trPr>
        <w:tc>
          <w:tcPr>
            <w:tcW w:w="534" w:type="dxa"/>
          </w:tcPr>
          <w:p w14:paraId="26E1AD26"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5</w:t>
            </w:r>
          </w:p>
        </w:tc>
        <w:tc>
          <w:tcPr>
            <w:tcW w:w="618" w:type="dxa"/>
          </w:tcPr>
          <w:p w14:paraId="3ABC50DD"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五得利五星</w:t>
            </w:r>
          </w:p>
        </w:tc>
        <w:tc>
          <w:tcPr>
            <w:tcW w:w="5010" w:type="dxa"/>
          </w:tcPr>
          <w:p w14:paraId="657701C1"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结合实际出厂价和配送成本做出报价即可</w:t>
            </w:r>
          </w:p>
        </w:tc>
        <w:tc>
          <w:tcPr>
            <w:tcW w:w="855" w:type="dxa"/>
          </w:tcPr>
          <w:p w14:paraId="218B304B" w14:textId="77777777" w:rsidR="008867D2" w:rsidRDefault="008867D2">
            <w:pPr>
              <w:spacing w:line="380" w:lineRule="exact"/>
              <w:ind w:leftChars="67" w:left="147"/>
              <w:rPr>
                <w:rFonts w:ascii="仿宋" w:eastAsia="仿宋" w:hAnsi="仿宋" w:cs="仿宋"/>
                <w:color w:val="000000" w:themeColor="text1"/>
                <w:sz w:val="28"/>
                <w:szCs w:val="28"/>
              </w:rPr>
            </w:pPr>
          </w:p>
        </w:tc>
        <w:tc>
          <w:tcPr>
            <w:tcW w:w="827" w:type="dxa"/>
          </w:tcPr>
          <w:p w14:paraId="73C8654A" w14:textId="77777777" w:rsidR="008867D2" w:rsidRDefault="008867D2">
            <w:pPr>
              <w:spacing w:line="380" w:lineRule="exact"/>
              <w:ind w:leftChars="67" w:left="147"/>
              <w:rPr>
                <w:rFonts w:ascii="仿宋" w:eastAsia="仿宋" w:hAnsi="仿宋" w:cs="仿宋"/>
                <w:color w:val="000000" w:themeColor="text1"/>
                <w:sz w:val="28"/>
                <w:szCs w:val="28"/>
              </w:rPr>
            </w:pPr>
          </w:p>
        </w:tc>
        <w:tc>
          <w:tcPr>
            <w:tcW w:w="678" w:type="dxa"/>
          </w:tcPr>
          <w:p w14:paraId="69E2C2FD" w14:textId="77777777" w:rsidR="008867D2" w:rsidRDefault="008867D2">
            <w:pPr>
              <w:spacing w:line="380" w:lineRule="exact"/>
              <w:ind w:leftChars="67" w:left="147"/>
              <w:rPr>
                <w:rFonts w:ascii="仿宋" w:eastAsia="仿宋" w:hAnsi="仿宋" w:cs="仿宋"/>
                <w:color w:val="000000" w:themeColor="text1"/>
                <w:sz w:val="28"/>
                <w:szCs w:val="28"/>
              </w:rPr>
            </w:pPr>
          </w:p>
        </w:tc>
      </w:tr>
      <w:tr w:rsidR="008867D2" w14:paraId="6A85CCEE" w14:textId="77777777">
        <w:trPr>
          <w:trHeight w:val="960"/>
        </w:trPr>
        <w:tc>
          <w:tcPr>
            <w:tcW w:w="534" w:type="dxa"/>
          </w:tcPr>
          <w:p w14:paraId="5254A374"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w:t>
            </w:r>
          </w:p>
        </w:tc>
        <w:tc>
          <w:tcPr>
            <w:tcW w:w="618" w:type="dxa"/>
          </w:tcPr>
          <w:p w14:paraId="140F7023"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五得利三星</w:t>
            </w:r>
          </w:p>
        </w:tc>
        <w:tc>
          <w:tcPr>
            <w:tcW w:w="5010" w:type="dxa"/>
          </w:tcPr>
          <w:p w14:paraId="2F4D9DC5" w14:textId="77777777" w:rsidR="008867D2" w:rsidRDefault="00FB41EF">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结合实际出厂价和配送成本做出报价即可</w:t>
            </w:r>
          </w:p>
        </w:tc>
        <w:tc>
          <w:tcPr>
            <w:tcW w:w="855" w:type="dxa"/>
          </w:tcPr>
          <w:p w14:paraId="4FAA6B1A" w14:textId="77777777" w:rsidR="008867D2" w:rsidRDefault="008867D2">
            <w:pPr>
              <w:spacing w:line="380" w:lineRule="exact"/>
              <w:ind w:leftChars="67" w:left="147"/>
              <w:rPr>
                <w:rFonts w:ascii="仿宋" w:eastAsia="仿宋" w:hAnsi="仿宋" w:cs="仿宋"/>
                <w:color w:val="000000" w:themeColor="text1"/>
                <w:sz w:val="28"/>
                <w:szCs w:val="28"/>
              </w:rPr>
            </w:pPr>
          </w:p>
        </w:tc>
        <w:tc>
          <w:tcPr>
            <w:tcW w:w="827" w:type="dxa"/>
          </w:tcPr>
          <w:p w14:paraId="57DBAACC" w14:textId="77777777" w:rsidR="008867D2" w:rsidRDefault="008867D2">
            <w:pPr>
              <w:spacing w:line="380" w:lineRule="exact"/>
              <w:ind w:leftChars="67" w:left="147"/>
              <w:rPr>
                <w:rFonts w:ascii="仿宋" w:eastAsia="仿宋" w:hAnsi="仿宋" w:cs="仿宋"/>
                <w:color w:val="000000" w:themeColor="text1"/>
                <w:sz w:val="28"/>
                <w:szCs w:val="28"/>
              </w:rPr>
            </w:pPr>
          </w:p>
        </w:tc>
        <w:tc>
          <w:tcPr>
            <w:tcW w:w="678" w:type="dxa"/>
          </w:tcPr>
          <w:p w14:paraId="21343299" w14:textId="77777777" w:rsidR="008867D2" w:rsidRDefault="008867D2">
            <w:pPr>
              <w:spacing w:line="380" w:lineRule="exact"/>
              <w:ind w:leftChars="67" w:left="147"/>
              <w:rPr>
                <w:rFonts w:ascii="仿宋" w:eastAsia="仿宋" w:hAnsi="仿宋" w:cs="仿宋"/>
                <w:color w:val="000000" w:themeColor="text1"/>
                <w:sz w:val="28"/>
                <w:szCs w:val="28"/>
              </w:rPr>
            </w:pPr>
          </w:p>
        </w:tc>
      </w:tr>
    </w:tbl>
    <w:p w14:paraId="2A13ACE4" w14:textId="77777777" w:rsidR="008867D2" w:rsidRDefault="008867D2">
      <w:pPr>
        <w:spacing w:line="380" w:lineRule="exact"/>
        <w:ind w:leftChars="67" w:left="147"/>
        <w:rPr>
          <w:rFonts w:ascii="仿宋" w:eastAsia="仿宋" w:hAnsi="仿宋"/>
          <w:color w:val="000000" w:themeColor="text1"/>
          <w:sz w:val="28"/>
          <w:szCs w:val="28"/>
        </w:rPr>
      </w:pPr>
    </w:p>
    <w:p w14:paraId="4FDC65EB" w14:textId="77777777" w:rsidR="008867D2" w:rsidRDefault="00FB41EF">
      <w:pPr>
        <w:spacing w:line="360" w:lineRule="auto"/>
        <w:ind w:right="960" w:firstLineChars="1300" w:firstLine="364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参与人授权代表（签字或盖章）：</w:t>
      </w:r>
    </w:p>
    <w:p w14:paraId="553EBFF6" w14:textId="77777777" w:rsidR="008867D2" w:rsidRDefault="00FB41EF">
      <w:pPr>
        <w:spacing w:line="380" w:lineRule="exact"/>
        <w:ind w:right="1120" w:firstLineChars="2000" w:firstLine="5600"/>
        <w:outlineLvl w:val="2"/>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日</w:t>
      </w:r>
      <w:r>
        <w:rPr>
          <w:rFonts w:ascii="仿宋" w:eastAsia="仿宋" w:hAnsi="仿宋" w:cs="仿宋" w:hint="eastAsia"/>
          <w:color w:val="000000" w:themeColor="text1"/>
          <w:sz w:val="28"/>
          <w:szCs w:val="28"/>
          <w:lang w:val="zh-CN"/>
        </w:rPr>
        <w:t xml:space="preserve">         </w:t>
      </w:r>
      <w:r>
        <w:rPr>
          <w:rFonts w:ascii="仿宋" w:eastAsia="仿宋" w:hAnsi="仿宋" w:cs="仿宋" w:hint="eastAsia"/>
          <w:color w:val="000000" w:themeColor="text1"/>
          <w:sz w:val="28"/>
          <w:szCs w:val="28"/>
          <w:lang w:val="zh-CN"/>
        </w:rPr>
        <w:t>期：</w:t>
      </w:r>
    </w:p>
    <w:p w14:paraId="6357272B" w14:textId="77777777" w:rsidR="008867D2" w:rsidRDefault="008867D2">
      <w:pPr>
        <w:spacing w:line="380" w:lineRule="exact"/>
        <w:ind w:right="1120"/>
        <w:jc w:val="center"/>
        <w:outlineLvl w:val="2"/>
        <w:rPr>
          <w:rFonts w:ascii="仿宋" w:eastAsia="仿宋" w:hAnsi="仿宋" w:cs="仿宋"/>
          <w:b/>
          <w:bCs/>
          <w:color w:val="000000" w:themeColor="text1"/>
          <w:sz w:val="28"/>
          <w:szCs w:val="28"/>
          <w:lang w:val="zh-CN"/>
        </w:rPr>
      </w:pPr>
    </w:p>
    <w:p w14:paraId="21867E8E" w14:textId="77777777" w:rsidR="008867D2" w:rsidRDefault="008867D2">
      <w:pPr>
        <w:outlineLvl w:val="1"/>
        <w:rPr>
          <w:rFonts w:ascii="仿宋" w:eastAsia="仿宋" w:hAnsi="仿宋"/>
          <w:b/>
          <w:bCs/>
          <w:color w:val="000000" w:themeColor="text1"/>
          <w:sz w:val="28"/>
          <w:szCs w:val="28"/>
        </w:rPr>
      </w:pPr>
    </w:p>
    <w:p w14:paraId="3FB1D092" w14:textId="77777777" w:rsidR="008867D2" w:rsidRDefault="008867D2">
      <w:pPr>
        <w:outlineLvl w:val="1"/>
        <w:rPr>
          <w:rFonts w:ascii="仿宋" w:eastAsia="仿宋" w:hAnsi="仿宋"/>
          <w:b/>
          <w:bCs/>
          <w:color w:val="000000" w:themeColor="text1"/>
          <w:sz w:val="28"/>
          <w:szCs w:val="28"/>
        </w:rPr>
      </w:pPr>
    </w:p>
    <w:p w14:paraId="239B59B7" w14:textId="77777777" w:rsidR="008867D2" w:rsidRDefault="008867D2">
      <w:pPr>
        <w:outlineLvl w:val="1"/>
        <w:rPr>
          <w:rFonts w:ascii="仿宋" w:eastAsia="仿宋" w:hAnsi="仿宋"/>
          <w:b/>
          <w:bCs/>
          <w:color w:val="000000" w:themeColor="text1"/>
          <w:sz w:val="28"/>
          <w:szCs w:val="28"/>
        </w:rPr>
      </w:pPr>
    </w:p>
    <w:p w14:paraId="19CD91CE" w14:textId="77777777" w:rsidR="008867D2" w:rsidRDefault="008867D2">
      <w:pPr>
        <w:outlineLvl w:val="1"/>
        <w:rPr>
          <w:rFonts w:ascii="仿宋" w:eastAsia="仿宋" w:hAnsi="仿宋"/>
          <w:b/>
          <w:bCs/>
          <w:color w:val="000000" w:themeColor="text1"/>
          <w:sz w:val="28"/>
          <w:szCs w:val="28"/>
        </w:rPr>
      </w:pPr>
    </w:p>
    <w:p w14:paraId="7E5F5AE2" w14:textId="77777777" w:rsidR="008867D2" w:rsidRDefault="008867D2">
      <w:pPr>
        <w:outlineLvl w:val="1"/>
        <w:rPr>
          <w:rFonts w:ascii="仿宋" w:eastAsia="仿宋" w:hAnsi="仿宋"/>
          <w:b/>
          <w:bCs/>
          <w:color w:val="000000" w:themeColor="text1"/>
          <w:sz w:val="28"/>
          <w:szCs w:val="28"/>
        </w:rPr>
      </w:pPr>
    </w:p>
    <w:p w14:paraId="2B2E8225" w14:textId="77777777" w:rsidR="008867D2" w:rsidRDefault="008867D2">
      <w:pPr>
        <w:outlineLvl w:val="1"/>
        <w:rPr>
          <w:rFonts w:ascii="仿宋" w:eastAsia="仿宋" w:hAnsi="仿宋"/>
          <w:b/>
          <w:bCs/>
          <w:color w:val="000000" w:themeColor="text1"/>
          <w:sz w:val="28"/>
          <w:szCs w:val="28"/>
        </w:rPr>
      </w:pPr>
    </w:p>
    <w:p w14:paraId="32438A9A" w14:textId="77777777" w:rsidR="008867D2" w:rsidRDefault="008867D2">
      <w:pPr>
        <w:outlineLvl w:val="1"/>
        <w:rPr>
          <w:rFonts w:ascii="仿宋" w:eastAsia="仿宋" w:hAnsi="仿宋"/>
          <w:b/>
          <w:bCs/>
          <w:color w:val="000000" w:themeColor="text1"/>
          <w:sz w:val="28"/>
          <w:szCs w:val="28"/>
        </w:rPr>
      </w:pPr>
    </w:p>
    <w:p w14:paraId="64290285" w14:textId="77777777" w:rsidR="008867D2" w:rsidRDefault="008867D2">
      <w:pPr>
        <w:outlineLvl w:val="1"/>
        <w:rPr>
          <w:rFonts w:ascii="仿宋" w:eastAsia="仿宋" w:hAnsi="仿宋"/>
          <w:b/>
          <w:bCs/>
          <w:color w:val="000000" w:themeColor="text1"/>
          <w:sz w:val="28"/>
          <w:szCs w:val="28"/>
        </w:rPr>
      </w:pPr>
    </w:p>
    <w:p w14:paraId="14529A96" w14:textId="77777777" w:rsidR="008867D2" w:rsidRDefault="008867D2">
      <w:pPr>
        <w:outlineLvl w:val="1"/>
        <w:rPr>
          <w:rFonts w:ascii="仿宋" w:eastAsia="仿宋" w:hAnsi="仿宋"/>
          <w:b/>
          <w:bCs/>
          <w:color w:val="000000" w:themeColor="text1"/>
          <w:sz w:val="28"/>
          <w:szCs w:val="28"/>
        </w:rPr>
      </w:pPr>
    </w:p>
    <w:p w14:paraId="4001200B" w14:textId="77777777" w:rsidR="008867D2" w:rsidRDefault="00FB41EF">
      <w:pPr>
        <w:numPr>
          <w:ilvl w:val="0"/>
          <w:numId w:val="4"/>
        </w:numPr>
        <w:jc w:val="center"/>
        <w:outlineLvl w:val="1"/>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食用油类</w:t>
      </w:r>
    </w:p>
    <w:p w14:paraId="06371EA4"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项目编号：</w:t>
      </w:r>
    </w:p>
    <w:p w14:paraId="0B9F287D"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货币单位：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4819"/>
        <w:gridCol w:w="993"/>
        <w:gridCol w:w="850"/>
      </w:tblGrid>
      <w:tr w:rsidR="008867D2" w14:paraId="3AD1E53B" w14:textId="77777777">
        <w:trPr>
          <w:trHeight w:val="1913"/>
        </w:trPr>
        <w:tc>
          <w:tcPr>
            <w:tcW w:w="675" w:type="dxa"/>
          </w:tcPr>
          <w:p w14:paraId="73E0EBA5" w14:textId="77777777" w:rsidR="008867D2" w:rsidRDefault="008867D2">
            <w:pPr>
              <w:outlineLvl w:val="1"/>
              <w:rPr>
                <w:rFonts w:ascii="仿宋" w:eastAsia="仿宋" w:hAnsi="仿宋"/>
                <w:color w:val="000000" w:themeColor="text1"/>
                <w:sz w:val="28"/>
                <w:szCs w:val="28"/>
              </w:rPr>
            </w:pPr>
          </w:p>
          <w:p w14:paraId="16BD078A" w14:textId="77777777" w:rsidR="008867D2" w:rsidRDefault="00FB41EF">
            <w:pPr>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序</w:t>
            </w:r>
          </w:p>
          <w:p w14:paraId="6CD6F081" w14:textId="77777777" w:rsidR="008867D2" w:rsidRDefault="00FB41EF">
            <w:pPr>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号</w:t>
            </w:r>
          </w:p>
        </w:tc>
        <w:tc>
          <w:tcPr>
            <w:tcW w:w="851" w:type="dxa"/>
          </w:tcPr>
          <w:p w14:paraId="0CD5679F" w14:textId="77777777" w:rsidR="008867D2" w:rsidRDefault="00FB41EF">
            <w:pPr>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种</w:t>
            </w:r>
          </w:p>
          <w:p w14:paraId="71F501D2" w14:textId="77777777" w:rsidR="008867D2" w:rsidRDefault="00FB41EF">
            <w:pPr>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类</w:t>
            </w:r>
          </w:p>
        </w:tc>
        <w:tc>
          <w:tcPr>
            <w:tcW w:w="4819" w:type="dxa"/>
          </w:tcPr>
          <w:p w14:paraId="5F53C4EE" w14:textId="77777777" w:rsidR="008867D2" w:rsidRDefault="008867D2">
            <w:pPr>
              <w:outlineLvl w:val="1"/>
              <w:rPr>
                <w:rFonts w:ascii="仿宋" w:eastAsia="仿宋" w:hAnsi="仿宋"/>
                <w:color w:val="000000" w:themeColor="text1"/>
                <w:sz w:val="28"/>
                <w:szCs w:val="28"/>
              </w:rPr>
            </w:pPr>
          </w:p>
          <w:p w14:paraId="2BB6D12D" w14:textId="77777777" w:rsidR="008867D2" w:rsidRDefault="00FB41EF">
            <w:pPr>
              <w:jc w:val="center"/>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质</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量</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要</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求</w:t>
            </w:r>
          </w:p>
        </w:tc>
        <w:tc>
          <w:tcPr>
            <w:tcW w:w="993" w:type="dxa"/>
          </w:tcPr>
          <w:p w14:paraId="1F8388B6" w14:textId="77777777" w:rsidR="008867D2" w:rsidRDefault="00FB41EF">
            <w:pPr>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每桶报价（</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升）</w:t>
            </w:r>
          </w:p>
        </w:tc>
        <w:tc>
          <w:tcPr>
            <w:tcW w:w="850" w:type="dxa"/>
          </w:tcPr>
          <w:p w14:paraId="14206E09" w14:textId="77777777" w:rsidR="008867D2" w:rsidRDefault="008867D2">
            <w:pPr>
              <w:outlineLvl w:val="1"/>
              <w:rPr>
                <w:rFonts w:ascii="仿宋" w:eastAsia="仿宋" w:hAnsi="仿宋"/>
                <w:color w:val="000000" w:themeColor="text1"/>
                <w:sz w:val="28"/>
                <w:szCs w:val="28"/>
              </w:rPr>
            </w:pPr>
          </w:p>
          <w:p w14:paraId="3B2A006C" w14:textId="77777777" w:rsidR="008867D2" w:rsidRDefault="00FB41EF">
            <w:pPr>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品</w:t>
            </w:r>
          </w:p>
          <w:p w14:paraId="555F0F11" w14:textId="77777777" w:rsidR="008867D2" w:rsidRDefault="00FB41EF">
            <w:pPr>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牌</w:t>
            </w:r>
          </w:p>
        </w:tc>
      </w:tr>
      <w:tr w:rsidR="008867D2" w14:paraId="1D328788" w14:textId="77777777">
        <w:trPr>
          <w:trHeight w:val="6092"/>
        </w:trPr>
        <w:tc>
          <w:tcPr>
            <w:tcW w:w="675" w:type="dxa"/>
          </w:tcPr>
          <w:p w14:paraId="2153CB0C" w14:textId="77777777" w:rsidR="008867D2" w:rsidRDefault="008867D2">
            <w:pPr>
              <w:outlineLvl w:val="1"/>
              <w:rPr>
                <w:rFonts w:ascii="仿宋" w:eastAsia="仿宋" w:hAnsi="仿宋"/>
                <w:color w:val="000000" w:themeColor="text1"/>
                <w:sz w:val="28"/>
                <w:szCs w:val="28"/>
              </w:rPr>
            </w:pPr>
          </w:p>
          <w:p w14:paraId="26A15132" w14:textId="77777777" w:rsidR="008867D2" w:rsidRDefault="008867D2">
            <w:pPr>
              <w:outlineLvl w:val="1"/>
              <w:rPr>
                <w:rFonts w:ascii="仿宋" w:eastAsia="仿宋" w:hAnsi="仿宋"/>
                <w:color w:val="000000" w:themeColor="text1"/>
                <w:sz w:val="28"/>
                <w:szCs w:val="28"/>
              </w:rPr>
            </w:pPr>
          </w:p>
          <w:p w14:paraId="15B4A9BB" w14:textId="77777777" w:rsidR="008867D2" w:rsidRDefault="008867D2">
            <w:pPr>
              <w:outlineLvl w:val="1"/>
              <w:rPr>
                <w:rFonts w:ascii="仿宋" w:eastAsia="仿宋" w:hAnsi="仿宋"/>
                <w:color w:val="000000" w:themeColor="text1"/>
                <w:sz w:val="28"/>
                <w:szCs w:val="28"/>
              </w:rPr>
            </w:pPr>
          </w:p>
          <w:p w14:paraId="4EE0381C" w14:textId="77777777" w:rsidR="008867D2" w:rsidRDefault="00FB41EF">
            <w:pPr>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1</w:t>
            </w:r>
          </w:p>
        </w:tc>
        <w:tc>
          <w:tcPr>
            <w:tcW w:w="851" w:type="dxa"/>
          </w:tcPr>
          <w:p w14:paraId="0AD56776" w14:textId="77777777" w:rsidR="008867D2" w:rsidRDefault="008867D2">
            <w:pPr>
              <w:outlineLvl w:val="1"/>
              <w:rPr>
                <w:rFonts w:ascii="仿宋" w:eastAsia="仿宋" w:hAnsi="仿宋"/>
                <w:color w:val="000000" w:themeColor="text1"/>
                <w:sz w:val="28"/>
                <w:szCs w:val="28"/>
              </w:rPr>
            </w:pPr>
          </w:p>
          <w:p w14:paraId="37EED2D0" w14:textId="77777777" w:rsidR="008867D2" w:rsidRDefault="008867D2">
            <w:pPr>
              <w:outlineLvl w:val="1"/>
              <w:rPr>
                <w:rFonts w:ascii="仿宋" w:eastAsia="仿宋" w:hAnsi="仿宋"/>
                <w:color w:val="000000" w:themeColor="text1"/>
                <w:sz w:val="28"/>
                <w:szCs w:val="28"/>
              </w:rPr>
            </w:pPr>
          </w:p>
          <w:p w14:paraId="601A5133" w14:textId="77777777" w:rsidR="008867D2" w:rsidRDefault="008867D2">
            <w:pPr>
              <w:outlineLvl w:val="1"/>
              <w:rPr>
                <w:rFonts w:ascii="仿宋" w:eastAsia="仿宋" w:hAnsi="仿宋"/>
                <w:color w:val="000000" w:themeColor="text1"/>
                <w:sz w:val="28"/>
                <w:szCs w:val="28"/>
              </w:rPr>
            </w:pPr>
          </w:p>
          <w:p w14:paraId="6CA9F0FC" w14:textId="77777777" w:rsidR="008867D2" w:rsidRDefault="00FB41EF">
            <w:pPr>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大</w:t>
            </w:r>
          </w:p>
          <w:p w14:paraId="4E8EDD1F" w14:textId="77777777" w:rsidR="008867D2" w:rsidRDefault="00FB41EF">
            <w:pPr>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豆</w:t>
            </w:r>
          </w:p>
          <w:p w14:paraId="59C5C58D" w14:textId="77777777" w:rsidR="008867D2" w:rsidRDefault="00FB41EF">
            <w:pPr>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油</w:t>
            </w:r>
          </w:p>
        </w:tc>
        <w:tc>
          <w:tcPr>
            <w:tcW w:w="4819" w:type="dxa"/>
          </w:tcPr>
          <w:p w14:paraId="1338A384" w14:textId="77777777" w:rsidR="008867D2" w:rsidRDefault="00FB41EF">
            <w:pPr>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纯正</w:t>
            </w:r>
            <w:r>
              <w:rPr>
                <w:rFonts w:ascii="仿宋" w:eastAsia="仿宋" w:hAnsi="仿宋" w:hint="eastAsia"/>
                <w:color w:val="000000" w:themeColor="text1"/>
                <w:sz w:val="28"/>
                <w:szCs w:val="28"/>
              </w:rPr>
              <w:t>非转基因一级</w:t>
            </w:r>
            <w:r>
              <w:rPr>
                <w:rFonts w:ascii="仿宋" w:eastAsia="仿宋" w:hAnsi="仿宋" w:hint="eastAsia"/>
                <w:color w:val="000000" w:themeColor="text1"/>
                <w:sz w:val="28"/>
                <w:szCs w:val="28"/>
              </w:rPr>
              <w:t>大豆油，严禁添加其他油脂</w:t>
            </w:r>
            <w:r>
              <w:rPr>
                <w:rFonts w:ascii="仿宋" w:eastAsia="仿宋" w:hAnsi="仿宋" w:hint="eastAsia"/>
                <w:color w:val="000000" w:themeColor="text1"/>
                <w:sz w:val="28"/>
                <w:szCs w:val="28"/>
              </w:rPr>
              <w:t>，杜绝小厂及罐装类型，必须为厂家产销</w:t>
            </w:r>
            <w:r>
              <w:rPr>
                <w:rFonts w:ascii="仿宋" w:eastAsia="仿宋" w:hAnsi="仿宋" w:hint="eastAsia"/>
                <w:color w:val="000000" w:themeColor="text1"/>
                <w:sz w:val="28"/>
                <w:szCs w:val="28"/>
              </w:rPr>
              <w:t>。酸值≤</w:t>
            </w:r>
            <w:r>
              <w:rPr>
                <w:rFonts w:ascii="仿宋" w:eastAsia="仿宋" w:hAnsi="仿宋" w:hint="eastAsia"/>
                <w:color w:val="000000" w:themeColor="text1"/>
                <w:sz w:val="28"/>
                <w:szCs w:val="28"/>
              </w:rPr>
              <w:t>0.20</w:t>
            </w:r>
            <w:r>
              <w:rPr>
                <w:rFonts w:ascii="仿宋" w:eastAsia="仿宋" w:hAnsi="仿宋" w:hint="eastAsia"/>
                <w:color w:val="000000" w:themeColor="text1"/>
                <w:sz w:val="28"/>
                <w:szCs w:val="28"/>
              </w:rPr>
              <w:t>％，过氧化值≤</w:t>
            </w:r>
            <w:r>
              <w:rPr>
                <w:rFonts w:ascii="仿宋" w:eastAsia="仿宋" w:hAnsi="仿宋" w:hint="eastAsia"/>
                <w:color w:val="000000" w:themeColor="text1"/>
                <w:sz w:val="28"/>
                <w:szCs w:val="28"/>
              </w:rPr>
              <w:t>5.0mmoL/kg</w:t>
            </w:r>
            <w:r>
              <w:rPr>
                <w:rFonts w:ascii="仿宋" w:eastAsia="仿宋" w:hAnsi="仿宋" w:hint="eastAsia"/>
                <w:color w:val="000000" w:themeColor="text1"/>
                <w:sz w:val="28"/>
                <w:szCs w:val="28"/>
              </w:rPr>
              <w:t>、黄曲霉素</w:t>
            </w:r>
            <w:r>
              <w:rPr>
                <w:rFonts w:ascii="仿宋" w:eastAsia="仿宋" w:hAnsi="仿宋" w:hint="eastAsia"/>
                <w:color w:val="000000" w:themeColor="text1"/>
                <w:sz w:val="28"/>
                <w:szCs w:val="28"/>
              </w:rPr>
              <w:t>B1</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10ug/Kg</w:t>
            </w:r>
            <w:r>
              <w:rPr>
                <w:rFonts w:ascii="仿宋" w:eastAsia="仿宋" w:hAnsi="仿宋" w:hint="eastAsia"/>
                <w:color w:val="000000" w:themeColor="text1"/>
                <w:sz w:val="28"/>
                <w:szCs w:val="28"/>
              </w:rPr>
              <w:t>、溶剂残留量</w:t>
            </w:r>
            <w:r>
              <w:rPr>
                <w:rFonts w:ascii="仿宋" w:eastAsia="仿宋" w:hAnsi="仿宋" w:hint="eastAsia"/>
                <w:color w:val="000000" w:themeColor="text1"/>
                <w:sz w:val="28"/>
                <w:szCs w:val="28"/>
              </w:rPr>
              <w:t>mg/Kg</w:t>
            </w:r>
            <w:r>
              <w:rPr>
                <w:rFonts w:ascii="仿宋" w:eastAsia="仿宋" w:hAnsi="仿宋" w:hint="eastAsia"/>
                <w:color w:val="000000" w:themeColor="text1"/>
                <w:sz w:val="28"/>
                <w:szCs w:val="28"/>
              </w:rPr>
              <w:t>不得检出，色泽≤</w:t>
            </w:r>
            <w:r>
              <w:rPr>
                <w:rFonts w:ascii="仿宋" w:eastAsia="仿宋" w:hAnsi="仿宋" w:hint="eastAsia"/>
                <w:color w:val="000000" w:themeColor="text1"/>
                <w:sz w:val="28"/>
                <w:szCs w:val="28"/>
              </w:rPr>
              <w:t>Y10  R1.0</w:t>
            </w:r>
            <w:r>
              <w:rPr>
                <w:rFonts w:ascii="仿宋" w:eastAsia="仿宋" w:hAnsi="仿宋" w:hint="eastAsia"/>
                <w:color w:val="000000" w:themeColor="text1"/>
                <w:sz w:val="28"/>
                <w:szCs w:val="28"/>
              </w:rPr>
              <w:t>，透明度：澄清，透明，气滋味：无气味，口感好，水分≤</w:t>
            </w:r>
            <w:r>
              <w:rPr>
                <w:rFonts w:ascii="仿宋" w:eastAsia="仿宋" w:hAnsi="仿宋" w:hint="eastAsia"/>
                <w:color w:val="000000" w:themeColor="text1"/>
                <w:sz w:val="28"/>
                <w:szCs w:val="28"/>
              </w:rPr>
              <w:t>0.05</w:t>
            </w:r>
            <w:r>
              <w:rPr>
                <w:rFonts w:ascii="仿宋" w:eastAsia="仿宋" w:hAnsi="仿宋" w:hint="eastAsia"/>
                <w:color w:val="000000" w:themeColor="text1"/>
                <w:sz w:val="28"/>
                <w:szCs w:val="28"/>
              </w:rPr>
              <w:t>％，不溶性杂质≤</w:t>
            </w:r>
            <w:r>
              <w:rPr>
                <w:rFonts w:ascii="仿宋" w:eastAsia="仿宋" w:hAnsi="仿宋" w:hint="eastAsia"/>
                <w:color w:val="000000" w:themeColor="text1"/>
                <w:sz w:val="28"/>
                <w:szCs w:val="28"/>
              </w:rPr>
              <w:t>0.05</w:t>
            </w:r>
            <w:r>
              <w:rPr>
                <w:rFonts w:ascii="仿宋" w:eastAsia="仿宋" w:hAnsi="仿宋" w:hint="eastAsia"/>
                <w:color w:val="000000" w:themeColor="text1"/>
                <w:sz w:val="28"/>
                <w:szCs w:val="28"/>
              </w:rPr>
              <w:t>％冷冻实验：澄清、透明，烟点≥</w:t>
            </w:r>
            <w:r>
              <w:rPr>
                <w:rFonts w:ascii="仿宋" w:eastAsia="仿宋" w:hAnsi="仿宋" w:hint="eastAsia"/>
                <w:color w:val="000000" w:themeColor="text1"/>
                <w:sz w:val="28"/>
                <w:szCs w:val="28"/>
              </w:rPr>
              <w:t>215</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280</w:t>
            </w:r>
            <w:r>
              <w:rPr>
                <w:rFonts w:ascii="仿宋" w:eastAsia="仿宋" w:hAnsi="仿宋" w:hint="eastAsia"/>
                <w:color w:val="000000" w:themeColor="text1"/>
                <w:sz w:val="28"/>
                <w:szCs w:val="28"/>
              </w:rPr>
              <w:t>℃油色不变、无析出物</w:t>
            </w:r>
          </w:p>
        </w:tc>
        <w:tc>
          <w:tcPr>
            <w:tcW w:w="993" w:type="dxa"/>
          </w:tcPr>
          <w:p w14:paraId="7EE5CB00" w14:textId="77777777" w:rsidR="008867D2" w:rsidRDefault="008867D2">
            <w:pPr>
              <w:outlineLvl w:val="1"/>
              <w:rPr>
                <w:rFonts w:ascii="仿宋" w:eastAsia="仿宋" w:hAnsi="仿宋"/>
                <w:color w:val="000000" w:themeColor="text1"/>
                <w:sz w:val="28"/>
                <w:szCs w:val="28"/>
              </w:rPr>
            </w:pPr>
          </w:p>
        </w:tc>
        <w:tc>
          <w:tcPr>
            <w:tcW w:w="850" w:type="dxa"/>
          </w:tcPr>
          <w:p w14:paraId="50A9CD37" w14:textId="77777777" w:rsidR="008867D2" w:rsidRDefault="008867D2">
            <w:pPr>
              <w:outlineLvl w:val="1"/>
              <w:rPr>
                <w:rFonts w:ascii="仿宋" w:eastAsia="仿宋" w:hAnsi="仿宋"/>
                <w:color w:val="000000" w:themeColor="text1"/>
                <w:sz w:val="28"/>
                <w:szCs w:val="28"/>
              </w:rPr>
            </w:pPr>
          </w:p>
        </w:tc>
      </w:tr>
    </w:tbl>
    <w:p w14:paraId="36862A00" w14:textId="77777777" w:rsidR="008867D2" w:rsidRDefault="008867D2">
      <w:pPr>
        <w:outlineLvl w:val="1"/>
        <w:rPr>
          <w:rFonts w:ascii="仿宋" w:eastAsia="仿宋" w:hAnsi="仿宋"/>
          <w:b/>
          <w:bCs/>
          <w:color w:val="000000" w:themeColor="text1"/>
          <w:sz w:val="28"/>
          <w:szCs w:val="28"/>
        </w:rPr>
      </w:pPr>
    </w:p>
    <w:p w14:paraId="54060150" w14:textId="77777777" w:rsidR="008867D2" w:rsidRDefault="00FB41EF">
      <w:pPr>
        <w:spacing w:line="360" w:lineRule="auto"/>
        <w:ind w:right="960" w:firstLineChars="1300" w:firstLine="3654"/>
        <w:rPr>
          <w:rFonts w:ascii="仿宋" w:eastAsia="仿宋" w:hAnsi="仿宋" w:cs="仿宋"/>
          <w:color w:val="000000" w:themeColor="text1"/>
          <w:sz w:val="28"/>
          <w:szCs w:val="28"/>
          <w:lang w:val="zh-CN"/>
        </w:rPr>
      </w:pPr>
      <w:r>
        <w:rPr>
          <w:rFonts w:ascii="仿宋" w:eastAsia="仿宋" w:hAnsi="仿宋" w:hint="eastAsia"/>
          <w:b/>
          <w:bCs/>
          <w:color w:val="000000" w:themeColor="text1"/>
          <w:sz w:val="28"/>
          <w:szCs w:val="28"/>
        </w:rPr>
        <w:t xml:space="preserve"> </w:t>
      </w:r>
      <w:r>
        <w:rPr>
          <w:rFonts w:ascii="仿宋" w:eastAsia="仿宋" w:hAnsi="仿宋" w:cs="仿宋" w:hint="eastAsia"/>
          <w:color w:val="000000" w:themeColor="text1"/>
          <w:sz w:val="28"/>
          <w:szCs w:val="28"/>
          <w:lang w:val="zh-CN"/>
        </w:rPr>
        <w:t>参与人授权代表（签字或盖章）：</w:t>
      </w:r>
    </w:p>
    <w:p w14:paraId="056D4690" w14:textId="77777777" w:rsidR="008867D2" w:rsidRDefault="00FB41EF">
      <w:pPr>
        <w:spacing w:line="380" w:lineRule="exact"/>
        <w:ind w:right="1120" w:firstLineChars="2000" w:firstLine="5600"/>
        <w:outlineLvl w:val="2"/>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日</w:t>
      </w:r>
      <w:r>
        <w:rPr>
          <w:rFonts w:ascii="仿宋" w:eastAsia="仿宋" w:hAnsi="仿宋" w:cs="仿宋" w:hint="eastAsia"/>
          <w:color w:val="000000" w:themeColor="text1"/>
          <w:sz w:val="28"/>
          <w:szCs w:val="28"/>
          <w:lang w:val="zh-CN"/>
        </w:rPr>
        <w:t xml:space="preserve">         </w:t>
      </w:r>
      <w:r>
        <w:rPr>
          <w:rFonts w:ascii="仿宋" w:eastAsia="仿宋" w:hAnsi="仿宋" w:cs="仿宋" w:hint="eastAsia"/>
          <w:color w:val="000000" w:themeColor="text1"/>
          <w:sz w:val="28"/>
          <w:szCs w:val="28"/>
          <w:lang w:val="zh-CN"/>
        </w:rPr>
        <w:t>期：</w:t>
      </w:r>
    </w:p>
    <w:p w14:paraId="4C38B663" w14:textId="77777777" w:rsidR="008867D2" w:rsidRDefault="008867D2">
      <w:pPr>
        <w:spacing w:line="380" w:lineRule="exact"/>
        <w:ind w:right="1120"/>
        <w:jc w:val="center"/>
        <w:outlineLvl w:val="2"/>
        <w:rPr>
          <w:rFonts w:ascii="仿宋" w:eastAsia="仿宋" w:hAnsi="仿宋" w:cs="仿宋"/>
          <w:b/>
          <w:bCs/>
          <w:color w:val="000000" w:themeColor="text1"/>
          <w:sz w:val="28"/>
          <w:szCs w:val="28"/>
          <w:lang w:val="zh-CN"/>
        </w:rPr>
      </w:pPr>
    </w:p>
    <w:p w14:paraId="36B9D705" w14:textId="77777777" w:rsidR="008867D2" w:rsidRDefault="00FB41EF">
      <w:pPr>
        <w:numPr>
          <w:ilvl w:val="0"/>
          <w:numId w:val="4"/>
        </w:numPr>
        <w:jc w:val="center"/>
        <w:outlineLvl w:val="1"/>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肉类</w:t>
      </w:r>
    </w:p>
    <w:p w14:paraId="127AB99B" w14:textId="77777777" w:rsidR="008867D2" w:rsidRDefault="00FB41EF">
      <w:pPr>
        <w:outlineLvl w:val="1"/>
        <w:rPr>
          <w:rFonts w:ascii="仿宋" w:eastAsia="仿宋" w:hAnsi="仿宋"/>
          <w:color w:val="000000" w:themeColor="text1"/>
          <w:sz w:val="28"/>
          <w:szCs w:val="28"/>
        </w:rPr>
      </w:pPr>
      <w:r>
        <w:rPr>
          <w:rFonts w:ascii="仿宋" w:eastAsia="仿宋" w:hAnsi="仿宋"/>
          <w:color w:val="000000" w:themeColor="text1"/>
          <w:sz w:val="28"/>
          <w:szCs w:val="28"/>
        </w:rPr>
        <w:t>由于肉类品种较多，供应商按照以下固定品种进行报价，报价表要体现品种、厂家品牌、规格型号、价格、以及该品牌的知名度。质量要求具体要求如下：（禁用进口品牌）</w:t>
      </w:r>
    </w:p>
    <w:p w14:paraId="092F1A2C" w14:textId="77777777" w:rsidR="008867D2" w:rsidRDefault="00FB41EF">
      <w:pPr>
        <w:outlineLvl w:val="1"/>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color w:val="000000" w:themeColor="text1"/>
          <w:sz w:val="28"/>
          <w:szCs w:val="28"/>
        </w:rPr>
        <w:t>、猪肉类产品：肌肉有光泽，红色均匀，脂肪乳白色，纤维清晰，有坚韧性，指压后凹陷立刻恢复，外表湿润不粘手具有鲜肉明显气味，无异味，白中透淡红色，肉面平整，四周见花，肌肉呈淡红色或灰红色。</w:t>
      </w:r>
    </w:p>
    <w:p w14:paraId="6F0BB990" w14:textId="77777777" w:rsidR="008867D2" w:rsidRDefault="00FB41EF">
      <w:pPr>
        <w:outlineLvl w:val="1"/>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color w:val="000000" w:themeColor="text1"/>
          <w:sz w:val="28"/>
          <w:szCs w:val="28"/>
        </w:rPr>
        <w:t>、鸡肉类产品：块型完整，无缺损，无残存羽毛，无残存留骨，肉色正常无伤疤和溃烂，无血肿，无异味，无异常色版。</w:t>
      </w:r>
    </w:p>
    <w:p w14:paraId="2FDAB044"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项目编号：</w:t>
      </w:r>
    </w:p>
    <w:p w14:paraId="73A8EA5B"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货币单位：</w:t>
      </w:r>
    </w:p>
    <w:tbl>
      <w:tblPr>
        <w:tblStyle w:val="af2"/>
        <w:tblW w:w="0" w:type="auto"/>
        <w:tblLook w:val="04A0" w:firstRow="1" w:lastRow="0" w:firstColumn="1" w:lastColumn="0" w:noHBand="0" w:noVBand="1"/>
      </w:tblPr>
      <w:tblGrid>
        <w:gridCol w:w="1704"/>
        <w:gridCol w:w="1704"/>
        <w:gridCol w:w="1704"/>
        <w:gridCol w:w="1705"/>
        <w:gridCol w:w="1705"/>
      </w:tblGrid>
      <w:tr w:rsidR="008867D2" w14:paraId="4167D120" w14:textId="77777777">
        <w:tc>
          <w:tcPr>
            <w:tcW w:w="1704" w:type="dxa"/>
          </w:tcPr>
          <w:p w14:paraId="3233941A"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种类</w:t>
            </w:r>
          </w:p>
        </w:tc>
        <w:tc>
          <w:tcPr>
            <w:tcW w:w="1704" w:type="dxa"/>
          </w:tcPr>
          <w:p w14:paraId="7FC58AC6"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品牌</w:t>
            </w:r>
          </w:p>
        </w:tc>
        <w:tc>
          <w:tcPr>
            <w:tcW w:w="1704" w:type="dxa"/>
          </w:tcPr>
          <w:p w14:paraId="5869CC42"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规格</w:t>
            </w:r>
            <w:r>
              <w:rPr>
                <w:rFonts w:ascii="仿宋" w:eastAsia="仿宋" w:hAnsi="仿宋"/>
                <w:color w:val="000000" w:themeColor="text1"/>
                <w:sz w:val="28"/>
                <w:szCs w:val="28"/>
              </w:rPr>
              <w:t>/</w:t>
            </w:r>
            <w:r>
              <w:rPr>
                <w:rFonts w:ascii="仿宋" w:eastAsia="仿宋" w:hAnsi="仿宋"/>
                <w:color w:val="000000" w:themeColor="text1"/>
                <w:sz w:val="28"/>
                <w:szCs w:val="28"/>
              </w:rPr>
              <w:t>型号</w:t>
            </w:r>
          </w:p>
        </w:tc>
        <w:tc>
          <w:tcPr>
            <w:tcW w:w="1705" w:type="dxa"/>
          </w:tcPr>
          <w:p w14:paraId="6DCDE367"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价格</w:t>
            </w:r>
          </w:p>
        </w:tc>
        <w:tc>
          <w:tcPr>
            <w:tcW w:w="1705" w:type="dxa"/>
          </w:tcPr>
          <w:p w14:paraId="0E99E80C"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品牌知名度</w:t>
            </w:r>
          </w:p>
        </w:tc>
      </w:tr>
      <w:tr w:rsidR="008867D2" w14:paraId="598E7F72" w14:textId="77777777">
        <w:trPr>
          <w:trHeight w:val="497"/>
        </w:trPr>
        <w:tc>
          <w:tcPr>
            <w:tcW w:w="1704" w:type="dxa"/>
          </w:tcPr>
          <w:p w14:paraId="46CE9E61"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鸡大胸肉</w:t>
            </w:r>
          </w:p>
        </w:tc>
        <w:tc>
          <w:tcPr>
            <w:tcW w:w="1704" w:type="dxa"/>
          </w:tcPr>
          <w:p w14:paraId="7F9EBC56"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07AC2BED"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731DE029"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5C2D8685"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0B92254F" w14:textId="77777777">
        <w:tc>
          <w:tcPr>
            <w:tcW w:w="1704" w:type="dxa"/>
          </w:tcPr>
          <w:p w14:paraId="4ABC1E2B"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鸡架</w:t>
            </w:r>
          </w:p>
        </w:tc>
        <w:tc>
          <w:tcPr>
            <w:tcW w:w="1704" w:type="dxa"/>
          </w:tcPr>
          <w:p w14:paraId="2DDE24B9"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3E33A386"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5E152F1C"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6DBD206F"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2D4CCC61" w14:textId="77777777">
        <w:tc>
          <w:tcPr>
            <w:tcW w:w="1704" w:type="dxa"/>
            <w:vAlign w:val="center"/>
          </w:tcPr>
          <w:p w14:paraId="00ADF93B"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100-120</w:t>
            </w:r>
            <w:r>
              <w:rPr>
                <w:rFonts w:ascii="仿宋" w:eastAsia="仿宋" w:hAnsi="仿宋"/>
                <w:color w:val="000000" w:themeColor="text1"/>
                <w:sz w:val="28"/>
                <w:szCs w:val="28"/>
              </w:rPr>
              <w:t>琵琶腿</w:t>
            </w:r>
          </w:p>
        </w:tc>
        <w:tc>
          <w:tcPr>
            <w:tcW w:w="1704" w:type="dxa"/>
          </w:tcPr>
          <w:p w14:paraId="2D3F0262"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654B3B0C"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122531B6"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37F0D5F4"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6F199334" w14:textId="77777777">
        <w:tc>
          <w:tcPr>
            <w:tcW w:w="1704" w:type="dxa"/>
          </w:tcPr>
          <w:p w14:paraId="76497DCD"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130-150</w:t>
            </w:r>
            <w:r>
              <w:rPr>
                <w:rFonts w:ascii="仿宋" w:eastAsia="仿宋" w:hAnsi="仿宋"/>
                <w:color w:val="000000" w:themeColor="text1"/>
                <w:sz w:val="28"/>
                <w:szCs w:val="28"/>
              </w:rPr>
              <w:t>琵琶腿</w:t>
            </w:r>
          </w:p>
        </w:tc>
        <w:tc>
          <w:tcPr>
            <w:tcW w:w="1704" w:type="dxa"/>
          </w:tcPr>
          <w:p w14:paraId="7C6C1622"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599A0F82"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0651E37E"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0E911685"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674327DB" w14:textId="77777777">
        <w:tc>
          <w:tcPr>
            <w:tcW w:w="1704" w:type="dxa"/>
          </w:tcPr>
          <w:p w14:paraId="43311625"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鸭胸（去皮、修边分别报价）</w:t>
            </w:r>
          </w:p>
        </w:tc>
        <w:tc>
          <w:tcPr>
            <w:tcW w:w="1704" w:type="dxa"/>
          </w:tcPr>
          <w:p w14:paraId="4D2B64C7"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14C6103F"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0D69EE39"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33E4B010"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2D6F4F7E" w14:textId="77777777">
        <w:tc>
          <w:tcPr>
            <w:tcW w:w="1704" w:type="dxa"/>
          </w:tcPr>
          <w:p w14:paraId="165CF8CB"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精制鸭腿</w:t>
            </w:r>
          </w:p>
        </w:tc>
        <w:tc>
          <w:tcPr>
            <w:tcW w:w="1704" w:type="dxa"/>
          </w:tcPr>
          <w:p w14:paraId="07C13D5F"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1B5C0CC7"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3562E8AA"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2E848857"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66256280" w14:textId="77777777">
        <w:tc>
          <w:tcPr>
            <w:tcW w:w="1704" w:type="dxa"/>
          </w:tcPr>
          <w:p w14:paraId="22495F1B"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鸭边腿</w:t>
            </w:r>
          </w:p>
        </w:tc>
        <w:tc>
          <w:tcPr>
            <w:tcW w:w="1704" w:type="dxa"/>
          </w:tcPr>
          <w:p w14:paraId="73D2497A"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6559AFC6"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3CB932D8"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27E0623C"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611EF1F6" w14:textId="77777777">
        <w:tc>
          <w:tcPr>
            <w:tcW w:w="1704" w:type="dxa"/>
          </w:tcPr>
          <w:p w14:paraId="4340A603"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lastRenderedPageBreak/>
              <w:t>甜不辣</w:t>
            </w:r>
          </w:p>
        </w:tc>
        <w:tc>
          <w:tcPr>
            <w:tcW w:w="1704" w:type="dxa"/>
          </w:tcPr>
          <w:p w14:paraId="222D8EF1"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48D182D3"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2894B93D"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6C9311CE"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199F02C9" w14:textId="77777777">
        <w:tc>
          <w:tcPr>
            <w:tcW w:w="1704" w:type="dxa"/>
          </w:tcPr>
          <w:p w14:paraId="7B355A62"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鱼豆腐</w:t>
            </w:r>
          </w:p>
        </w:tc>
        <w:tc>
          <w:tcPr>
            <w:tcW w:w="1704" w:type="dxa"/>
          </w:tcPr>
          <w:p w14:paraId="48D950A5"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53F7AB46"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5F727465"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44E829F9"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20BBECE0" w14:textId="77777777">
        <w:tc>
          <w:tcPr>
            <w:tcW w:w="1704" w:type="dxa"/>
          </w:tcPr>
          <w:p w14:paraId="043A9DE2"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撒尿牛肉丸</w:t>
            </w:r>
          </w:p>
        </w:tc>
        <w:tc>
          <w:tcPr>
            <w:tcW w:w="1704" w:type="dxa"/>
          </w:tcPr>
          <w:p w14:paraId="57C797CE"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1F17963A"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66EAE11F"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5BCB48FD"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3EB05050" w14:textId="77777777">
        <w:tc>
          <w:tcPr>
            <w:tcW w:w="1704" w:type="dxa"/>
          </w:tcPr>
          <w:p w14:paraId="647B147B"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紫薯球</w:t>
            </w:r>
          </w:p>
        </w:tc>
        <w:tc>
          <w:tcPr>
            <w:tcW w:w="1704" w:type="dxa"/>
          </w:tcPr>
          <w:p w14:paraId="60CD9AFB"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4ABF8964"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3106A4FC"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66F42159"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749B39FB" w14:textId="77777777">
        <w:tc>
          <w:tcPr>
            <w:tcW w:w="1704" w:type="dxa"/>
          </w:tcPr>
          <w:p w14:paraId="0D05E601"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龙虾排</w:t>
            </w:r>
          </w:p>
        </w:tc>
        <w:tc>
          <w:tcPr>
            <w:tcW w:w="1704" w:type="dxa"/>
          </w:tcPr>
          <w:p w14:paraId="36557F25"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08FB6C90"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308073AE"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4AE2A9DC"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7456EBBB" w14:textId="77777777">
        <w:tc>
          <w:tcPr>
            <w:tcW w:w="1704" w:type="dxa"/>
          </w:tcPr>
          <w:p w14:paraId="020C42F4"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水晶包</w:t>
            </w:r>
          </w:p>
        </w:tc>
        <w:tc>
          <w:tcPr>
            <w:tcW w:w="1704" w:type="dxa"/>
          </w:tcPr>
          <w:p w14:paraId="2B714C5B"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348AFE00"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533F26A8"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38BAE102"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5600B99C" w14:textId="77777777">
        <w:tc>
          <w:tcPr>
            <w:tcW w:w="1704" w:type="dxa"/>
          </w:tcPr>
          <w:p w14:paraId="459E5540"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五花肉</w:t>
            </w:r>
          </w:p>
        </w:tc>
        <w:tc>
          <w:tcPr>
            <w:tcW w:w="1704" w:type="dxa"/>
          </w:tcPr>
          <w:p w14:paraId="66395CE0"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41ACFB68"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24358C31"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354FEB40"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602E963F" w14:textId="77777777">
        <w:tc>
          <w:tcPr>
            <w:tcW w:w="1704" w:type="dxa"/>
          </w:tcPr>
          <w:p w14:paraId="74DD7AD2"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前腿肉</w:t>
            </w:r>
          </w:p>
        </w:tc>
        <w:tc>
          <w:tcPr>
            <w:tcW w:w="1704" w:type="dxa"/>
          </w:tcPr>
          <w:p w14:paraId="6FBDD2BB"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604A474B"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1C9DEFB9"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72026020"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08CE8686" w14:textId="77777777">
        <w:tc>
          <w:tcPr>
            <w:tcW w:w="1704" w:type="dxa"/>
          </w:tcPr>
          <w:p w14:paraId="7646DB01"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鸡叉骨</w:t>
            </w:r>
          </w:p>
        </w:tc>
        <w:tc>
          <w:tcPr>
            <w:tcW w:w="1704" w:type="dxa"/>
          </w:tcPr>
          <w:p w14:paraId="174CB9B1"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757C6662"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4070A873"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3CFB1E84"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7A697871" w14:textId="77777777">
        <w:tc>
          <w:tcPr>
            <w:tcW w:w="1704" w:type="dxa"/>
          </w:tcPr>
          <w:p w14:paraId="760B6A9D"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去骨鸡腿肉</w:t>
            </w:r>
          </w:p>
        </w:tc>
        <w:tc>
          <w:tcPr>
            <w:tcW w:w="1704" w:type="dxa"/>
          </w:tcPr>
          <w:p w14:paraId="2F06021F"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148C271F"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5FC58B27"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38784E88" w14:textId="77777777" w:rsidR="008867D2" w:rsidRDefault="008867D2">
            <w:pPr>
              <w:spacing w:line="380" w:lineRule="exact"/>
              <w:ind w:leftChars="67" w:left="147"/>
              <w:rPr>
                <w:rFonts w:ascii="仿宋" w:eastAsia="仿宋" w:hAnsi="仿宋"/>
                <w:color w:val="000000" w:themeColor="text1"/>
                <w:sz w:val="28"/>
                <w:szCs w:val="28"/>
              </w:rPr>
            </w:pPr>
          </w:p>
        </w:tc>
      </w:tr>
      <w:tr w:rsidR="008867D2" w14:paraId="72ACCBA4" w14:textId="77777777">
        <w:tc>
          <w:tcPr>
            <w:tcW w:w="1704" w:type="dxa"/>
          </w:tcPr>
          <w:p w14:paraId="3B3E7A5E"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手抓饼</w:t>
            </w:r>
          </w:p>
        </w:tc>
        <w:tc>
          <w:tcPr>
            <w:tcW w:w="1704" w:type="dxa"/>
          </w:tcPr>
          <w:p w14:paraId="66E9309A" w14:textId="77777777" w:rsidR="008867D2" w:rsidRDefault="008867D2">
            <w:pPr>
              <w:spacing w:line="380" w:lineRule="exact"/>
              <w:ind w:leftChars="67" w:left="147"/>
              <w:rPr>
                <w:rFonts w:ascii="仿宋" w:eastAsia="仿宋" w:hAnsi="仿宋"/>
                <w:color w:val="000000" w:themeColor="text1"/>
                <w:sz w:val="28"/>
                <w:szCs w:val="28"/>
              </w:rPr>
            </w:pPr>
          </w:p>
        </w:tc>
        <w:tc>
          <w:tcPr>
            <w:tcW w:w="1704" w:type="dxa"/>
          </w:tcPr>
          <w:p w14:paraId="1AFA7697"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15A42EE3" w14:textId="77777777" w:rsidR="008867D2" w:rsidRDefault="008867D2">
            <w:pPr>
              <w:spacing w:line="380" w:lineRule="exact"/>
              <w:ind w:leftChars="67" w:left="147"/>
              <w:rPr>
                <w:rFonts w:ascii="仿宋" w:eastAsia="仿宋" w:hAnsi="仿宋"/>
                <w:color w:val="000000" w:themeColor="text1"/>
                <w:sz w:val="28"/>
                <w:szCs w:val="28"/>
              </w:rPr>
            </w:pPr>
          </w:p>
        </w:tc>
        <w:tc>
          <w:tcPr>
            <w:tcW w:w="1705" w:type="dxa"/>
          </w:tcPr>
          <w:p w14:paraId="56A77E80" w14:textId="77777777" w:rsidR="008867D2" w:rsidRDefault="008867D2">
            <w:pPr>
              <w:spacing w:line="380" w:lineRule="exact"/>
              <w:ind w:leftChars="67" w:left="147"/>
              <w:rPr>
                <w:rFonts w:ascii="仿宋" w:eastAsia="仿宋" w:hAnsi="仿宋"/>
                <w:color w:val="000000" w:themeColor="text1"/>
                <w:sz w:val="28"/>
                <w:szCs w:val="28"/>
              </w:rPr>
            </w:pPr>
          </w:p>
        </w:tc>
      </w:tr>
    </w:tbl>
    <w:p w14:paraId="6A0D35EE" w14:textId="77777777" w:rsidR="008867D2" w:rsidRDefault="008867D2">
      <w:pPr>
        <w:spacing w:line="380" w:lineRule="exact"/>
        <w:ind w:leftChars="67" w:left="147"/>
        <w:rPr>
          <w:rFonts w:ascii="仿宋" w:eastAsia="仿宋" w:hAnsi="仿宋"/>
          <w:color w:val="000000" w:themeColor="text1"/>
          <w:sz w:val="28"/>
          <w:szCs w:val="28"/>
        </w:rPr>
      </w:pPr>
    </w:p>
    <w:p w14:paraId="17DAE645" w14:textId="77777777" w:rsidR="008867D2" w:rsidRDefault="008867D2">
      <w:pPr>
        <w:spacing w:line="360" w:lineRule="auto"/>
        <w:ind w:right="960" w:firstLineChars="1300" w:firstLine="3640"/>
        <w:rPr>
          <w:rFonts w:ascii="仿宋" w:eastAsia="仿宋" w:hAnsi="仿宋" w:cs="仿宋"/>
          <w:color w:val="000000" w:themeColor="text1"/>
          <w:sz w:val="28"/>
          <w:szCs w:val="28"/>
          <w:lang w:val="zh-CN"/>
        </w:rPr>
      </w:pPr>
    </w:p>
    <w:p w14:paraId="43C0B3BE" w14:textId="77777777" w:rsidR="008867D2" w:rsidRDefault="008867D2">
      <w:pPr>
        <w:spacing w:line="360" w:lineRule="auto"/>
        <w:ind w:right="960" w:firstLineChars="1300" w:firstLine="3640"/>
        <w:rPr>
          <w:rFonts w:ascii="仿宋" w:eastAsia="仿宋" w:hAnsi="仿宋" w:cs="仿宋"/>
          <w:color w:val="000000" w:themeColor="text1"/>
          <w:sz w:val="28"/>
          <w:szCs w:val="28"/>
          <w:lang w:val="zh-CN"/>
        </w:rPr>
      </w:pPr>
    </w:p>
    <w:p w14:paraId="52BC4F39" w14:textId="77777777" w:rsidR="008867D2" w:rsidRDefault="008867D2">
      <w:pPr>
        <w:spacing w:line="360" w:lineRule="auto"/>
        <w:ind w:right="960" w:firstLineChars="1300" w:firstLine="3640"/>
        <w:rPr>
          <w:rFonts w:ascii="仿宋" w:eastAsia="仿宋" w:hAnsi="仿宋" w:cs="仿宋"/>
          <w:color w:val="000000" w:themeColor="text1"/>
          <w:sz w:val="28"/>
          <w:szCs w:val="28"/>
          <w:lang w:val="zh-CN"/>
        </w:rPr>
      </w:pPr>
    </w:p>
    <w:p w14:paraId="1D381753" w14:textId="77777777" w:rsidR="008867D2" w:rsidRDefault="008867D2">
      <w:pPr>
        <w:spacing w:line="360" w:lineRule="auto"/>
        <w:ind w:right="960" w:firstLineChars="1300" w:firstLine="3640"/>
        <w:rPr>
          <w:rFonts w:ascii="仿宋" w:eastAsia="仿宋" w:hAnsi="仿宋" w:cs="仿宋"/>
          <w:color w:val="000000" w:themeColor="text1"/>
          <w:sz w:val="28"/>
          <w:szCs w:val="28"/>
          <w:lang w:val="zh-CN"/>
        </w:rPr>
      </w:pPr>
    </w:p>
    <w:p w14:paraId="0BE387EC" w14:textId="77777777" w:rsidR="008867D2" w:rsidRDefault="00FB41EF">
      <w:pPr>
        <w:spacing w:line="360" w:lineRule="auto"/>
        <w:ind w:right="960" w:firstLineChars="1300" w:firstLine="364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参与人授权代表（签字或盖章）：</w:t>
      </w:r>
    </w:p>
    <w:p w14:paraId="32E22820" w14:textId="77777777" w:rsidR="008867D2" w:rsidRDefault="00FB41EF">
      <w:pPr>
        <w:ind w:firstLineChars="2000" w:firstLine="5600"/>
        <w:outlineLvl w:val="1"/>
        <w:rPr>
          <w:rFonts w:ascii="仿宋" w:eastAsia="仿宋" w:hAnsi="仿宋"/>
          <w:b/>
          <w:bCs/>
          <w:color w:val="000000" w:themeColor="text1"/>
          <w:sz w:val="28"/>
          <w:szCs w:val="28"/>
        </w:rPr>
      </w:pPr>
      <w:r>
        <w:rPr>
          <w:rFonts w:ascii="仿宋" w:eastAsia="仿宋" w:hAnsi="仿宋" w:cs="仿宋" w:hint="eastAsia"/>
          <w:color w:val="000000" w:themeColor="text1"/>
          <w:sz w:val="28"/>
          <w:szCs w:val="28"/>
          <w:lang w:val="zh-CN"/>
        </w:rPr>
        <w:t>日</w:t>
      </w:r>
      <w:r>
        <w:rPr>
          <w:rFonts w:ascii="仿宋" w:eastAsia="仿宋" w:hAnsi="仿宋" w:cs="仿宋" w:hint="eastAsia"/>
          <w:color w:val="000000" w:themeColor="text1"/>
          <w:sz w:val="28"/>
          <w:szCs w:val="28"/>
          <w:lang w:val="zh-CN"/>
        </w:rPr>
        <w:t xml:space="preserve">         </w:t>
      </w:r>
      <w:r>
        <w:rPr>
          <w:rFonts w:ascii="仿宋" w:eastAsia="仿宋" w:hAnsi="仿宋" w:cs="仿宋" w:hint="eastAsia"/>
          <w:color w:val="000000" w:themeColor="text1"/>
          <w:sz w:val="28"/>
          <w:szCs w:val="28"/>
          <w:lang w:val="zh-CN"/>
        </w:rPr>
        <w:t>期：</w:t>
      </w:r>
    </w:p>
    <w:p w14:paraId="292A20BA" w14:textId="77777777" w:rsidR="008867D2" w:rsidRDefault="008867D2">
      <w:pPr>
        <w:outlineLvl w:val="1"/>
        <w:rPr>
          <w:rFonts w:ascii="仿宋" w:eastAsia="仿宋" w:hAnsi="仿宋"/>
          <w:b/>
          <w:bCs/>
          <w:color w:val="000000" w:themeColor="text1"/>
          <w:sz w:val="28"/>
          <w:szCs w:val="28"/>
        </w:rPr>
      </w:pPr>
    </w:p>
    <w:p w14:paraId="503655E3" w14:textId="77777777" w:rsidR="008867D2" w:rsidRDefault="00FB41EF">
      <w:pPr>
        <w:rPr>
          <w:rFonts w:ascii="仿宋" w:eastAsia="仿宋" w:hAnsi="仿宋" w:cs="仿宋"/>
          <w:b/>
          <w:bCs/>
          <w:color w:val="000000"/>
          <w:sz w:val="28"/>
          <w:szCs w:val="28"/>
        </w:rPr>
      </w:pPr>
      <w:r>
        <w:rPr>
          <w:rFonts w:ascii="微软雅黑" w:eastAsia="微软雅黑" w:hAnsi="微软雅黑" w:cs="宋体" w:hint="eastAsia"/>
          <w:color w:val="000000"/>
          <w:szCs w:val="21"/>
        </w:rPr>
        <w:t xml:space="preserve">                           </w:t>
      </w:r>
      <w:r>
        <w:rPr>
          <w:rFonts w:ascii="仿宋" w:eastAsia="仿宋" w:hAnsi="仿宋" w:cs="仿宋" w:hint="eastAsia"/>
          <w:b/>
          <w:bCs/>
          <w:color w:val="000000"/>
          <w:sz w:val="28"/>
          <w:szCs w:val="28"/>
        </w:rPr>
        <w:t xml:space="preserve">  </w:t>
      </w:r>
      <w:r>
        <w:rPr>
          <w:rFonts w:ascii="仿宋" w:eastAsia="仿宋" w:hAnsi="仿宋" w:cs="仿宋" w:hint="eastAsia"/>
          <w:b/>
          <w:bCs/>
          <w:color w:val="000000"/>
          <w:sz w:val="28"/>
          <w:szCs w:val="28"/>
        </w:rPr>
        <w:t>（五）</w:t>
      </w:r>
      <w:r>
        <w:rPr>
          <w:rFonts w:ascii="微软雅黑" w:eastAsia="微软雅黑" w:hAnsi="微软雅黑" w:cs="宋体" w:hint="eastAsia"/>
          <w:color w:val="000000"/>
          <w:szCs w:val="21"/>
        </w:rPr>
        <w:t xml:space="preserve"> </w:t>
      </w:r>
      <w:r>
        <w:rPr>
          <w:rFonts w:ascii="仿宋" w:eastAsia="仿宋" w:hAnsi="仿宋" w:cs="仿宋" w:hint="eastAsia"/>
          <w:b/>
          <w:bCs/>
          <w:color w:val="000000"/>
          <w:sz w:val="28"/>
          <w:szCs w:val="28"/>
        </w:rPr>
        <w:t>干调类</w:t>
      </w:r>
    </w:p>
    <w:p w14:paraId="4F89C8E5" w14:textId="77777777" w:rsidR="008867D2" w:rsidRDefault="00FB41EF">
      <w:pPr>
        <w:rPr>
          <w:rFonts w:ascii="仿宋" w:eastAsia="仿宋" w:hAnsi="仿宋" w:cs="仿宋"/>
          <w:color w:val="000000"/>
          <w:sz w:val="28"/>
          <w:szCs w:val="28"/>
        </w:rPr>
      </w:pPr>
      <w:r>
        <w:rPr>
          <w:rFonts w:ascii="仿宋" w:eastAsia="仿宋" w:hAnsi="仿宋" w:cs="仿宋" w:hint="eastAsia"/>
          <w:color w:val="000000"/>
          <w:sz w:val="28"/>
          <w:szCs w:val="28"/>
        </w:rPr>
        <w:lastRenderedPageBreak/>
        <w:t>由于干调类品种较多，供应商</w:t>
      </w:r>
      <w:r>
        <w:rPr>
          <w:rFonts w:ascii="仿宋" w:eastAsia="仿宋" w:hAnsi="仿宋" w:cs="仿宋" w:hint="eastAsia"/>
          <w:color w:val="000000"/>
          <w:sz w:val="28"/>
          <w:szCs w:val="28"/>
        </w:rPr>
        <w:t>按照以下固定品种进行报价</w:t>
      </w:r>
      <w:r>
        <w:rPr>
          <w:rFonts w:ascii="仿宋" w:eastAsia="仿宋" w:hAnsi="仿宋" w:cs="仿宋" w:hint="eastAsia"/>
          <w:color w:val="000000"/>
          <w:sz w:val="28"/>
          <w:szCs w:val="28"/>
        </w:rPr>
        <w:t>，报价表要求体现有品种、单瓶报价、整箱报价、品牌。具体要求如下：</w:t>
      </w:r>
    </w:p>
    <w:p w14:paraId="73ECD474"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项目编号：</w:t>
      </w:r>
    </w:p>
    <w:p w14:paraId="5F9F491F"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货币单位：</w:t>
      </w: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935"/>
        <w:gridCol w:w="1920"/>
        <w:gridCol w:w="1605"/>
        <w:gridCol w:w="1691"/>
      </w:tblGrid>
      <w:tr w:rsidR="008867D2" w14:paraId="180D0D96" w14:textId="77777777">
        <w:trPr>
          <w:trHeight w:val="700"/>
        </w:trPr>
        <w:tc>
          <w:tcPr>
            <w:tcW w:w="1593" w:type="dxa"/>
          </w:tcPr>
          <w:p w14:paraId="7CC50226"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品种</w:t>
            </w:r>
          </w:p>
        </w:tc>
        <w:tc>
          <w:tcPr>
            <w:tcW w:w="1935" w:type="dxa"/>
          </w:tcPr>
          <w:p w14:paraId="2CF06E7B"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规格</w:t>
            </w:r>
            <w:r>
              <w:rPr>
                <w:rFonts w:ascii="仿宋" w:eastAsia="仿宋" w:hAnsi="仿宋" w:cs="仿宋" w:hint="eastAsia"/>
                <w:color w:val="000000"/>
                <w:sz w:val="28"/>
                <w:szCs w:val="28"/>
              </w:rPr>
              <w:t>/</w:t>
            </w:r>
            <w:r>
              <w:rPr>
                <w:rFonts w:ascii="仿宋" w:eastAsia="仿宋" w:hAnsi="仿宋" w:cs="仿宋" w:hint="eastAsia"/>
                <w:color w:val="000000"/>
                <w:sz w:val="28"/>
                <w:szCs w:val="28"/>
              </w:rPr>
              <w:t>型号</w:t>
            </w:r>
            <w:r>
              <w:rPr>
                <w:rFonts w:ascii="仿宋" w:eastAsia="仿宋" w:hAnsi="仿宋" w:cs="仿宋" w:hint="eastAsia"/>
                <w:color w:val="000000"/>
                <w:sz w:val="28"/>
                <w:szCs w:val="28"/>
              </w:rPr>
              <w:t>/</w:t>
            </w:r>
            <w:r>
              <w:rPr>
                <w:rFonts w:ascii="仿宋" w:eastAsia="仿宋" w:hAnsi="仿宋" w:cs="仿宋" w:hint="eastAsia"/>
                <w:color w:val="000000"/>
                <w:sz w:val="28"/>
                <w:szCs w:val="28"/>
              </w:rPr>
              <w:t>重量</w:t>
            </w:r>
          </w:p>
        </w:tc>
        <w:tc>
          <w:tcPr>
            <w:tcW w:w="1920" w:type="dxa"/>
          </w:tcPr>
          <w:p w14:paraId="1ECB3622"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单公斤</w:t>
            </w:r>
            <w:r>
              <w:rPr>
                <w:rFonts w:ascii="仿宋" w:eastAsia="仿宋" w:hAnsi="仿宋" w:cs="仿宋" w:hint="eastAsia"/>
                <w:color w:val="000000"/>
                <w:sz w:val="28"/>
                <w:szCs w:val="28"/>
              </w:rPr>
              <w:t>/</w:t>
            </w:r>
            <w:r>
              <w:rPr>
                <w:rFonts w:ascii="仿宋" w:eastAsia="仿宋" w:hAnsi="仿宋" w:cs="仿宋" w:hint="eastAsia"/>
                <w:color w:val="000000"/>
                <w:sz w:val="28"/>
                <w:szCs w:val="28"/>
              </w:rPr>
              <w:t>单瓶</w:t>
            </w:r>
            <w:r>
              <w:rPr>
                <w:rFonts w:ascii="仿宋" w:eastAsia="仿宋" w:hAnsi="仿宋" w:cs="仿宋" w:hint="eastAsia"/>
                <w:color w:val="000000"/>
                <w:sz w:val="28"/>
                <w:szCs w:val="28"/>
              </w:rPr>
              <w:t>/</w:t>
            </w:r>
            <w:r>
              <w:rPr>
                <w:rFonts w:ascii="仿宋" w:eastAsia="仿宋" w:hAnsi="仿宋" w:cs="仿宋" w:hint="eastAsia"/>
                <w:color w:val="000000"/>
                <w:sz w:val="28"/>
                <w:szCs w:val="28"/>
              </w:rPr>
              <w:t>单包报价（元）</w:t>
            </w:r>
          </w:p>
        </w:tc>
        <w:tc>
          <w:tcPr>
            <w:tcW w:w="1605" w:type="dxa"/>
          </w:tcPr>
          <w:p w14:paraId="74E87AD5"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整箱</w:t>
            </w:r>
            <w:r>
              <w:rPr>
                <w:rFonts w:ascii="仿宋" w:eastAsia="仿宋" w:hAnsi="仿宋" w:cs="仿宋" w:hint="eastAsia"/>
                <w:color w:val="000000"/>
                <w:sz w:val="28"/>
                <w:szCs w:val="28"/>
              </w:rPr>
              <w:t>/</w:t>
            </w:r>
            <w:r>
              <w:rPr>
                <w:rFonts w:ascii="仿宋" w:eastAsia="仿宋" w:hAnsi="仿宋" w:cs="仿宋" w:hint="eastAsia"/>
                <w:color w:val="000000"/>
                <w:sz w:val="28"/>
                <w:szCs w:val="28"/>
              </w:rPr>
              <w:t>整包报价（元）</w:t>
            </w:r>
          </w:p>
        </w:tc>
        <w:tc>
          <w:tcPr>
            <w:tcW w:w="1691" w:type="dxa"/>
          </w:tcPr>
          <w:p w14:paraId="15BD3E55"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品牌</w:t>
            </w:r>
          </w:p>
        </w:tc>
      </w:tr>
      <w:tr w:rsidR="008867D2" w14:paraId="19A8B705" w14:textId="77777777">
        <w:tc>
          <w:tcPr>
            <w:tcW w:w="1593" w:type="dxa"/>
            <w:vAlign w:val="bottom"/>
          </w:tcPr>
          <w:p w14:paraId="47CEEAA4" w14:textId="77777777" w:rsidR="008867D2" w:rsidRDefault="00FB41EF">
            <w:pPr>
              <w:jc w:val="center"/>
              <w:textAlignment w:val="bottom"/>
              <w:rPr>
                <w:rFonts w:ascii="仿宋" w:eastAsia="仿宋" w:hAnsi="仿宋" w:cs="仿宋"/>
                <w:color w:val="000000"/>
                <w:kern w:val="2"/>
                <w:sz w:val="28"/>
                <w:szCs w:val="28"/>
              </w:rPr>
            </w:pPr>
            <w:r>
              <w:rPr>
                <w:rFonts w:ascii="仿宋" w:eastAsia="仿宋" w:hAnsi="仿宋" w:cs="仿宋" w:hint="eastAsia"/>
                <w:color w:val="000000"/>
                <w:sz w:val="28"/>
                <w:szCs w:val="28"/>
                <w:lang w:bidi="ar"/>
              </w:rPr>
              <w:t>萝卜丁</w:t>
            </w:r>
          </w:p>
        </w:tc>
        <w:tc>
          <w:tcPr>
            <w:tcW w:w="1935" w:type="dxa"/>
          </w:tcPr>
          <w:p w14:paraId="680C636D" w14:textId="77777777" w:rsidR="008867D2" w:rsidRDefault="008867D2">
            <w:pPr>
              <w:jc w:val="center"/>
              <w:rPr>
                <w:rFonts w:ascii="仿宋" w:eastAsia="仿宋" w:hAnsi="仿宋" w:cs="仿宋"/>
                <w:color w:val="000000"/>
                <w:sz w:val="28"/>
                <w:szCs w:val="28"/>
              </w:rPr>
            </w:pPr>
          </w:p>
        </w:tc>
        <w:tc>
          <w:tcPr>
            <w:tcW w:w="1920" w:type="dxa"/>
          </w:tcPr>
          <w:p w14:paraId="3E4F423C" w14:textId="77777777" w:rsidR="008867D2" w:rsidRDefault="008867D2">
            <w:pPr>
              <w:jc w:val="center"/>
              <w:rPr>
                <w:rFonts w:ascii="仿宋" w:eastAsia="仿宋" w:hAnsi="仿宋" w:cs="仿宋"/>
                <w:color w:val="000000"/>
                <w:sz w:val="28"/>
                <w:szCs w:val="28"/>
              </w:rPr>
            </w:pPr>
          </w:p>
        </w:tc>
        <w:tc>
          <w:tcPr>
            <w:tcW w:w="1605" w:type="dxa"/>
          </w:tcPr>
          <w:p w14:paraId="01ACD862" w14:textId="77777777" w:rsidR="008867D2" w:rsidRDefault="008867D2">
            <w:pPr>
              <w:jc w:val="center"/>
              <w:rPr>
                <w:rFonts w:ascii="仿宋" w:eastAsia="仿宋" w:hAnsi="仿宋" w:cs="仿宋"/>
                <w:color w:val="000000"/>
                <w:sz w:val="28"/>
                <w:szCs w:val="28"/>
              </w:rPr>
            </w:pPr>
          </w:p>
        </w:tc>
        <w:tc>
          <w:tcPr>
            <w:tcW w:w="1691" w:type="dxa"/>
          </w:tcPr>
          <w:p w14:paraId="5EF5E03F" w14:textId="77777777" w:rsidR="008867D2" w:rsidRDefault="008867D2">
            <w:pPr>
              <w:jc w:val="center"/>
              <w:rPr>
                <w:rFonts w:ascii="仿宋" w:eastAsia="仿宋" w:hAnsi="仿宋" w:cs="仿宋"/>
                <w:color w:val="000000"/>
                <w:sz w:val="28"/>
                <w:szCs w:val="28"/>
              </w:rPr>
            </w:pPr>
          </w:p>
        </w:tc>
      </w:tr>
      <w:tr w:rsidR="008867D2" w14:paraId="4E922A04" w14:textId="77777777">
        <w:tc>
          <w:tcPr>
            <w:tcW w:w="1593" w:type="dxa"/>
            <w:vAlign w:val="bottom"/>
          </w:tcPr>
          <w:p w14:paraId="7881F508" w14:textId="77777777" w:rsidR="008867D2" w:rsidRDefault="00FB41EF">
            <w:pPr>
              <w:jc w:val="center"/>
              <w:textAlignment w:val="bottom"/>
              <w:rPr>
                <w:rFonts w:ascii="仿宋" w:eastAsia="仿宋" w:hAnsi="仿宋" w:cs="仿宋"/>
                <w:color w:val="000000"/>
                <w:kern w:val="2"/>
                <w:sz w:val="28"/>
                <w:szCs w:val="28"/>
              </w:rPr>
            </w:pPr>
            <w:r>
              <w:rPr>
                <w:rFonts w:ascii="仿宋" w:eastAsia="仿宋" w:hAnsi="仿宋" w:cs="仿宋" w:hint="eastAsia"/>
                <w:color w:val="000000"/>
                <w:sz w:val="28"/>
                <w:szCs w:val="28"/>
                <w:lang w:bidi="ar"/>
              </w:rPr>
              <w:t>雪菜</w:t>
            </w:r>
          </w:p>
        </w:tc>
        <w:tc>
          <w:tcPr>
            <w:tcW w:w="1935" w:type="dxa"/>
          </w:tcPr>
          <w:p w14:paraId="2CA23948" w14:textId="77777777" w:rsidR="008867D2" w:rsidRDefault="008867D2">
            <w:pPr>
              <w:jc w:val="center"/>
              <w:rPr>
                <w:rFonts w:ascii="仿宋" w:eastAsia="仿宋" w:hAnsi="仿宋" w:cs="仿宋"/>
                <w:color w:val="000000"/>
                <w:sz w:val="28"/>
                <w:szCs w:val="28"/>
              </w:rPr>
            </w:pPr>
          </w:p>
        </w:tc>
        <w:tc>
          <w:tcPr>
            <w:tcW w:w="1920" w:type="dxa"/>
          </w:tcPr>
          <w:p w14:paraId="667C3EEB" w14:textId="77777777" w:rsidR="008867D2" w:rsidRDefault="008867D2">
            <w:pPr>
              <w:jc w:val="center"/>
              <w:rPr>
                <w:rFonts w:ascii="仿宋" w:eastAsia="仿宋" w:hAnsi="仿宋" w:cs="仿宋"/>
                <w:color w:val="000000"/>
                <w:sz w:val="28"/>
                <w:szCs w:val="28"/>
              </w:rPr>
            </w:pPr>
          </w:p>
        </w:tc>
        <w:tc>
          <w:tcPr>
            <w:tcW w:w="1605" w:type="dxa"/>
          </w:tcPr>
          <w:p w14:paraId="4786AD50" w14:textId="77777777" w:rsidR="008867D2" w:rsidRDefault="008867D2">
            <w:pPr>
              <w:jc w:val="center"/>
              <w:rPr>
                <w:rFonts w:ascii="仿宋" w:eastAsia="仿宋" w:hAnsi="仿宋" w:cs="仿宋"/>
                <w:color w:val="000000"/>
                <w:sz w:val="28"/>
                <w:szCs w:val="28"/>
              </w:rPr>
            </w:pPr>
          </w:p>
        </w:tc>
        <w:tc>
          <w:tcPr>
            <w:tcW w:w="1691" w:type="dxa"/>
          </w:tcPr>
          <w:p w14:paraId="14B3BE24" w14:textId="77777777" w:rsidR="008867D2" w:rsidRDefault="008867D2">
            <w:pPr>
              <w:jc w:val="center"/>
              <w:rPr>
                <w:rFonts w:ascii="仿宋" w:eastAsia="仿宋" w:hAnsi="仿宋" w:cs="仿宋"/>
                <w:color w:val="000000"/>
                <w:sz w:val="28"/>
                <w:szCs w:val="28"/>
              </w:rPr>
            </w:pPr>
          </w:p>
        </w:tc>
      </w:tr>
      <w:tr w:rsidR="008867D2" w14:paraId="28183BD2" w14:textId="77777777">
        <w:tc>
          <w:tcPr>
            <w:tcW w:w="1593" w:type="dxa"/>
          </w:tcPr>
          <w:p w14:paraId="5862CB78"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酸豆角</w:t>
            </w:r>
          </w:p>
        </w:tc>
        <w:tc>
          <w:tcPr>
            <w:tcW w:w="1935" w:type="dxa"/>
          </w:tcPr>
          <w:p w14:paraId="6124A9A3" w14:textId="77777777" w:rsidR="008867D2" w:rsidRDefault="008867D2">
            <w:pPr>
              <w:jc w:val="center"/>
              <w:rPr>
                <w:rFonts w:ascii="仿宋" w:eastAsia="仿宋" w:hAnsi="仿宋" w:cs="仿宋"/>
                <w:color w:val="000000"/>
                <w:sz w:val="28"/>
                <w:szCs w:val="28"/>
              </w:rPr>
            </w:pPr>
          </w:p>
        </w:tc>
        <w:tc>
          <w:tcPr>
            <w:tcW w:w="1920" w:type="dxa"/>
          </w:tcPr>
          <w:p w14:paraId="568CB365" w14:textId="77777777" w:rsidR="008867D2" w:rsidRDefault="008867D2">
            <w:pPr>
              <w:jc w:val="center"/>
              <w:rPr>
                <w:rFonts w:ascii="仿宋" w:eastAsia="仿宋" w:hAnsi="仿宋" w:cs="仿宋"/>
                <w:color w:val="000000"/>
                <w:sz w:val="28"/>
                <w:szCs w:val="28"/>
              </w:rPr>
            </w:pPr>
          </w:p>
        </w:tc>
        <w:tc>
          <w:tcPr>
            <w:tcW w:w="1605" w:type="dxa"/>
          </w:tcPr>
          <w:p w14:paraId="6ECB1A15" w14:textId="77777777" w:rsidR="008867D2" w:rsidRDefault="008867D2">
            <w:pPr>
              <w:jc w:val="center"/>
              <w:rPr>
                <w:rFonts w:ascii="仿宋" w:eastAsia="仿宋" w:hAnsi="仿宋" w:cs="仿宋"/>
                <w:color w:val="000000"/>
                <w:sz w:val="28"/>
                <w:szCs w:val="28"/>
              </w:rPr>
            </w:pPr>
          </w:p>
        </w:tc>
        <w:tc>
          <w:tcPr>
            <w:tcW w:w="1691" w:type="dxa"/>
          </w:tcPr>
          <w:p w14:paraId="00B48328" w14:textId="77777777" w:rsidR="008867D2" w:rsidRDefault="008867D2">
            <w:pPr>
              <w:jc w:val="center"/>
              <w:rPr>
                <w:rFonts w:ascii="仿宋" w:eastAsia="仿宋" w:hAnsi="仿宋" w:cs="仿宋"/>
                <w:color w:val="000000"/>
                <w:sz w:val="28"/>
                <w:szCs w:val="28"/>
              </w:rPr>
            </w:pPr>
          </w:p>
        </w:tc>
      </w:tr>
      <w:tr w:rsidR="008867D2" w14:paraId="7460F97F" w14:textId="77777777">
        <w:tc>
          <w:tcPr>
            <w:tcW w:w="1593" w:type="dxa"/>
          </w:tcPr>
          <w:p w14:paraId="44BBBA29"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盐</w:t>
            </w:r>
          </w:p>
        </w:tc>
        <w:tc>
          <w:tcPr>
            <w:tcW w:w="1935" w:type="dxa"/>
          </w:tcPr>
          <w:p w14:paraId="70E19830" w14:textId="77777777" w:rsidR="008867D2" w:rsidRDefault="008867D2">
            <w:pPr>
              <w:jc w:val="center"/>
              <w:rPr>
                <w:rFonts w:ascii="仿宋" w:eastAsia="仿宋" w:hAnsi="仿宋" w:cs="仿宋"/>
                <w:color w:val="000000"/>
                <w:sz w:val="28"/>
                <w:szCs w:val="28"/>
              </w:rPr>
            </w:pPr>
          </w:p>
        </w:tc>
        <w:tc>
          <w:tcPr>
            <w:tcW w:w="1920" w:type="dxa"/>
          </w:tcPr>
          <w:p w14:paraId="19985124" w14:textId="77777777" w:rsidR="008867D2" w:rsidRDefault="008867D2">
            <w:pPr>
              <w:jc w:val="center"/>
              <w:rPr>
                <w:rFonts w:ascii="仿宋" w:eastAsia="仿宋" w:hAnsi="仿宋" w:cs="仿宋"/>
                <w:color w:val="000000"/>
                <w:sz w:val="28"/>
                <w:szCs w:val="28"/>
              </w:rPr>
            </w:pPr>
          </w:p>
        </w:tc>
        <w:tc>
          <w:tcPr>
            <w:tcW w:w="1605" w:type="dxa"/>
          </w:tcPr>
          <w:p w14:paraId="036D948B" w14:textId="77777777" w:rsidR="008867D2" w:rsidRDefault="008867D2">
            <w:pPr>
              <w:jc w:val="center"/>
              <w:rPr>
                <w:rFonts w:ascii="仿宋" w:eastAsia="仿宋" w:hAnsi="仿宋" w:cs="仿宋"/>
                <w:color w:val="000000"/>
                <w:sz w:val="28"/>
                <w:szCs w:val="28"/>
              </w:rPr>
            </w:pPr>
          </w:p>
        </w:tc>
        <w:tc>
          <w:tcPr>
            <w:tcW w:w="1691" w:type="dxa"/>
          </w:tcPr>
          <w:p w14:paraId="1DE85065" w14:textId="77777777" w:rsidR="008867D2" w:rsidRDefault="008867D2">
            <w:pPr>
              <w:jc w:val="center"/>
              <w:rPr>
                <w:rFonts w:ascii="仿宋" w:eastAsia="仿宋" w:hAnsi="仿宋" w:cs="仿宋"/>
                <w:color w:val="000000"/>
                <w:sz w:val="28"/>
                <w:szCs w:val="28"/>
              </w:rPr>
            </w:pPr>
          </w:p>
        </w:tc>
      </w:tr>
      <w:tr w:rsidR="008867D2" w14:paraId="0419EE14" w14:textId="77777777">
        <w:tc>
          <w:tcPr>
            <w:tcW w:w="1593" w:type="dxa"/>
          </w:tcPr>
          <w:p w14:paraId="47506FED"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粉丝</w:t>
            </w:r>
          </w:p>
        </w:tc>
        <w:tc>
          <w:tcPr>
            <w:tcW w:w="1935" w:type="dxa"/>
          </w:tcPr>
          <w:p w14:paraId="73E2BB6C" w14:textId="77777777" w:rsidR="008867D2" w:rsidRDefault="008867D2">
            <w:pPr>
              <w:jc w:val="center"/>
              <w:rPr>
                <w:rFonts w:ascii="仿宋" w:eastAsia="仿宋" w:hAnsi="仿宋" w:cs="仿宋"/>
                <w:color w:val="000000"/>
                <w:sz w:val="28"/>
                <w:szCs w:val="28"/>
              </w:rPr>
            </w:pPr>
          </w:p>
        </w:tc>
        <w:tc>
          <w:tcPr>
            <w:tcW w:w="1920" w:type="dxa"/>
          </w:tcPr>
          <w:p w14:paraId="5C3D26C1" w14:textId="77777777" w:rsidR="008867D2" w:rsidRDefault="008867D2">
            <w:pPr>
              <w:jc w:val="center"/>
              <w:rPr>
                <w:rFonts w:ascii="仿宋" w:eastAsia="仿宋" w:hAnsi="仿宋" w:cs="仿宋"/>
                <w:color w:val="000000"/>
                <w:sz w:val="28"/>
                <w:szCs w:val="28"/>
              </w:rPr>
            </w:pPr>
          </w:p>
        </w:tc>
        <w:tc>
          <w:tcPr>
            <w:tcW w:w="1605" w:type="dxa"/>
          </w:tcPr>
          <w:p w14:paraId="31049228" w14:textId="77777777" w:rsidR="008867D2" w:rsidRDefault="008867D2">
            <w:pPr>
              <w:jc w:val="center"/>
              <w:rPr>
                <w:rFonts w:ascii="仿宋" w:eastAsia="仿宋" w:hAnsi="仿宋" w:cs="仿宋"/>
                <w:color w:val="000000"/>
                <w:sz w:val="28"/>
                <w:szCs w:val="28"/>
              </w:rPr>
            </w:pPr>
          </w:p>
        </w:tc>
        <w:tc>
          <w:tcPr>
            <w:tcW w:w="1691" w:type="dxa"/>
          </w:tcPr>
          <w:p w14:paraId="1767CC6B" w14:textId="77777777" w:rsidR="008867D2" w:rsidRDefault="008867D2">
            <w:pPr>
              <w:jc w:val="center"/>
              <w:rPr>
                <w:rFonts w:ascii="仿宋" w:eastAsia="仿宋" w:hAnsi="仿宋" w:cs="仿宋"/>
                <w:color w:val="000000"/>
                <w:sz w:val="28"/>
                <w:szCs w:val="28"/>
              </w:rPr>
            </w:pPr>
          </w:p>
        </w:tc>
      </w:tr>
      <w:tr w:rsidR="008867D2" w14:paraId="552C7602" w14:textId="77777777">
        <w:tc>
          <w:tcPr>
            <w:tcW w:w="1593" w:type="dxa"/>
          </w:tcPr>
          <w:p w14:paraId="71CF3A7F"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米粉</w:t>
            </w:r>
          </w:p>
        </w:tc>
        <w:tc>
          <w:tcPr>
            <w:tcW w:w="1935" w:type="dxa"/>
          </w:tcPr>
          <w:p w14:paraId="3604140C" w14:textId="77777777" w:rsidR="008867D2" w:rsidRDefault="008867D2">
            <w:pPr>
              <w:jc w:val="center"/>
              <w:rPr>
                <w:rFonts w:ascii="仿宋" w:eastAsia="仿宋" w:hAnsi="仿宋" w:cs="仿宋"/>
                <w:color w:val="000000"/>
                <w:sz w:val="28"/>
                <w:szCs w:val="28"/>
              </w:rPr>
            </w:pPr>
          </w:p>
        </w:tc>
        <w:tc>
          <w:tcPr>
            <w:tcW w:w="1920" w:type="dxa"/>
          </w:tcPr>
          <w:p w14:paraId="5581D837" w14:textId="77777777" w:rsidR="008867D2" w:rsidRDefault="008867D2">
            <w:pPr>
              <w:jc w:val="center"/>
              <w:rPr>
                <w:rFonts w:ascii="仿宋" w:eastAsia="仿宋" w:hAnsi="仿宋" w:cs="仿宋"/>
                <w:color w:val="000000"/>
                <w:sz w:val="28"/>
                <w:szCs w:val="28"/>
              </w:rPr>
            </w:pPr>
          </w:p>
        </w:tc>
        <w:tc>
          <w:tcPr>
            <w:tcW w:w="1605" w:type="dxa"/>
          </w:tcPr>
          <w:p w14:paraId="7150973C" w14:textId="77777777" w:rsidR="008867D2" w:rsidRDefault="008867D2">
            <w:pPr>
              <w:jc w:val="center"/>
              <w:rPr>
                <w:rFonts w:ascii="仿宋" w:eastAsia="仿宋" w:hAnsi="仿宋" w:cs="仿宋"/>
                <w:color w:val="000000"/>
                <w:sz w:val="28"/>
                <w:szCs w:val="28"/>
              </w:rPr>
            </w:pPr>
          </w:p>
        </w:tc>
        <w:tc>
          <w:tcPr>
            <w:tcW w:w="1691" w:type="dxa"/>
          </w:tcPr>
          <w:p w14:paraId="3BC6D029" w14:textId="77777777" w:rsidR="008867D2" w:rsidRDefault="008867D2">
            <w:pPr>
              <w:jc w:val="center"/>
              <w:rPr>
                <w:rFonts w:ascii="仿宋" w:eastAsia="仿宋" w:hAnsi="仿宋" w:cs="仿宋"/>
                <w:color w:val="000000"/>
                <w:sz w:val="28"/>
                <w:szCs w:val="28"/>
              </w:rPr>
            </w:pPr>
          </w:p>
        </w:tc>
      </w:tr>
      <w:tr w:rsidR="008867D2" w14:paraId="001205A3" w14:textId="77777777">
        <w:tc>
          <w:tcPr>
            <w:tcW w:w="1593" w:type="dxa"/>
          </w:tcPr>
          <w:p w14:paraId="25B7FEA6"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生抽</w:t>
            </w:r>
          </w:p>
        </w:tc>
        <w:tc>
          <w:tcPr>
            <w:tcW w:w="1935" w:type="dxa"/>
          </w:tcPr>
          <w:p w14:paraId="1EB0EA91" w14:textId="77777777" w:rsidR="008867D2" w:rsidRDefault="008867D2">
            <w:pPr>
              <w:jc w:val="center"/>
              <w:rPr>
                <w:rFonts w:ascii="仿宋" w:eastAsia="仿宋" w:hAnsi="仿宋" w:cs="仿宋"/>
                <w:color w:val="000000"/>
                <w:sz w:val="28"/>
                <w:szCs w:val="28"/>
              </w:rPr>
            </w:pPr>
          </w:p>
        </w:tc>
        <w:tc>
          <w:tcPr>
            <w:tcW w:w="1920" w:type="dxa"/>
          </w:tcPr>
          <w:p w14:paraId="0423825D" w14:textId="77777777" w:rsidR="008867D2" w:rsidRDefault="008867D2">
            <w:pPr>
              <w:jc w:val="center"/>
              <w:rPr>
                <w:rFonts w:ascii="仿宋" w:eastAsia="仿宋" w:hAnsi="仿宋" w:cs="仿宋"/>
                <w:color w:val="000000"/>
                <w:sz w:val="28"/>
                <w:szCs w:val="28"/>
              </w:rPr>
            </w:pPr>
          </w:p>
        </w:tc>
        <w:tc>
          <w:tcPr>
            <w:tcW w:w="1605" w:type="dxa"/>
          </w:tcPr>
          <w:p w14:paraId="614CDA69" w14:textId="77777777" w:rsidR="008867D2" w:rsidRDefault="008867D2">
            <w:pPr>
              <w:jc w:val="center"/>
              <w:rPr>
                <w:rFonts w:ascii="仿宋" w:eastAsia="仿宋" w:hAnsi="仿宋" w:cs="仿宋"/>
                <w:color w:val="000000"/>
                <w:sz w:val="28"/>
                <w:szCs w:val="28"/>
              </w:rPr>
            </w:pPr>
          </w:p>
        </w:tc>
        <w:tc>
          <w:tcPr>
            <w:tcW w:w="1691" w:type="dxa"/>
          </w:tcPr>
          <w:p w14:paraId="5C63E9ED" w14:textId="77777777" w:rsidR="008867D2" w:rsidRDefault="008867D2">
            <w:pPr>
              <w:jc w:val="center"/>
              <w:rPr>
                <w:rFonts w:ascii="仿宋" w:eastAsia="仿宋" w:hAnsi="仿宋" w:cs="仿宋"/>
                <w:color w:val="000000"/>
                <w:sz w:val="28"/>
                <w:szCs w:val="28"/>
              </w:rPr>
            </w:pPr>
          </w:p>
        </w:tc>
      </w:tr>
      <w:tr w:rsidR="008867D2" w14:paraId="3DD45C26" w14:textId="77777777">
        <w:tc>
          <w:tcPr>
            <w:tcW w:w="1593" w:type="dxa"/>
          </w:tcPr>
          <w:p w14:paraId="4E6EFE34"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老抽王</w:t>
            </w:r>
          </w:p>
        </w:tc>
        <w:tc>
          <w:tcPr>
            <w:tcW w:w="1935" w:type="dxa"/>
          </w:tcPr>
          <w:p w14:paraId="131AEF61" w14:textId="77777777" w:rsidR="008867D2" w:rsidRDefault="008867D2">
            <w:pPr>
              <w:jc w:val="center"/>
              <w:rPr>
                <w:rFonts w:ascii="仿宋" w:eastAsia="仿宋" w:hAnsi="仿宋" w:cs="仿宋"/>
                <w:color w:val="000000"/>
                <w:sz w:val="28"/>
                <w:szCs w:val="28"/>
              </w:rPr>
            </w:pPr>
          </w:p>
        </w:tc>
        <w:tc>
          <w:tcPr>
            <w:tcW w:w="1920" w:type="dxa"/>
          </w:tcPr>
          <w:p w14:paraId="0B5E1F3A" w14:textId="77777777" w:rsidR="008867D2" w:rsidRDefault="008867D2">
            <w:pPr>
              <w:jc w:val="center"/>
              <w:rPr>
                <w:rFonts w:ascii="仿宋" w:eastAsia="仿宋" w:hAnsi="仿宋" w:cs="仿宋"/>
                <w:color w:val="000000"/>
                <w:sz w:val="28"/>
                <w:szCs w:val="28"/>
              </w:rPr>
            </w:pPr>
          </w:p>
        </w:tc>
        <w:tc>
          <w:tcPr>
            <w:tcW w:w="1605" w:type="dxa"/>
          </w:tcPr>
          <w:p w14:paraId="34E0B662" w14:textId="77777777" w:rsidR="008867D2" w:rsidRDefault="008867D2">
            <w:pPr>
              <w:jc w:val="center"/>
              <w:rPr>
                <w:rFonts w:ascii="仿宋" w:eastAsia="仿宋" w:hAnsi="仿宋" w:cs="仿宋"/>
                <w:color w:val="000000"/>
                <w:sz w:val="28"/>
                <w:szCs w:val="28"/>
              </w:rPr>
            </w:pPr>
          </w:p>
        </w:tc>
        <w:tc>
          <w:tcPr>
            <w:tcW w:w="1691" w:type="dxa"/>
          </w:tcPr>
          <w:p w14:paraId="2BC19DED" w14:textId="77777777" w:rsidR="008867D2" w:rsidRDefault="008867D2">
            <w:pPr>
              <w:jc w:val="center"/>
              <w:rPr>
                <w:rFonts w:ascii="仿宋" w:eastAsia="仿宋" w:hAnsi="仿宋" w:cs="仿宋"/>
                <w:color w:val="000000"/>
                <w:sz w:val="28"/>
                <w:szCs w:val="28"/>
              </w:rPr>
            </w:pPr>
          </w:p>
        </w:tc>
      </w:tr>
      <w:tr w:rsidR="008867D2" w14:paraId="4837FF71" w14:textId="77777777">
        <w:tc>
          <w:tcPr>
            <w:tcW w:w="1593" w:type="dxa"/>
          </w:tcPr>
          <w:p w14:paraId="16DFE97C"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豆瓣</w:t>
            </w:r>
            <w:r>
              <w:rPr>
                <w:rFonts w:ascii="仿宋" w:eastAsia="仿宋" w:hAnsi="仿宋" w:cs="仿宋" w:hint="eastAsia"/>
                <w:color w:val="000000"/>
                <w:sz w:val="28"/>
                <w:szCs w:val="28"/>
              </w:rPr>
              <w:t>酱</w:t>
            </w:r>
          </w:p>
        </w:tc>
        <w:tc>
          <w:tcPr>
            <w:tcW w:w="1935" w:type="dxa"/>
          </w:tcPr>
          <w:p w14:paraId="270CFF0F" w14:textId="77777777" w:rsidR="008867D2" w:rsidRDefault="008867D2">
            <w:pPr>
              <w:jc w:val="center"/>
              <w:rPr>
                <w:rFonts w:ascii="仿宋" w:eastAsia="仿宋" w:hAnsi="仿宋" w:cs="仿宋"/>
                <w:color w:val="000000"/>
                <w:sz w:val="28"/>
                <w:szCs w:val="28"/>
              </w:rPr>
            </w:pPr>
          </w:p>
        </w:tc>
        <w:tc>
          <w:tcPr>
            <w:tcW w:w="1920" w:type="dxa"/>
          </w:tcPr>
          <w:p w14:paraId="38A1A117" w14:textId="77777777" w:rsidR="008867D2" w:rsidRDefault="008867D2">
            <w:pPr>
              <w:jc w:val="center"/>
              <w:rPr>
                <w:rFonts w:ascii="仿宋" w:eastAsia="仿宋" w:hAnsi="仿宋" w:cs="仿宋"/>
                <w:color w:val="000000"/>
                <w:sz w:val="28"/>
                <w:szCs w:val="28"/>
              </w:rPr>
            </w:pPr>
          </w:p>
        </w:tc>
        <w:tc>
          <w:tcPr>
            <w:tcW w:w="1605" w:type="dxa"/>
          </w:tcPr>
          <w:p w14:paraId="2BADC380" w14:textId="77777777" w:rsidR="008867D2" w:rsidRDefault="008867D2">
            <w:pPr>
              <w:jc w:val="center"/>
              <w:rPr>
                <w:rFonts w:ascii="仿宋" w:eastAsia="仿宋" w:hAnsi="仿宋" w:cs="仿宋"/>
                <w:color w:val="000000"/>
                <w:sz w:val="28"/>
                <w:szCs w:val="28"/>
              </w:rPr>
            </w:pPr>
          </w:p>
        </w:tc>
        <w:tc>
          <w:tcPr>
            <w:tcW w:w="1691" w:type="dxa"/>
          </w:tcPr>
          <w:p w14:paraId="4431DEAA" w14:textId="77777777" w:rsidR="008867D2" w:rsidRDefault="008867D2">
            <w:pPr>
              <w:jc w:val="center"/>
              <w:rPr>
                <w:rFonts w:ascii="仿宋" w:eastAsia="仿宋" w:hAnsi="仿宋" w:cs="仿宋"/>
                <w:color w:val="000000"/>
                <w:sz w:val="28"/>
                <w:szCs w:val="28"/>
              </w:rPr>
            </w:pPr>
          </w:p>
        </w:tc>
      </w:tr>
      <w:tr w:rsidR="008867D2" w14:paraId="4CE6443C" w14:textId="77777777">
        <w:tc>
          <w:tcPr>
            <w:tcW w:w="1593" w:type="dxa"/>
          </w:tcPr>
          <w:p w14:paraId="274F6A2B"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十三香</w:t>
            </w:r>
          </w:p>
        </w:tc>
        <w:tc>
          <w:tcPr>
            <w:tcW w:w="1935" w:type="dxa"/>
          </w:tcPr>
          <w:p w14:paraId="2CA8BE7A" w14:textId="77777777" w:rsidR="008867D2" w:rsidRDefault="008867D2">
            <w:pPr>
              <w:jc w:val="center"/>
              <w:rPr>
                <w:rFonts w:ascii="仿宋" w:eastAsia="仿宋" w:hAnsi="仿宋" w:cs="仿宋"/>
                <w:color w:val="000000"/>
                <w:sz w:val="28"/>
                <w:szCs w:val="28"/>
              </w:rPr>
            </w:pPr>
          </w:p>
        </w:tc>
        <w:tc>
          <w:tcPr>
            <w:tcW w:w="1920" w:type="dxa"/>
          </w:tcPr>
          <w:p w14:paraId="60A01367" w14:textId="77777777" w:rsidR="008867D2" w:rsidRDefault="008867D2">
            <w:pPr>
              <w:jc w:val="center"/>
              <w:rPr>
                <w:rFonts w:ascii="仿宋" w:eastAsia="仿宋" w:hAnsi="仿宋" w:cs="仿宋"/>
                <w:color w:val="000000"/>
                <w:sz w:val="28"/>
                <w:szCs w:val="28"/>
              </w:rPr>
            </w:pPr>
          </w:p>
        </w:tc>
        <w:tc>
          <w:tcPr>
            <w:tcW w:w="1605" w:type="dxa"/>
          </w:tcPr>
          <w:p w14:paraId="78154263" w14:textId="77777777" w:rsidR="008867D2" w:rsidRDefault="008867D2">
            <w:pPr>
              <w:jc w:val="center"/>
              <w:rPr>
                <w:rFonts w:ascii="仿宋" w:eastAsia="仿宋" w:hAnsi="仿宋" w:cs="仿宋"/>
                <w:color w:val="000000"/>
                <w:sz w:val="28"/>
                <w:szCs w:val="28"/>
              </w:rPr>
            </w:pPr>
          </w:p>
        </w:tc>
        <w:tc>
          <w:tcPr>
            <w:tcW w:w="1691" w:type="dxa"/>
          </w:tcPr>
          <w:p w14:paraId="62A0C65A" w14:textId="77777777" w:rsidR="008867D2" w:rsidRDefault="008867D2">
            <w:pPr>
              <w:jc w:val="center"/>
              <w:rPr>
                <w:rFonts w:ascii="仿宋" w:eastAsia="仿宋" w:hAnsi="仿宋" w:cs="仿宋"/>
                <w:color w:val="000000"/>
                <w:sz w:val="28"/>
                <w:szCs w:val="28"/>
              </w:rPr>
            </w:pPr>
          </w:p>
        </w:tc>
      </w:tr>
      <w:tr w:rsidR="008867D2" w14:paraId="20D90902" w14:textId="77777777">
        <w:tc>
          <w:tcPr>
            <w:tcW w:w="1593" w:type="dxa"/>
          </w:tcPr>
          <w:p w14:paraId="38D48DF6"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南德</w:t>
            </w:r>
          </w:p>
        </w:tc>
        <w:tc>
          <w:tcPr>
            <w:tcW w:w="1935" w:type="dxa"/>
          </w:tcPr>
          <w:p w14:paraId="4D56D9E1" w14:textId="77777777" w:rsidR="008867D2" w:rsidRDefault="008867D2">
            <w:pPr>
              <w:jc w:val="center"/>
              <w:rPr>
                <w:rFonts w:ascii="仿宋" w:eastAsia="仿宋" w:hAnsi="仿宋" w:cs="仿宋"/>
                <w:color w:val="000000"/>
                <w:sz w:val="28"/>
                <w:szCs w:val="28"/>
              </w:rPr>
            </w:pPr>
          </w:p>
        </w:tc>
        <w:tc>
          <w:tcPr>
            <w:tcW w:w="1920" w:type="dxa"/>
          </w:tcPr>
          <w:p w14:paraId="17F15978" w14:textId="77777777" w:rsidR="008867D2" w:rsidRDefault="008867D2">
            <w:pPr>
              <w:jc w:val="center"/>
              <w:rPr>
                <w:rFonts w:ascii="仿宋" w:eastAsia="仿宋" w:hAnsi="仿宋" w:cs="仿宋"/>
                <w:color w:val="000000"/>
                <w:sz w:val="28"/>
                <w:szCs w:val="28"/>
              </w:rPr>
            </w:pPr>
          </w:p>
        </w:tc>
        <w:tc>
          <w:tcPr>
            <w:tcW w:w="1605" w:type="dxa"/>
          </w:tcPr>
          <w:p w14:paraId="21020412" w14:textId="77777777" w:rsidR="008867D2" w:rsidRDefault="008867D2">
            <w:pPr>
              <w:jc w:val="center"/>
              <w:rPr>
                <w:rFonts w:ascii="仿宋" w:eastAsia="仿宋" w:hAnsi="仿宋" w:cs="仿宋"/>
                <w:color w:val="000000"/>
                <w:sz w:val="28"/>
                <w:szCs w:val="28"/>
              </w:rPr>
            </w:pPr>
          </w:p>
        </w:tc>
        <w:tc>
          <w:tcPr>
            <w:tcW w:w="1691" w:type="dxa"/>
          </w:tcPr>
          <w:p w14:paraId="6562F835" w14:textId="77777777" w:rsidR="008867D2" w:rsidRDefault="008867D2">
            <w:pPr>
              <w:jc w:val="center"/>
              <w:rPr>
                <w:rFonts w:ascii="仿宋" w:eastAsia="仿宋" w:hAnsi="仿宋" w:cs="仿宋"/>
                <w:color w:val="000000"/>
                <w:sz w:val="28"/>
                <w:szCs w:val="28"/>
              </w:rPr>
            </w:pPr>
          </w:p>
        </w:tc>
      </w:tr>
      <w:tr w:rsidR="008867D2" w14:paraId="7C0083BE" w14:textId="77777777">
        <w:tc>
          <w:tcPr>
            <w:tcW w:w="1593" w:type="dxa"/>
          </w:tcPr>
          <w:p w14:paraId="413B5FF4"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甜面酱</w:t>
            </w:r>
          </w:p>
        </w:tc>
        <w:tc>
          <w:tcPr>
            <w:tcW w:w="1935" w:type="dxa"/>
          </w:tcPr>
          <w:p w14:paraId="1DDCDF65" w14:textId="77777777" w:rsidR="008867D2" w:rsidRDefault="008867D2">
            <w:pPr>
              <w:jc w:val="center"/>
              <w:rPr>
                <w:rFonts w:ascii="仿宋" w:eastAsia="仿宋" w:hAnsi="仿宋" w:cs="仿宋"/>
                <w:color w:val="000000"/>
                <w:sz w:val="28"/>
                <w:szCs w:val="28"/>
              </w:rPr>
            </w:pPr>
          </w:p>
        </w:tc>
        <w:tc>
          <w:tcPr>
            <w:tcW w:w="1920" w:type="dxa"/>
          </w:tcPr>
          <w:p w14:paraId="3D72F1AB" w14:textId="77777777" w:rsidR="008867D2" w:rsidRDefault="008867D2">
            <w:pPr>
              <w:jc w:val="center"/>
              <w:rPr>
                <w:rFonts w:ascii="仿宋" w:eastAsia="仿宋" w:hAnsi="仿宋" w:cs="仿宋"/>
                <w:color w:val="000000"/>
                <w:sz w:val="28"/>
                <w:szCs w:val="28"/>
              </w:rPr>
            </w:pPr>
          </w:p>
        </w:tc>
        <w:tc>
          <w:tcPr>
            <w:tcW w:w="1605" w:type="dxa"/>
          </w:tcPr>
          <w:p w14:paraId="7DAE0E00" w14:textId="77777777" w:rsidR="008867D2" w:rsidRDefault="008867D2">
            <w:pPr>
              <w:jc w:val="center"/>
              <w:rPr>
                <w:rFonts w:ascii="仿宋" w:eastAsia="仿宋" w:hAnsi="仿宋" w:cs="仿宋"/>
                <w:color w:val="000000"/>
                <w:sz w:val="28"/>
                <w:szCs w:val="28"/>
              </w:rPr>
            </w:pPr>
          </w:p>
        </w:tc>
        <w:tc>
          <w:tcPr>
            <w:tcW w:w="1691" w:type="dxa"/>
          </w:tcPr>
          <w:p w14:paraId="195C10E3" w14:textId="77777777" w:rsidR="008867D2" w:rsidRDefault="008867D2">
            <w:pPr>
              <w:jc w:val="center"/>
              <w:rPr>
                <w:rFonts w:ascii="仿宋" w:eastAsia="仿宋" w:hAnsi="仿宋" w:cs="仿宋"/>
                <w:color w:val="000000"/>
                <w:sz w:val="28"/>
                <w:szCs w:val="28"/>
              </w:rPr>
            </w:pPr>
          </w:p>
        </w:tc>
      </w:tr>
      <w:tr w:rsidR="008867D2" w14:paraId="0340C4E0" w14:textId="77777777">
        <w:tc>
          <w:tcPr>
            <w:tcW w:w="1593" w:type="dxa"/>
          </w:tcPr>
          <w:p w14:paraId="3ACB0177"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蚝油</w:t>
            </w:r>
          </w:p>
        </w:tc>
        <w:tc>
          <w:tcPr>
            <w:tcW w:w="1935" w:type="dxa"/>
          </w:tcPr>
          <w:p w14:paraId="19040C5F" w14:textId="77777777" w:rsidR="008867D2" w:rsidRDefault="008867D2">
            <w:pPr>
              <w:jc w:val="center"/>
              <w:rPr>
                <w:rFonts w:ascii="仿宋" w:eastAsia="仿宋" w:hAnsi="仿宋" w:cs="仿宋"/>
                <w:color w:val="000000"/>
                <w:sz w:val="28"/>
                <w:szCs w:val="28"/>
              </w:rPr>
            </w:pPr>
          </w:p>
        </w:tc>
        <w:tc>
          <w:tcPr>
            <w:tcW w:w="1920" w:type="dxa"/>
          </w:tcPr>
          <w:p w14:paraId="4B5B5FB1" w14:textId="77777777" w:rsidR="008867D2" w:rsidRDefault="008867D2">
            <w:pPr>
              <w:jc w:val="center"/>
              <w:rPr>
                <w:rFonts w:ascii="仿宋" w:eastAsia="仿宋" w:hAnsi="仿宋" w:cs="仿宋"/>
                <w:color w:val="000000"/>
                <w:sz w:val="28"/>
                <w:szCs w:val="28"/>
              </w:rPr>
            </w:pPr>
          </w:p>
        </w:tc>
        <w:tc>
          <w:tcPr>
            <w:tcW w:w="1605" w:type="dxa"/>
          </w:tcPr>
          <w:p w14:paraId="0B72F893" w14:textId="77777777" w:rsidR="008867D2" w:rsidRDefault="008867D2">
            <w:pPr>
              <w:jc w:val="center"/>
              <w:rPr>
                <w:rFonts w:ascii="仿宋" w:eastAsia="仿宋" w:hAnsi="仿宋" w:cs="仿宋"/>
                <w:color w:val="000000"/>
                <w:sz w:val="28"/>
                <w:szCs w:val="28"/>
              </w:rPr>
            </w:pPr>
          </w:p>
        </w:tc>
        <w:tc>
          <w:tcPr>
            <w:tcW w:w="1691" w:type="dxa"/>
          </w:tcPr>
          <w:p w14:paraId="54B6C8C3" w14:textId="77777777" w:rsidR="008867D2" w:rsidRDefault="008867D2">
            <w:pPr>
              <w:jc w:val="center"/>
              <w:rPr>
                <w:rFonts w:ascii="仿宋" w:eastAsia="仿宋" w:hAnsi="仿宋" w:cs="仿宋"/>
                <w:color w:val="000000"/>
                <w:sz w:val="28"/>
                <w:szCs w:val="28"/>
              </w:rPr>
            </w:pPr>
          </w:p>
        </w:tc>
      </w:tr>
      <w:tr w:rsidR="008867D2" w14:paraId="7F095061" w14:textId="77777777">
        <w:tc>
          <w:tcPr>
            <w:tcW w:w="1593" w:type="dxa"/>
          </w:tcPr>
          <w:p w14:paraId="66CD654B"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柱候酱</w:t>
            </w:r>
          </w:p>
        </w:tc>
        <w:tc>
          <w:tcPr>
            <w:tcW w:w="1935" w:type="dxa"/>
          </w:tcPr>
          <w:p w14:paraId="70B3D69F" w14:textId="77777777" w:rsidR="008867D2" w:rsidRDefault="008867D2">
            <w:pPr>
              <w:jc w:val="center"/>
              <w:rPr>
                <w:rFonts w:ascii="仿宋" w:eastAsia="仿宋" w:hAnsi="仿宋" w:cs="仿宋"/>
                <w:color w:val="000000"/>
                <w:sz w:val="28"/>
                <w:szCs w:val="28"/>
              </w:rPr>
            </w:pPr>
          </w:p>
        </w:tc>
        <w:tc>
          <w:tcPr>
            <w:tcW w:w="1920" w:type="dxa"/>
          </w:tcPr>
          <w:p w14:paraId="3E3D8394" w14:textId="77777777" w:rsidR="008867D2" w:rsidRDefault="008867D2">
            <w:pPr>
              <w:jc w:val="center"/>
              <w:rPr>
                <w:rFonts w:ascii="仿宋" w:eastAsia="仿宋" w:hAnsi="仿宋" w:cs="仿宋"/>
                <w:color w:val="000000"/>
                <w:sz w:val="28"/>
                <w:szCs w:val="28"/>
              </w:rPr>
            </w:pPr>
          </w:p>
        </w:tc>
        <w:tc>
          <w:tcPr>
            <w:tcW w:w="1605" w:type="dxa"/>
          </w:tcPr>
          <w:p w14:paraId="58ED9B4E" w14:textId="77777777" w:rsidR="008867D2" w:rsidRDefault="008867D2">
            <w:pPr>
              <w:jc w:val="center"/>
              <w:rPr>
                <w:rFonts w:ascii="仿宋" w:eastAsia="仿宋" w:hAnsi="仿宋" w:cs="仿宋"/>
                <w:color w:val="000000"/>
                <w:sz w:val="28"/>
                <w:szCs w:val="28"/>
              </w:rPr>
            </w:pPr>
          </w:p>
        </w:tc>
        <w:tc>
          <w:tcPr>
            <w:tcW w:w="1691" w:type="dxa"/>
          </w:tcPr>
          <w:p w14:paraId="2E6BF7AC" w14:textId="77777777" w:rsidR="008867D2" w:rsidRDefault="008867D2">
            <w:pPr>
              <w:jc w:val="center"/>
              <w:rPr>
                <w:rFonts w:ascii="仿宋" w:eastAsia="仿宋" w:hAnsi="仿宋" w:cs="仿宋"/>
                <w:color w:val="000000"/>
                <w:sz w:val="28"/>
                <w:szCs w:val="28"/>
              </w:rPr>
            </w:pPr>
          </w:p>
        </w:tc>
      </w:tr>
      <w:tr w:rsidR="008867D2" w14:paraId="1239CCCE" w14:textId="77777777">
        <w:tc>
          <w:tcPr>
            <w:tcW w:w="1593" w:type="dxa"/>
          </w:tcPr>
          <w:p w14:paraId="235DA3B5"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豆沙</w:t>
            </w:r>
          </w:p>
        </w:tc>
        <w:tc>
          <w:tcPr>
            <w:tcW w:w="1935" w:type="dxa"/>
          </w:tcPr>
          <w:p w14:paraId="5A5E2401" w14:textId="77777777" w:rsidR="008867D2" w:rsidRDefault="008867D2">
            <w:pPr>
              <w:jc w:val="center"/>
              <w:rPr>
                <w:rFonts w:ascii="仿宋" w:eastAsia="仿宋" w:hAnsi="仿宋" w:cs="仿宋"/>
                <w:color w:val="000000"/>
                <w:sz w:val="28"/>
                <w:szCs w:val="28"/>
              </w:rPr>
            </w:pPr>
          </w:p>
        </w:tc>
        <w:tc>
          <w:tcPr>
            <w:tcW w:w="1920" w:type="dxa"/>
          </w:tcPr>
          <w:p w14:paraId="68981E9D" w14:textId="77777777" w:rsidR="008867D2" w:rsidRDefault="008867D2">
            <w:pPr>
              <w:jc w:val="center"/>
              <w:rPr>
                <w:rFonts w:ascii="仿宋" w:eastAsia="仿宋" w:hAnsi="仿宋" w:cs="仿宋"/>
                <w:color w:val="000000"/>
                <w:sz w:val="28"/>
                <w:szCs w:val="28"/>
              </w:rPr>
            </w:pPr>
          </w:p>
        </w:tc>
        <w:tc>
          <w:tcPr>
            <w:tcW w:w="1605" w:type="dxa"/>
          </w:tcPr>
          <w:p w14:paraId="2EDB6E96" w14:textId="77777777" w:rsidR="008867D2" w:rsidRDefault="008867D2">
            <w:pPr>
              <w:jc w:val="center"/>
              <w:rPr>
                <w:rFonts w:ascii="仿宋" w:eastAsia="仿宋" w:hAnsi="仿宋" w:cs="仿宋"/>
                <w:color w:val="000000"/>
                <w:sz w:val="28"/>
                <w:szCs w:val="28"/>
              </w:rPr>
            </w:pPr>
          </w:p>
        </w:tc>
        <w:tc>
          <w:tcPr>
            <w:tcW w:w="1691" w:type="dxa"/>
          </w:tcPr>
          <w:p w14:paraId="332E4C81" w14:textId="77777777" w:rsidR="008867D2" w:rsidRDefault="008867D2">
            <w:pPr>
              <w:jc w:val="center"/>
              <w:rPr>
                <w:rFonts w:ascii="仿宋" w:eastAsia="仿宋" w:hAnsi="仿宋" w:cs="仿宋"/>
                <w:color w:val="000000"/>
                <w:sz w:val="28"/>
                <w:szCs w:val="28"/>
              </w:rPr>
            </w:pPr>
          </w:p>
        </w:tc>
      </w:tr>
      <w:tr w:rsidR="008867D2" w14:paraId="1DF31827" w14:textId="77777777">
        <w:tc>
          <w:tcPr>
            <w:tcW w:w="1593" w:type="dxa"/>
          </w:tcPr>
          <w:p w14:paraId="4E72A971"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银耳</w:t>
            </w:r>
          </w:p>
        </w:tc>
        <w:tc>
          <w:tcPr>
            <w:tcW w:w="1935" w:type="dxa"/>
          </w:tcPr>
          <w:p w14:paraId="1FDB2D25" w14:textId="77777777" w:rsidR="008867D2" w:rsidRDefault="008867D2">
            <w:pPr>
              <w:jc w:val="center"/>
              <w:rPr>
                <w:rFonts w:ascii="仿宋" w:eastAsia="仿宋" w:hAnsi="仿宋" w:cs="仿宋"/>
                <w:color w:val="000000"/>
                <w:sz w:val="28"/>
                <w:szCs w:val="28"/>
              </w:rPr>
            </w:pPr>
          </w:p>
        </w:tc>
        <w:tc>
          <w:tcPr>
            <w:tcW w:w="1920" w:type="dxa"/>
          </w:tcPr>
          <w:p w14:paraId="365F96CB" w14:textId="77777777" w:rsidR="008867D2" w:rsidRDefault="008867D2">
            <w:pPr>
              <w:jc w:val="center"/>
              <w:rPr>
                <w:rFonts w:ascii="仿宋" w:eastAsia="仿宋" w:hAnsi="仿宋" w:cs="仿宋"/>
                <w:color w:val="000000"/>
                <w:sz w:val="28"/>
                <w:szCs w:val="28"/>
              </w:rPr>
            </w:pPr>
          </w:p>
        </w:tc>
        <w:tc>
          <w:tcPr>
            <w:tcW w:w="1605" w:type="dxa"/>
          </w:tcPr>
          <w:p w14:paraId="0C28C5FC" w14:textId="77777777" w:rsidR="008867D2" w:rsidRDefault="008867D2">
            <w:pPr>
              <w:jc w:val="center"/>
              <w:rPr>
                <w:rFonts w:ascii="仿宋" w:eastAsia="仿宋" w:hAnsi="仿宋" w:cs="仿宋"/>
                <w:color w:val="000000"/>
                <w:sz w:val="28"/>
                <w:szCs w:val="28"/>
              </w:rPr>
            </w:pPr>
          </w:p>
        </w:tc>
        <w:tc>
          <w:tcPr>
            <w:tcW w:w="1691" w:type="dxa"/>
          </w:tcPr>
          <w:p w14:paraId="13401F07" w14:textId="77777777" w:rsidR="008867D2" w:rsidRDefault="008867D2">
            <w:pPr>
              <w:jc w:val="center"/>
              <w:rPr>
                <w:rFonts w:ascii="仿宋" w:eastAsia="仿宋" w:hAnsi="仿宋" w:cs="仿宋"/>
                <w:color w:val="000000"/>
                <w:sz w:val="28"/>
                <w:szCs w:val="28"/>
              </w:rPr>
            </w:pPr>
          </w:p>
        </w:tc>
      </w:tr>
      <w:tr w:rsidR="008867D2" w14:paraId="2D770F4B" w14:textId="77777777">
        <w:tc>
          <w:tcPr>
            <w:tcW w:w="1593" w:type="dxa"/>
          </w:tcPr>
          <w:p w14:paraId="11F24406"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云丝</w:t>
            </w:r>
          </w:p>
        </w:tc>
        <w:tc>
          <w:tcPr>
            <w:tcW w:w="1935" w:type="dxa"/>
          </w:tcPr>
          <w:p w14:paraId="162841F8" w14:textId="77777777" w:rsidR="008867D2" w:rsidRDefault="008867D2">
            <w:pPr>
              <w:jc w:val="center"/>
              <w:rPr>
                <w:rFonts w:ascii="仿宋" w:eastAsia="仿宋" w:hAnsi="仿宋" w:cs="仿宋"/>
                <w:color w:val="000000"/>
                <w:sz w:val="28"/>
                <w:szCs w:val="28"/>
              </w:rPr>
            </w:pPr>
          </w:p>
        </w:tc>
        <w:tc>
          <w:tcPr>
            <w:tcW w:w="1920" w:type="dxa"/>
          </w:tcPr>
          <w:p w14:paraId="21778BE1" w14:textId="77777777" w:rsidR="008867D2" w:rsidRDefault="008867D2">
            <w:pPr>
              <w:jc w:val="center"/>
              <w:rPr>
                <w:rFonts w:ascii="仿宋" w:eastAsia="仿宋" w:hAnsi="仿宋" w:cs="仿宋"/>
                <w:color w:val="000000"/>
                <w:sz w:val="28"/>
                <w:szCs w:val="28"/>
              </w:rPr>
            </w:pPr>
          </w:p>
        </w:tc>
        <w:tc>
          <w:tcPr>
            <w:tcW w:w="1605" w:type="dxa"/>
          </w:tcPr>
          <w:p w14:paraId="023E06D7" w14:textId="77777777" w:rsidR="008867D2" w:rsidRDefault="008867D2">
            <w:pPr>
              <w:jc w:val="center"/>
              <w:rPr>
                <w:rFonts w:ascii="仿宋" w:eastAsia="仿宋" w:hAnsi="仿宋" w:cs="仿宋"/>
                <w:color w:val="000000"/>
                <w:sz w:val="28"/>
                <w:szCs w:val="28"/>
              </w:rPr>
            </w:pPr>
          </w:p>
        </w:tc>
        <w:tc>
          <w:tcPr>
            <w:tcW w:w="1691" w:type="dxa"/>
          </w:tcPr>
          <w:p w14:paraId="20992041" w14:textId="77777777" w:rsidR="008867D2" w:rsidRDefault="008867D2">
            <w:pPr>
              <w:jc w:val="center"/>
              <w:rPr>
                <w:rFonts w:ascii="仿宋" w:eastAsia="仿宋" w:hAnsi="仿宋" w:cs="仿宋"/>
                <w:color w:val="000000"/>
                <w:sz w:val="28"/>
                <w:szCs w:val="28"/>
              </w:rPr>
            </w:pPr>
          </w:p>
        </w:tc>
      </w:tr>
      <w:tr w:rsidR="008867D2" w14:paraId="57F99C10" w14:textId="77777777">
        <w:tc>
          <w:tcPr>
            <w:tcW w:w="1593" w:type="dxa"/>
          </w:tcPr>
          <w:p w14:paraId="4B928B22"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干香菇</w:t>
            </w:r>
          </w:p>
        </w:tc>
        <w:tc>
          <w:tcPr>
            <w:tcW w:w="1935" w:type="dxa"/>
          </w:tcPr>
          <w:p w14:paraId="4FF07DDA" w14:textId="77777777" w:rsidR="008867D2" w:rsidRDefault="008867D2">
            <w:pPr>
              <w:jc w:val="center"/>
              <w:rPr>
                <w:rFonts w:ascii="仿宋" w:eastAsia="仿宋" w:hAnsi="仿宋" w:cs="仿宋"/>
                <w:color w:val="000000"/>
                <w:sz w:val="28"/>
                <w:szCs w:val="28"/>
              </w:rPr>
            </w:pPr>
          </w:p>
        </w:tc>
        <w:tc>
          <w:tcPr>
            <w:tcW w:w="1920" w:type="dxa"/>
          </w:tcPr>
          <w:p w14:paraId="5819009E" w14:textId="77777777" w:rsidR="008867D2" w:rsidRDefault="008867D2">
            <w:pPr>
              <w:jc w:val="center"/>
              <w:rPr>
                <w:rFonts w:ascii="仿宋" w:eastAsia="仿宋" w:hAnsi="仿宋" w:cs="仿宋"/>
                <w:color w:val="000000"/>
                <w:sz w:val="28"/>
                <w:szCs w:val="28"/>
              </w:rPr>
            </w:pPr>
          </w:p>
        </w:tc>
        <w:tc>
          <w:tcPr>
            <w:tcW w:w="1605" w:type="dxa"/>
          </w:tcPr>
          <w:p w14:paraId="523980DE" w14:textId="77777777" w:rsidR="008867D2" w:rsidRDefault="008867D2">
            <w:pPr>
              <w:jc w:val="center"/>
              <w:rPr>
                <w:rFonts w:ascii="仿宋" w:eastAsia="仿宋" w:hAnsi="仿宋" w:cs="仿宋"/>
                <w:color w:val="000000"/>
                <w:sz w:val="28"/>
                <w:szCs w:val="28"/>
              </w:rPr>
            </w:pPr>
          </w:p>
        </w:tc>
        <w:tc>
          <w:tcPr>
            <w:tcW w:w="1691" w:type="dxa"/>
          </w:tcPr>
          <w:p w14:paraId="0311ABD4" w14:textId="77777777" w:rsidR="008867D2" w:rsidRDefault="008867D2">
            <w:pPr>
              <w:jc w:val="center"/>
              <w:rPr>
                <w:rFonts w:ascii="仿宋" w:eastAsia="仿宋" w:hAnsi="仿宋" w:cs="仿宋"/>
                <w:color w:val="000000"/>
                <w:sz w:val="28"/>
                <w:szCs w:val="28"/>
              </w:rPr>
            </w:pPr>
          </w:p>
        </w:tc>
      </w:tr>
      <w:tr w:rsidR="008867D2" w14:paraId="71934340" w14:textId="77777777">
        <w:tc>
          <w:tcPr>
            <w:tcW w:w="1593" w:type="dxa"/>
          </w:tcPr>
          <w:p w14:paraId="1DE4E690" w14:textId="77777777" w:rsidR="008867D2" w:rsidRDefault="00FB41EF">
            <w:pPr>
              <w:jc w:val="center"/>
              <w:rPr>
                <w:rFonts w:ascii="仿宋" w:eastAsia="仿宋" w:hAnsi="仿宋" w:cs="仿宋"/>
                <w:color w:val="000000"/>
                <w:sz w:val="28"/>
                <w:szCs w:val="28"/>
              </w:rPr>
            </w:pPr>
            <w:r>
              <w:rPr>
                <w:rFonts w:ascii="仿宋" w:eastAsia="仿宋" w:hAnsi="仿宋" w:cs="仿宋" w:hint="eastAsia"/>
                <w:color w:val="000000"/>
                <w:sz w:val="28"/>
                <w:szCs w:val="28"/>
              </w:rPr>
              <w:t>木耳</w:t>
            </w:r>
          </w:p>
        </w:tc>
        <w:tc>
          <w:tcPr>
            <w:tcW w:w="1935" w:type="dxa"/>
          </w:tcPr>
          <w:p w14:paraId="716DD722" w14:textId="77777777" w:rsidR="008867D2" w:rsidRDefault="008867D2">
            <w:pPr>
              <w:jc w:val="center"/>
              <w:rPr>
                <w:rFonts w:ascii="仿宋" w:eastAsia="仿宋" w:hAnsi="仿宋" w:cs="仿宋"/>
                <w:color w:val="000000"/>
                <w:sz w:val="28"/>
                <w:szCs w:val="28"/>
              </w:rPr>
            </w:pPr>
          </w:p>
        </w:tc>
        <w:tc>
          <w:tcPr>
            <w:tcW w:w="1920" w:type="dxa"/>
          </w:tcPr>
          <w:p w14:paraId="1DE335BB" w14:textId="77777777" w:rsidR="008867D2" w:rsidRDefault="008867D2">
            <w:pPr>
              <w:jc w:val="center"/>
              <w:rPr>
                <w:rFonts w:ascii="仿宋" w:eastAsia="仿宋" w:hAnsi="仿宋" w:cs="仿宋"/>
                <w:color w:val="000000"/>
                <w:sz w:val="28"/>
                <w:szCs w:val="28"/>
              </w:rPr>
            </w:pPr>
          </w:p>
        </w:tc>
        <w:tc>
          <w:tcPr>
            <w:tcW w:w="1605" w:type="dxa"/>
          </w:tcPr>
          <w:p w14:paraId="3090FC82" w14:textId="77777777" w:rsidR="008867D2" w:rsidRDefault="008867D2">
            <w:pPr>
              <w:jc w:val="center"/>
              <w:rPr>
                <w:rFonts w:ascii="仿宋" w:eastAsia="仿宋" w:hAnsi="仿宋" w:cs="仿宋"/>
                <w:color w:val="000000"/>
                <w:sz w:val="28"/>
                <w:szCs w:val="28"/>
              </w:rPr>
            </w:pPr>
          </w:p>
        </w:tc>
        <w:tc>
          <w:tcPr>
            <w:tcW w:w="1691" w:type="dxa"/>
          </w:tcPr>
          <w:p w14:paraId="4533DC32" w14:textId="77777777" w:rsidR="008867D2" w:rsidRDefault="008867D2">
            <w:pPr>
              <w:jc w:val="center"/>
              <w:rPr>
                <w:rFonts w:ascii="仿宋" w:eastAsia="仿宋" w:hAnsi="仿宋" w:cs="仿宋"/>
                <w:color w:val="000000"/>
                <w:sz w:val="28"/>
                <w:szCs w:val="28"/>
              </w:rPr>
            </w:pPr>
          </w:p>
        </w:tc>
      </w:tr>
      <w:tr w:rsidR="008867D2" w14:paraId="3C2AFACD" w14:textId="77777777">
        <w:tc>
          <w:tcPr>
            <w:tcW w:w="1593" w:type="dxa"/>
            <w:vAlign w:val="bottom"/>
          </w:tcPr>
          <w:p w14:paraId="3987ED54"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八角</w:t>
            </w:r>
          </w:p>
        </w:tc>
        <w:tc>
          <w:tcPr>
            <w:tcW w:w="1935" w:type="dxa"/>
          </w:tcPr>
          <w:p w14:paraId="2EA88BC1" w14:textId="77777777" w:rsidR="008867D2" w:rsidRDefault="008867D2">
            <w:pPr>
              <w:jc w:val="center"/>
              <w:rPr>
                <w:rFonts w:ascii="仿宋" w:eastAsia="仿宋" w:hAnsi="仿宋" w:cs="仿宋"/>
                <w:color w:val="000000"/>
                <w:sz w:val="28"/>
                <w:szCs w:val="28"/>
              </w:rPr>
            </w:pPr>
          </w:p>
        </w:tc>
        <w:tc>
          <w:tcPr>
            <w:tcW w:w="1920" w:type="dxa"/>
          </w:tcPr>
          <w:p w14:paraId="13063598" w14:textId="77777777" w:rsidR="008867D2" w:rsidRDefault="008867D2">
            <w:pPr>
              <w:jc w:val="center"/>
              <w:rPr>
                <w:rFonts w:ascii="仿宋" w:eastAsia="仿宋" w:hAnsi="仿宋" w:cs="仿宋"/>
                <w:color w:val="000000"/>
                <w:sz w:val="28"/>
                <w:szCs w:val="28"/>
              </w:rPr>
            </w:pPr>
          </w:p>
        </w:tc>
        <w:tc>
          <w:tcPr>
            <w:tcW w:w="1605" w:type="dxa"/>
          </w:tcPr>
          <w:p w14:paraId="7042D0D2" w14:textId="77777777" w:rsidR="008867D2" w:rsidRDefault="008867D2">
            <w:pPr>
              <w:jc w:val="center"/>
              <w:rPr>
                <w:rFonts w:ascii="仿宋" w:eastAsia="仿宋" w:hAnsi="仿宋" w:cs="仿宋"/>
                <w:color w:val="000000"/>
                <w:sz w:val="28"/>
                <w:szCs w:val="28"/>
              </w:rPr>
            </w:pPr>
          </w:p>
        </w:tc>
        <w:tc>
          <w:tcPr>
            <w:tcW w:w="1691" w:type="dxa"/>
          </w:tcPr>
          <w:p w14:paraId="4E5208DE" w14:textId="77777777" w:rsidR="008867D2" w:rsidRDefault="008867D2">
            <w:pPr>
              <w:jc w:val="center"/>
              <w:rPr>
                <w:rFonts w:ascii="仿宋" w:eastAsia="仿宋" w:hAnsi="仿宋" w:cs="仿宋"/>
                <w:color w:val="000000"/>
                <w:sz w:val="28"/>
                <w:szCs w:val="28"/>
              </w:rPr>
            </w:pPr>
          </w:p>
        </w:tc>
      </w:tr>
      <w:tr w:rsidR="008867D2" w14:paraId="7B98225B" w14:textId="77777777">
        <w:tc>
          <w:tcPr>
            <w:tcW w:w="1593" w:type="dxa"/>
            <w:vAlign w:val="bottom"/>
          </w:tcPr>
          <w:p w14:paraId="57E44F41"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桂皮</w:t>
            </w:r>
          </w:p>
        </w:tc>
        <w:tc>
          <w:tcPr>
            <w:tcW w:w="1935" w:type="dxa"/>
          </w:tcPr>
          <w:p w14:paraId="6CC16713" w14:textId="77777777" w:rsidR="008867D2" w:rsidRDefault="008867D2">
            <w:pPr>
              <w:jc w:val="center"/>
              <w:rPr>
                <w:rFonts w:ascii="仿宋" w:eastAsia="仿宋" w:hAnsi="仿宋" w:cs="仿宋"/>
                <w:color w:val="000000"/>
                <w:sz w:val="28"/>
                <w:szCs w:val="28"/>
              </w:rPr>
            </w:pPr>
          </w:p>
        </w:tc>
        <w:tc>
          <w:tcPr>
            <w:tcW w:w="1920" w:type="dxa"/>
          </w:tcPr>
          <w:p w14:paraId="529C2469" w14:textId="77777777" w:rsidR="008867D2" w:rsidRDefault="008867D2">
            <w:pPr>
              <w:jc w:val="center"/>
              <w:rPr>
                <w:rFonts w:ascii="仿宋" w:eastAsia="仿宋" w:hAnsi="仿宋" w:cs="仿宋"/>
                <w:color w:val="000000"/>
                <w:sz w:val="28"/>
                <w:szCs w:val="28"/>
              </w:rPr>
            </w:pPr>
          </w:p>
        </w:tc>
        <w:tc>
          <w:tcPr>
            <w:tcW w:w="1605" w:type="dxa"/>
          </w:tcPr>
          <w:p w14:paraId="4B2DA82F" w14:textId="77777777" w:rsidR="008867D2" w:rsidRDefault="008867D2">
            <w:pPr>
              <w:jc w:val="center"/>
              <w:rPr>
                <w:rFonts w:ascii="仿宋" w:eastAsia="仿宋" w:hAnsi="仿宋" w:cs="仿宋"/>
                <w:color w:val="000000"/>
                <w:sz w:val="28"/>
                <w:szCs w:val="28"/>
              </w:rPr>
            </w:pPr>
          </w:p>
        </w:tc>
        <w:tc>
          <w:tcPr>
            <w:tcW w:w="1691" w:type="dxa"/>
          </w:tcPr>
          <w:p w14:paraId="3199FD53" w14:textId="77777777" w:rsidR="008867D2" w:rsidRDefault="008867D2">
            <w:pPr>
              <w:jc w:val="center"/>
              <w:rPr>
                <w:rFonts w:ascii="仿宋" w:eastAsia="仿宋" w:hAnsi="仿宋" w:cs="仿宋"/>
                <w:color w:val="000000"/>
                <w:sz w:val="28"/>
                <w:szCs w:val="28"/>
              </w:rPr>
            </w:pPr>
          </w:p>
        </w:tc>
      </w:tr>
      <w:tr w:rsidR="008867D2" w14:paraId="1115C0C4" w14:textId="77777777">
        <w:tc>
          <w:tcPr>
            <w:tcW w:w="1593" w:type="dxa"/>
            <w:vAlign w:val="bottom"/>
          </w:tcPr>
          <w:p w14:paraId="166AE8A9"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草果</w:t>
            </w:r>
          </w:p>
        </w:tc>
        <w:tc>
          <w:tcPr>
            <w:tcW w:w="1935" w:type="dxa"/>
          </w:tcPr>
          <w:p w14:paraId="1E6C4894" w14:textId="77777777" w:rsidR="008867D2" w:rsidRDefault="008867D2">
            <w:pPr>
              <w:jc w:val="center"/>
              <w:rPr>
                <w:rFonts w:ascii="仿宋" w:eastAsia="仿宋" w:hAnsi="仿宋" w:cs="仿宋"/>
                <w:color w:val="000000"/>
                <w:sz w:val="28"/>
                <w:szCs w:val="28"/>
              </w:rPr>
            </w:pPr>
          </w:p>
        </w:tc>
        <w:tc>
          <w:tcPr>
            <w:tcW w:w="1920" w:type="dxa"/>
          </w:tcPr>
          <w:p w14:paraId="3B291D8C" w14:textId="77777777" w:rsidR="008867D2" w:rsidRDefault="008867D2">
            <w:pPr>
              <w:jc w:val="center"/>
              <w:rPr>
                <w:rFonts w:ascii="仿宋" w:eastAsia="仿宋" w:hAnsi="仿宋" w:cs="仿宋"/>
                <w:color w:val="000000"/>
                <w:sz w:val="28"/>
                <w:szCs w:val="28"/>
              </w:rPr>
            </w:pPr>
          </w:p>
        </w:tc>
        <w:tc>
          <w:tcPr>
            <w:tcW w:w="1605" w:type="dxa"/>
          </w:tcPr>
          <w:p w14:paraId="335F5E26" w14:textId="77777777" w:rsidR="008867D2" w:rsidRDefault="008867D2">
            <w:pPr>
              <w:jc w:val="center"/>
              <w:rPr>
                <w:rFonts w:ascii="仿宋" w:eastAsia="仿宋" w:hAnsi="仿宋" w:cs="仿宋"/>
                <w:color w:val="000000"/>
                <w:sz w:val="28"/>
                <w:szCs w:val="28"/>
              </w:rPr>
            </w:pPr>
          </w:p>
        </w:tc>
        <w:tc>
          <w:tcPr>
            <w:tcW w:w="1691" w:type="dxa"/>
          </w:tcPr>
          <w:p w14:paraId="6CABACEC" w14:textId="77777777" w:rsidR="008867D2" w:rsidRDefault="008867D2">
            <w:pPr>
              <w:jc w:val="center"/>
              <w:rPr>
                <w:rFonts w:ascii="仿宋" w:eastAsia="仿宋" w:hAnsi="仿宋" w:cs="仿宋"/>
                <w:color w:val="000000"/>
                <w:sz w:val="28"/>
                <w:szCs w:val="28"/>
              </w:rPr>
            </w:pPr>
          </w:p>
        </w:tc>
      </w:tr>
      <w:tr w:rsidR="008867D2" w14:paraId="3D28C995" w14:textId="77777777">
        <w:tc>
          <w:tcPr>
            <w:tcW w:w="1593" w:type="dxa"/>
            <w:vAlign w:val="bottom"/>
          </w:tcPr>
          <w:p w14:paraId="0A90C964"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紫草</w:t>
            </w:r>
          </w:p>
        </w:tc>
        <w:tc>
          <w:tcPr>
            <w:tcW w:w="1935" w:type="dxa"/>
          </w:tcPr>
          <w:p w14:paraId="6F8ABEEB" w14:textId="77777777" w:rsidR="008867D2" w:rsidRDefault="008867D2">
            <w:pPr>
              <w:jc w:val="center"/>
              <w:rPr>
                <w:rFonts w:ascii="仿宋" w:eastAsia="仿宋" w:hAnsi="仿宋" w:cs="仿宋"/>
                <w:color w:val="000000"/>
                <w:sz w:val="28"/>
                <w:szCs w:val="28"/>
              </w:rPr>
            </w:pPr>
          </w:p>
        </w:tc>
        <w:tc>
          <w:tcPr>
            <w:tcW w:w="1920" w:type="dxa"/>
          </w:tcPr>
          <w:p w14:paraId="38CB230D" w14:textId="77777777" w:rsidR="008867D2" w:rsidRDefault="008867D2">
            <w:pPr>
              <w:jc w:val="center"/>
              <w:rPr>
                <w:rFonts w:ascii="仿宋" w:eastAsia="仿宋" w:hAnsi="仿宋" w:cs="仿宋"/>
                <w:color w:val="000000"/>
                <w:sz w:val="28"/>
                <w:szCs w:val="28"/>
              </w:rPr>
            </w:pPr>
          </w:p>
        </w:tc>
        <w:tc>
          <w:tcPr>
            <w:tcW w:w="1605" w:type="dxa"/>
          </w:tcPr>
          <w:p w14:paraId="640C6FEE" w14:textId="77777777" w:rsidR="008867D2" w:rsidRDefault="008867D2">
            <w:pPr>
              <w:jc w:val="center"/>
              <w:rPr>
                <w:rFonts w:ascii="仿宋" w:eastAsia="仿宋" w:hAnsi="仿宋" w:cs="仿宋"/>
                <w:color w:val="000000"/>
                <w:sz w:val="28"/>
                <w:szCs w:val="28"/>
              </w:rPr>
            </w:pPr>
          </w:p>
        </w:tc>
        <w:tc>
          <w:tcPr>
            <w:tcW w:w="1691" w:type="dxa"/>
          </w:tcPr>
          <w:p w14:paraId="4C2EDEDE" w14:textId="77777777" w:rsidR="008867D2" w:rsidRDefault="008867D2">
            <w:pPr>
              <w:jc w:val="center"/>
              <w:rPr>
                <w:rFonts w:ascii="仿宋" w:eastAsia="仿宋" w:hAnsi="仿宋" w:cs="仿宋"/>
                <w:color w:val="000000"/>
                <w:sz w:val="28"/>
                <w:szCs w:val="28"/>
              </w:rPr>
            </w:pPr>
          </w:p>
        </w:tc>
      </w:tr>
      <w:tr w:rsidR="008867D2" w14:paraId="26E7D2F5" w14:textId="77777777">
        <w:tc>
          <w:tcPr>
            <w:tcW w:w="1593" w:type="dxa"/>
            <w:vAlign w:val="bottom"/>
          </w:tcPr>
          <w:p w14:paraId="60CA3849"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白芷</w:t>
            </w:r>
          </w:p>
        </w:tc>
        <w:tc>
          <w:tcPr>
            <w:tcW w:w="1935" w:type="dxa"/>
          </w:tcPr>
          <w:p w14:paraId="48DE3C95" w14:textId="77777777" w:rsidR="008867D2" w:rsidRDefault="008867D2">
            <w:pPr>
              <w:jc w:val="center"/>
              <w:rPr>
                <w:rFonts w:ascii="仿宋" w:eastAsia="仿宋" w:hAnsi="仿宋" w:cs="仿宋"/>
                <w:color w:val="000000"/>
                <w:sz w:val="28"/>
                <w:szCs w:val="28"/>
              </w:rPr>
            </w:pPr>
          </w:p>
        </w:tc>
        <w:tc>
          <w:tcPr>
            <w:tcW w:w="1920" w:type="dxa"/>
          </w:tcPr>
          <w:p w14:paraId="10C707D5" w14:textId="77777777" w:rsidR="008867D2" w:rsidRDefault="008867D2">
            <w:pPr>
              <w:jc w:val="center"/>
              <w:rPr>
                <w:rFonts w:ascii="仿宋" w:eastAsia="仿宋" w:hAnsi="仿宋" w:cs="仿宋"/>
                <w:color w:val="000000"/>
                <w:sz w:val="28"/>
                <w:szCs w:val="28"/>
              </w:rPr>
            </w:pPr>
          </w:p>
        </w:tc>
        <w:tc>
          <w:tcPr>
            <w:tcW w:w="1605" w:type="dxa"/>
          </w:tcPr>
          <w:p w14:paraId="3E8438D7" w14:textId="77777777" w:rsidR="008867D2" w:rsidRDefault="008867D2">
            <w:pPr>
              <w:jc w:val="center"/>
              <w:rPr>
                <w:rFonts w:ascii="仿宋" w:eastAsia="仿宋" w:hAnsi="仿宋" w:cs="仿宋"/>
                <w:color w:val="000000"/>
                <w:sz w:val="28"/>
                <w:szCs w:val="28"/>
              </w:rPr>
            </w:pPr>
          </w:p>
        </w:tc>
        <w:tc>
          <w:tcPr>
            <w:tcW w:w="1691" w:type="dxa"/>
          </w:tcPr>
          <w:p w14:paraId="71856E5D" w14:textId="77777777" w:rsidR="008867D2" w:rsidRDefault="008867D2">
            <w:pPr>
              <w:jc w:val="center"/>
              <w:rPr>
                <w:rFonts w:ascii="仿宋" w:eastAsia="仿宋" w:hAnsi="仿宋" w:cs="仿宋"/>
                <w:color w:val="000000"/>
                <w:sz w:val="28"/>
                <w:szCs w:val="28"/>
              </w:rPr>
            </w:pPr>
          </w:p>
        </w:tc>
      </w:tr>
      <w:tr w:rsidR="008867D2" w14:paraId="2596A9A1" w14:textId="77777777">
        <w:tc>
          <w:tcPr>
            <w:tcW w:w="1593" w:type="dxa"/>
            <w:vAlign w:val="bottom"/>
          </w:tcPr>
          <w:p w14:paraId="2694CD82"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肉扣</w:t>
            </w:r>
          </w:p>
        </w:tc>
        <w:tc>
          <w:tcPr>
            <w:tcW w:w="1935" w:type="dxa"/>
          </w:tcPr>
          <w:p w14:paraId="359CB929" w14:textId="77777777" w:rsidR="008867D2" w:rsidRDefault="008867D2">
            <w:pPr>
              <w:jc w:val="center"/>
              <w:rPr>
                <w:rFonts w:ascii="仿宋" w:eastAsia="仿宋" w:hAnsi="仿宋" w:cs="仿宋"/>
                <w:color w:val="000000"/>
                <w:sz w:val="28"/>
                <w:szCs w:val="28"/>
              </w:rPr>
            </w:pPr>
          </w:p>
        </w:tc>
        <w:tc>
          <w:tcPr>
            <w:tcW w:w="1920" w:type="dxa"/>
          </w:tcPr>
          <w:p w14:paraId="587837EE" w14:textId="77777777" w:rsidR="008867D2" w:rsidRDefault="008867D2">
            <w:pPr>
              <w:jc w:val="center"/>
              <w:rPr>
                <w:rFonts w:ascii="仿宋" w:eastAsia="仿宋" w:hAnsi="仿宋" w:cs="仿宋"/>
                <w:color w:val="000000"/>
                <w:sz w:val="28"/>
                <w:szCs w:val="28"/>
              </w:rPr>
            </w:pPr>
          </w:p>
        </w:tc>
        <w:tc>
          <w:tcPr>
            <w:tcW w:w="1605" w:type="dxa"/>
          </w:tcPr>
          <w:p w14:paraId="17067DBB" w14:textId="77777777" w:rsidR="008867D2" w:rsidRDefault="008867D2">
            <w:pPr>
              <w:jc w:val="center"/>
              <w:rPr>
                <w:rFonts w:ascii="仿宋" w:eastAsia="仿宋" w:hAnsi="仿宋" w:cs="仿宋"/>
                <w:color w:val="000000"/>
                <w:sz w:val="28"/>
                <w:szCs w:val="28"/>
              </w:rPr>
            </w:pPr>
          </w:p>
        </w:tc>
        <w:tc>
          <w:tcPr>
            <w:tcW w:w="1691" w:type="dxa"/>
          </w:tcPr>
          <w:p w14:paraId="6F12215C" w14:textId="77777777" w:rsidR="008867D2" w:rsidRDefault="008867D2">
            <w:pPr>
              <w:jc w:val="center"/>
              <w:rPr>
                <w:rFonts w:ascii="仿宋" w:eastAsia="仿宋" w:hAnsi="仿宋" w:cs="仿宋"/>
                <w:color w:val="000000"/>
                <w:sz w:val="28"/>
                <w:szCs w:val="28"/>
              </w:rPr>
            </w:pPr>
          </w:p>
        </w:tc>
      </w:tr>
      <w:tr w:rsidR="008867D2" w14:paraId="79AFF218" w14:textId="77777777">
        <w:tc>
          <w:tcPr>
            <w:tcW w:w="1593" w:type="dxa"/>
            <w:vAlign w:val="bottom"/>
          </w:tcPr>
          <w:p w14:paraId="1FF64BD9"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白扣</w:t>
            </w:r>
          </w:p>
        </w:tc>
        <w:tc>
          <w:tcPr>
            <w:tcW w:w="1935" w:type="dxa"/>
          </w:tcPr>
          <w:p w14:paraId="46C88CD0" w14:textId="77777777" w:rsidR="008867D2" w:rsidRDefault="008867D2">
            <w:pPr>
              <w:jc w:val="center"/>
              <w:rPr>
                <w:rFonts w:ascii="仿宋" w:eastAsia="仿宋" w:hAnsi="仿宋" w:cs="仿宋"/>
                <w:color w:val="000000"/>
                <w:sz w:val="28"/>
                <w:szCs w:val="28"/>
              </w:rPr>
            </w:pPr>
          </w:p>
        </w:tc>
        <w:tc>
          <w:tcPr>
            <w:tcW w:w="1920" w:type="dxa"/>
          </w:tcPr>
          <w:p w14:paraId="16CEDE42" w14:textId="77777777" w:rsidR="008867D2" w:rsidRDefault="008867D2">
            <w:pPr>
              <w:jc w:val="center"/>
              <w:rPr>
                <w:rFonts w:ascii="仿宋" w:eastAsia="仿宋" w:hAnsi="仿宋" w:cs="仿宋"/>
                <w:color w:val="000000"/>
                <w:sz w:val="28"/>
                <w:szCs w:val="28"/>
              </w:rPr>
            </w:pPr>
          </w:p>
        </w:tc>
        <w:tc>
          <w:tcPr>
            <w:tcW w:w="1605" w:type="dxa"/>
          </w:tcPr>
          <w:p w14:paraId="19314386" w14:textId="77777777" w:rsidR="008867D2" w:rsidRDefault="008867D2">
            <w:pPr>
              <w:jc w:val="center"/>
              <w:rPr>
                <w:rFonts w:ascii="仿宋" w:eastAsia="仿宋" w:hAnsi="仿宋" w:cs="仿宋"/>
                <w:color w:val="000000"/>
                <w:sz w:val="28"/>
                <w:szCs w:val="28"/>
              </w:rPr>
            </w:pPr>
          </w:p>
        </w:tc>
        <w:tc>
          <w:tcPr>
            <w:tcW w:w="1691" w:type="dxa"/>
          </w:tcPr>
          <w:p w14:paraId="11F83257" w14:textId="77777777" w:rsidR="008867D2" w:rsidRDefault="008867D2">
            <w:pPr>
              <w:jc w:val="center"/>
              <w:rPr>
                <w:rFonts w:ascii="仿宋" w:eastAsia="仿宋" w:hAnsi="仿宋" w:cs="仿宋"/>
                <w:color w:val="000000"/>
                <w:sz w:val="28"/>
                <w:szCs w:val="28"/>
              </w:rPr>
            </w:pPr>
          </w:p>
        </w:tc>
      </w:tr>
      <w:tr w:rsidR="008867D2" w14:paraId="7A822792" w14:textId="77777777">
        <w:tc>
          <w:tcPr>
            <w:tcW w:w="1593" w:type="dxa"/>
            <w:vAlign w:val="bottom"/>
          </w:tcPr>
          <w:p w14:paraId="6DE76F4A"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栀子</w:t>
            </w:r>
          </w:p>
        </w:tc>
        <w:tc>
          <w:tcPr>
            <w:tcW w:w="1935" w:type="dxa"/>
          </w:tcPr>
          <w:p w14:paraId="62A54B5D" w14:textId="77777777" w:rsidR="008867D2" w:rsidRDefault="008867D2">
            <w:pPr>
              <w:jc w:val="center"/>
              <w:rPr>
                <w:rFonts w:ascii="仿宋" w:eastAsia="仿宋" w:hAnsi="仿宋" w:cs="仿宋"/>
                <w:color w:val="000000"/>
                <w:sz w:val="28"/>
                <w:szCs w:val="28"/>
              </w:rPr>
            </w:pPr>
          </w:p>
        </w:tc>
        <w:tc>
          <w:tcPr>
            <w:tcW w:w="1920" w:type="dxa"/>
          </w:tcPr>
          <w:p w14:paraId="7A4914C2" w14:textId="77777777" w:rsidR="008867D2" w:rsidRDefault="008867D2">
            <w:pPr>
              <w:jc w:val="center"/>
              <w:rPr>
                <w:rFonts w:ascii="仿宋" w:eastAsia="仿宋" w:hAnsi="仿宋" w:cs="仿宋"/>
                <w:color w:val="000000"/>
                <w:sz w:val="28"/>
                <w:szCs w:val="28"/>
              </w:rPr>
            </w:pPr>
          </w:p>
        </w:tc>
        <w:tc>
          <w:tcPr>
            <w:tcW w:w="1605" w:type="dxa"/>
          </w:tcPr>
          <w:p w14:paraId="60AE5ED8" w14:textId="77777777" w:rsidR="008867D2" w:rsidRDefault="008867D2">
            <w:pPr>
              <w:jc w:val="center"/>
              <w:rPr>
                <w:rFonts w:ascii="仿宋" w:eastAsia="仿宋" w:hAnsi="仿宋" w:cs="仿宋"/>
                <w:color w:val="000000"/>
                <w:sz w:val="28"/>
                <w:szCs w:val="28"/>
              </w:rPr>
            </w:pPr>
          </w:p>
        </w:tc>
        <w:tc>
          <w:tcPr>
            <w:tcW w:w="1691" w:type="dxa"/>
          </w:tcPr>
          <w:p w14:paraId="1C7974CA" w14:textId="77777777" w:rsidR="008867D2" w:rsidRDefault="008867D2">
            <w:pPr>
              <w:jc w:val="center"/>
              <w:rPr>
                <w:rFonts w:ascii="仿宋" w:eastAsia="仿宋" w:hAnsi="仿宋" w:cs="仿宋"/>
                <w:color w:val="000000"/>
                <w:sz w:val="28"/>
                <w:szCs w:val="28"/>
              </w:rPr>
            </w:pPr>
          </w:p>
        </w:tc>
      </w:tr>
      <w:tr w:rsidR="008867D2" w14:paraId="763D8FAF" w14:textId="77777777">
        <w:tc>
          <w:tcPr>
            <w:tcW w:w="1593" w:type="dxa"/>
            <w:vAlign w:val="bottom"/>
          </w:tcPr>
          <w:p w14:paraId="6E350319"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小茴香</w:t>
            </w:r>
          </w:p>
        </w:tc>
        <w:tc>
          <w:tcPr>
            <w:tcW w:w="1935" w:type="dxa"/>
          </w:tcPr>
          <w:p w14:paraId="02C4C80D" w14:textId="77777777" w:rsidR="008867D2" w:rsidRDefault="008867D2">
            <w:pPr>
              <w:jc w:val="center"/>
              <w:rPr>
                <w:rFonts w:ascii="仿宋" w:eastAsia="仿宋" w:hAnsi="仿宋" w:cs="仿宋"/>
                <w:color w:val="000000"/>
                <w:sz w:val="28"/>
                <w:szCs w:val="28"/>
              </w:rPr>
            </w:pPr>
          </w:p>
        </w:tc>
        <w:tc>
          <w:tcPr>
            <w:tcW w:w="1920" w:type="dxa"/>
          </w:tcPr>
          <w:p w14:paraId="523B58D6" w14:textId="77777777" w:rsidR="008867D2" w:rsidRDefault="008867D2">
            <w:pPr>
              <w:jc w:val="center"/>
              <w:rPr>
                <w:rFonts w:ascii="仿宋" w:eastAsia="仿宋" w:hAnsi="仿宋" w:cs="仿宋"/>
                <w:color w:val="000000"/>
                <w:sz w:val="28"/>
                <w:szCs w:val="28"/>
              </w:rPr>
            </w:pPr>
          </w:p>
        </w:tc>
        <w:tc>
          <w:tcPr>
            <w:tcW w:w="1605" w:type="dxa"/>
          </w:tcPr>
          <w:p w14:paraId="49CBF9D6" w14:textId="77777777" w:rsidR="008867D2" w:rsidRDefault="008867D2">
            <w:pPr>
              <w:jc w:val="center"/>
              <w:rPr>
                <w:rFonts w:ascii="仿宋" w:eastAsia="仿宋" w:hAnsi="仿宋" w:cs="仿宋"/>
                <w:color w:val="000000"/>
                <w:sz w:val="28"/>
                <w:szCs w:val="28"/>
              </w:rPr>
            </w:pPr>
          </w:p>
        </w:tc>
        <w:tc>
          <w:tcPr>
            <w:tcW w:w="1691" w:type="dxa"/>
          </w:tcPr>
          <w:p w14:paraId="313C6D65" w14:textId="77777777" w:rsidR="008867D2" w:rsidRDefault="008867D2">
            <w:pPr>
              <w:jc w:val="center"/>
              <w:rPr>
                <w:rFonts w:ascii="仿宋" w:eastAsia="仿宋" w:hAnsi="仿宋" w:cs="仿宋"/>
                <w:color w:val="000000"/>
                <w:sz w:val="28"/>
                <w:szCs w:val="28"/>
              </w:rPr>
            </w:pPr>
          </w:p>
        </w:tc>
      </w:tr>
      <w:tr w:rsidR="008867D2" w14:paraId="50AA967A" w14:textId="77777777">
        <w:tc>
          <w:tcPr>
            <w:tcW w:w="1593" w:type="dxa"/>
            <w:vAlign w:val="bottom"/>
          </w:tcPr>
          <w:p w14:paraId="32BE1E2B"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lastRenderedPageBreak/>
              <w:t>小茴香粉</w:t>
            </w:r>
          </w:p>
        </w:tc>
        <w:tc>
          <w:tcPr>
            <w:tcW w:w="1935" w:type="dxa"/>
          </w:tcPr>
          <w:p w14:paraId="4298192F" w14:textId="77777777" w:rsidR="008867D2" w:rsidRDefault="008867D2">
            <w:pPr>
              <w:jc w:val="center"/>
              <w:rPr>
                <w:rFonts w:ascii="仿宋" w:eastAsia="仿宋" w:hAnsi="仿宋" w:cs="仿宋"/>
                <w:color w:val="000000"/>
                <w:sz w:val="28"/>
                <w:szCs w:val="28"/>
              </w:rPr>
            </w:pPr>
          </w:p>
        </w:tc>
        <w:tc>
          <w:tcPr>
            <w:tcW w:w="1920" w:type="dxa"/>
          </w:tcPr>
          <w:p w14:paraId="600AF770" w14:textId="77777777" w:rsidR="008867D2" w:rsidRDefault="008867D2">
            <w:pPr>
              <w:jc w:val="center"/>
              <w:rPr>
                <w:rFonts w:ascii="仿宋" w:eastAsia="仿宋" w:hAnsi="仿宋" w:cs="仿宋"/>
                <w:color w:val="000000"/>
                <w:sz w:val="28"/>
                <w:szCs w:val="28"/>
              </w:rPr>
            </w:pPr>
          </w:p>
        </w:tc>
        <w:tc>
          <w:tcPr>
            <w:tcW w:w="1605" w:type="dxa"/>
          </w:tcPr>
          <w:p w14:paraId="1FC37BF3" w14:textId="77777777" w:rsidR="008867D2" w:rsidRDefault="008867D2">
            <w:pPr>
              <w:jc w:val="center"/>
              <w:rPr>
                <w:rFonts w:ascii="仿宋" w:eastAsia="仿宋" w:hAnsi="仿宋" w:cs="仿宋"/>
                <w:color w:val="000000"/>
                <w:sz w:val="28"/>
                <w:szCs w:val="28"/>
              </w:rPr>
            </w:pPr>
          </w:p>
        </w:tc>
        <w:tc>
          <w:tcPr>
            <w:tcW w:w="1691" w:type="dxa"/>
          </w:tcPr>
          <w:p w14:paraId="2976E136" w14:textId="77777777" w:rsidR="008867D2" w:rsidRDefault="008867D2">
            <w:pPr>
              <w:jc w:val="center"/>
              <w:rPr>
                <w:rFonts w:ascii="仿宋" w:eastAsia="仿宋" w:hAnsi="仿宋" w:cs="仿宋"/>
                <w:color w:val="000000"/>
                <w:sz w:val="28"/>
                <w:szCs w:val="28"/>
              </w:rPr>
            </w:pPr>
          </w:p>
        </w:tc>
      </w:tr>
      <w:tr w:rsidR="008867D2" w14:paraId="3F15F03F" w14:textId="77777777">
        <w:tc>
          <w:tcPr>
            <w:tcW w:w="1593" w:type="dxa"/>
            <w:vAlign w:val="bottom"/>
          </w:tcPr>
          <w:p w14:paraId="3B5BB990"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丁香</w:t>
            </w:r>
          </w:p>
        </w:tc>
        <w:tc>
          <w:tcPr>
            <w:tcW w:w="1935" w:type="dxa"/>
          </w:tcPr>
          <w:p w14:paraId="48EA8ABA" w14:textId="77777777" w:rsidR="008867D2" w:rsidRDefault="008867D2">
            <w:pPr>
              <w:jc w:val="center"/>
              <w:rPr>
                <w:rFonts w:ascii="仿宋" w:eastAsia="仿宋" w:hAnsi="仿宋" w:cs="仿宋"/>
                <w:color w:val="000000"/>
                <w:sz w:val="28"/>
                <w:szCs w:val="28"/>
              </w:rPr>
            </w:pPr>
          </w:p>
        </w:tc>
        <w:tc>
          <w:tcPr>
            <w:tcW w:w="1920" w:type="dxa"/>
          </w:tcPr>
          <w:p w14:paraId="68D8CAFF" w14:textId="77777777" w:rsidR="008867D2" w:rsidRDefault="008867D2">
            <w:pPr>
              <w:jc w:val="center"/>
              <w:rPr>
                <w:rFonts w:ascii="仿宋" w:eastAsia="仿宋" w:hAnsi="仿宋" w:cs="仿宋"/>
                <w:color w:val="000000"/>
                <w:sz w:val="28"/>
                <w:szCs w:val="28"/>
              </w:rPr>
            </w:pPr>
          </w:p>
        </w:tc>
        <w:tc>
          <w:tcPr>
            <w:tcW w:w="1605" w:type="dxa"/>
          </w:tcPr>
          <w:p w14:paraId="5FF09923" w14:textId="77777777" w:rsidR="008867D2" w:rsidRDefault="008867D2">
            <w:pPr>
              <w:jc w:val="center"/>
              <w:rPr>
                <w:rFonts w:ascii="仿宋" w:eastAsia="仿宋" w:hAnsi="仿宋" w:cs="仿宋"/>
                <w:color w:val="000000"/>
                <w:sz w:val="28"/>
                <w:szCs w:val="28"/>
              </w:rPr>
            </w:pPr>
          </w:p>
        </w:tc>
        <w:tc>
          <w:tcPr>
            <w:tcW w:w="1691" w:type="dxa"/>
          </w:tcPr>
          <w:p w14:paraId="2C2FC143" w14:textId="77777777" w:rsidR="008867D2" w:rsidRDefault="008867D2">
            <w:pPr>
              <w:jc w:val="center"/>
              <w:rPr>
                <w:rFonts w:ascii="仿宋" w:eastAsia="仿宋" w:hAnsi="仿宋" w:cs="仿宋"/>
                <w:color w:val="000000"/>
                <w:sz w:val="28"/>
                <w:szCs w:val="28"/>
              </w:rPr>
            </w:pPr>
          </w:p>
        </w:tc>
      </w:tr>
      <w:tr w:rsidR="008867D2" w14:paraId="5285C2B3" w14:textId="77777777">
        <w:tc>
          <w:tcPr>
            <w:tcW w:w="1593" w:type="dxa"/>
            <w:vAlign w:val="bottom"/>
          </w:tcPr>
          <w:p w14:paraId="47AE709C"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陈皮粉</w:t>
            </w:r>
          </w:p>
        </w:tc>
        <w:tc>
          <w:tcPr>
            <w:tcW w:w="1935" w:type="dxa"/>
          </w:tcPr>
          <w:p w14:paraId="0A22F4B4" w14:textId="77777777" w:rsidR="008867D2" w:rsidRDefault="008867D2">
            <w:pPr>
              <w:jc w:val="center"/>
              <w:rPr>
                <w:rFonts w:ascii="仿宋" w:eastAsia="仿宋" w:hAnsi="仿宋" w:cs="仿宋"/>
                <w:color w:val="000000"/>
                <w:sz w:val="28"/>
                <w:szCs w:val="28"/>
              </w:rPr>
            </w:pPr>
          </w:p>
        </w:tc>
        <w:tc>
          <w:tcPr>
            <w:tcW w:w="1920" w:type="dxa"/>
          </w:tcPr>
          <w:p w14:paraId="7A1263AC" w14:textId="77777777" w:rsidR="008867D2" w:rsidRDefault="008867D2">
            <w:pPr>
              <w:jc w:val="center"/>
              <w:rPr>
                <w:rFonts w:ascii="仿宋" w:eastAsia="仿宋" w:hAnsi="仿宋" w:cs="仿宋"/>
                <w:color w:val="000000"/>
                <w:sz w:val="28"/>
                <w:szCs w:val="28"/>
              </w:rPr>
            </w:pPr>
          </w:p>
        </w:tc>
        <w:tc>
          <w:tcPr>
            <w:tcW w:w="1605" w:type="dxa"/>
          </w:tcPr>
          <w:p w14:paraId="2E86A5DC" w14:textId="77777777" w:rsidR="008867D2" w:rsidRDefault="008867D2">
            <w:pPr>
              <w:jc w:val="center"/>
              <w:rPr>
                <w:rFonts w:ascii="仿宋" w:eastAsia="仿宋" w:hAnsi="仿宋" w:cs="仿宋"/>
                <w:color w:val="000000"/>
                <w:sz w:val="28"/>
                <w:szCs w:val="28"/>
              </w:rPr>
            </w:pPr>
          </w:p>
        </w:tc>
        <w:tc>
          <w:tcPr>
            <w:tcW w:w="1691" w:type="dxa"/>
          </w:tcPr>
          <w:p w14:paraId="7E95C3CE" w14:textId="77777777" w:rsidR="008867D2" w:rsidRDefault="008867D2">
            <w:pPr>
              <w:jc w:val="center"/>
              <w:rPr>
                <w:rFonts w:ascii="仿宋" w:eastAsia="仿宋" w:hAnsi="仿宋" w:cs="仿宋"/>
                <w:color w:val="000000"/>
                <w:sz w:val="28"/>
                <w:szCs w:val="28"/>
              </w:rPr>
            </w:pPr>
          </w:p>
        </w:tc>
      </w:tr>
      <w:tr w:rsidR="008867D2" w14:paraId="314769BB" w14:textId="77777777">
        <w:tc>
          <w:tcPr>
            <w:tcW w:w="1593" w:type="dxa"/>
            <w:vAlign w:val="bottom"/>
          </w:tcPr>
          <w:p w14:paraId="708B3972"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陈皮</w:t>
            </w:r>
          </w:p>
        </w:tc>
        <w:tc>
          <w:tcPr>
            <w:tcW w:w="1935" w:type="dxa"/>
          </w:tcPr>
          <w:p w14:paraId="2827C440" w14:textId="77777777" w:rsidR="008867D2" w:rsidRDefault="008867D2">
            <w:pPr>
              <w:jc w:val="center"/>
              <w:rPr>
                <w:rFonts w:ascii="仿宋" w:eastAsia="仿宋" w:hAnsi="仿宋" w:cs="仿宋"/>
                <w:color w:val="000000"/>
                <w:sz w:val="28"/>
                <w:szCs w:val="28"/>
              </w:rPr>
            </w:pPr>
          </w:p>
        </w:tc>
        <w:tc>
          <w:tcPr>
            <w:tcW w:w="1920" w:type="dxa"/>
          </w:tcPr>
          <w:p w14:paraId="18A08C37" w14:textId="77777777" w:rsidR="008867D2" w:rsidRDefault="008867D2">
            <w:pPr>
              <w:jc w:val="center"/>
              <w:rPr>
                <w:rFonts w:ascii="仿宋" w:eastAsia="仿宋" w:hAnsi="仿宋" w:cs="仿宋"/>
                <w:color w:val="000000"/>
                <w:sz w:val="28"/>
                <w:szCs w:val="28"/>
              </w:rPr>
            </w:pPr>
          </w:p>
        </w:tc>
        <w:tc>
          <w:tcPr>
            <w:tcW w:w="1605" w:type="dxa"/>
          </w:tcPr>
          <w:p w14:paraId="622FDFF6" w14:textId="77777777" w:rsidR="008867D2" w:rsidRDefault="008867D2">
            <w:pPr>
              <w:jc w:val="center"/>
              <w:rPr>
                <w:rFonts w:ascii="仿宋" w:eastAsia="仿宋" w:hAnsi="仿宋" w:cs="仿宋"/>
                <w:color w:val="000000"/>
                <w:sz w:val="28"/>
                <w:szCs w:val="28"/>
              </w:rPr>
            </w:pPr>
          </w:p>
        </w:tc>
        <w:tc>
          <w:tcPr>
            <w:tcW w:w="1691" w:type="dxa"/>
          </w:tcPr>
          <w:p w14:paraId="61AFD33B" w14:textId="77777777" w:rsidR="008867D2" w:rsidRDefault="008867D2">
            <w:pPr>
              <w:jc w:val="center"/>
              <w:rPr>
                <w:rFonts w:ascii="仿宋" w:eastAsia="仿宋" w:hAnsi="仿宋" w:cs="仿宋"/>
                <w:color w:val="000000"/>
                <w:sz w:val="28"/>
                <w:szCs w:val="28"/>
              </w:rPr>
            </w:pPr>
          </w:p>
        </w:tc>
      </w:tr>
      <w:tr w:rsidR="008867D2" w14:paraId="1DC46B13" w14:textId="77777777">
        <w:tc>
          <w:tcPr>
            <w:tcW w:w="1593" w:type="dxa"/>
            <w:vAlign w:val="bottom"/>
          </w:tcPr>
          <w:p w14:paraId="1BB008F9"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姜黄粉</w:t>
            </w:r>
          </w:p>
        </w:tc>
        <w:tc>
          <w:tcPr>
            <w:tcW w:w="1935" w:type="dxa"/>
          </w:tcPr>
          <w:p w14:paraId="4B54EA5C" w14:textId="77777777" w:rsidR="008867D2" w:rsidRDefault="008867D2">
            <w:pPr>
              <w:jc w:val="center"/>
              <w:rPr>
                <w:rFonts w:ascii="仿宋" w:eastAsia="仿宋" w:hAnsi="仿宋" w:cs="仿宋"/>
                <w:color w:val="000000"/>
                <w:sz w:val="28"/>
                <w:szCs w:val="28"/>
              </w:rPr>
            </w:pPr>
          </w:p>
        </w:tc>
        <w:tc>
          <w:tcPr>
            <w:tcW w:w="1920" w:type="dxa"/>
          </w:tcPr>
          <w:p w14:paraId="13AFA437" w14:textId="77777777" w:rsidR="008867D2" w:rsidRDefault="008867D2">
            <w:pPr>
              <w:jc w:val="center"/>
              <w:rPr>
                <w:rFonts w:ascii="仿宋" w:eastAsia="仿宋" w:hAnsi="仿宋" w:cs="仿宋"/>
                <w:color w:val="000000"/>
                <w:sz w:val="28"/>
                <w:szCs w:val="28"/>
              </w:rPr>
            </w:pPr>
          </w:p>
        </w:tc>
        <w:tc>
          <w:tcPr>
            <w:tcW w:w="1605" w:type="dxa"/>
          </w:tcPr>
          <w:p w14:paraId="543B8ED2" w14:textId="77777777" w:rsidR="008867D2" w:rsidRDefault="008867D2">
            <w:pPr>
              <w:jc w:val="center"/>
              <w:rPr>
                <w:rFonts w:ascii="仿宋" w:eastAsia="仿宋" w:hAnsi="仿宋" w:cs="仿宋"/>
                <w:color w:val="000000"/>
                <w:sz w:val="28"/>
                <w:szCs w:val="28"/>
              </w:rPr>
            </w:pPr>
          </w:p>
        </w:tc>
        <w:tc>
          <w:tcPr>
            <w:tcW w:w="1691" w:type="dxa"/>
          </w:tcPr>
          <w:p w14:paraId="0BE2FB03" w14:textId="77777777" w:rsidR="008867D2" w:rsidRDefault="008867D2">
            <w:pPr>
              <w:jc w:val="center"/>
              <w:rPr>
                <w:rFonts w:ascii="仿宋" w:eastAsia="仿宋" w:hAnsi="仿宋" w:cs="仿宋"/>
                <w:color w:val="000000"/>
                <w:sz w:val="28"/>
                <w:szCs w:val="28"/>
              </w:rPr>
            </w:pPr>
          </w:p>
        </w:tc>
      </w:tr>
      <w:tr w:rsidR="008867D2" w14:paraId="046409C8" w14:textId="77777777">
        <w:tc>
          <w:tcPr>
            <w:tcW w:w="1593" w:type="dxa"/>
            <w:vAlign w:val="bottom"/>
          </w:tcPr>
          <w:p w14:paraId="134C683C"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山奈</w:t>
            </w:r>
          </w:p>
        </w:tc>
        <w:tc>
          <w:tcPr>
            <w:tcW w:w="1935" w:type="dxa"/>
          </w:tcPr>
          <w:p w14:paraId="75477F57" w14:textId="77777777" w:rsidR="008867D2" w:rsidRDefault="008867D2">
            <w:pPr>
              <w:jc w:val="center"/>
              <w:rPr>
                <w:rFonts w:ascii="仿宋" w:eastAsia="仿宋" w:hAnsi="仿宋" w:cs="仿宋"/>
                <w:color w:val="000000"/>
                <w:sz w:val="28"/>
                <w:szCs w:val="28"/>
              </w:rPr>
            </w:pPr>
          </w:p>
        </w:tc>
        <w:tc>
          <w:tcPr>
            <w:tcW w:w="1920" w:type="dxa"/>
          </w:tcPr>
          <w:p w14:paraId="52ED19A0" w14:textId="77777777" w:rsidR="008867D2" w:rsidRDefault="008867D2">
            <w:pPr>
              <w:jc w:val="center"/>
              <w:rPr>
                <w:rFonts w:ascii="仿宋" w:eastAsia="仿宋" w:hAnsi="仿宋" w:cs="仿宋"/>
                <w:color w:val="000000"/>
                <w:sz w:val="28"/>
                <w:szCs w:val="28"/>
              </w:rPr>
            </w:pPr>
          </w:p>
        </w:tc>
        <w:tc>
          <w:tcPr>
            <w:tcW w:w="1605" w:type="dxa"/>
          </w:tcPr>
          <w:p w14:paraId="6CFCF40D" w14:textId="77777777" w:rsidR="008867D2" w:rsidRDefault="008867D2">
            <w:pPr>
              <w:jc w:val="center"/>
              <w:rPr>
                <w:rFonts w:ascii="仿宋" w:eastAsia="仿宋" w:hAnsi="仿宋" w:cs="仿宋"/>
                <w:color w:val="000000"/>
                <w:sz w:val="28"/>
                <w:szCs w:val="28"/>
              </w:rPr>
            </w:pPr>
          </w:p>
        </w:tc>
        <w:tc>
          <w:tcPr>
            <w:tcW w:w="1691" w:type="dxa"/>
          </w:tcPr>
          <w:p w14:paraId="3F2B8A43" w14:textId="77777777" w:rsidR="008867D2" w:rsidRDefault="008867D2">
            <w:pPr>
              <w:jc w:val="center"/>
              <w:rPr>
                <w:rFonts w:ascii="仿宋" w:eastAsia="仿宋" w:hAnsi="仿宋" w:cs="仿宋"/>
                <w:color w:val="000000"/>
                <w:sz w:val="28"/>
                <w:szCs w:val="28"/>
              </w:rPr>
            </w:pPr>
          </w:p>
        </w:tc>
      </w:tr>
      <w:tr w:rsidR="008867D2" w14:paraId="5069EA06" w14:textId="77777777">
        <w:tc>
          <w:tcPr>
            <w:tcW w:w="1593" w:type="dxa"/>
            <w:vAlign w:val="bottom"/>
          </w:tcPr>
          <w:p w14:paraId="0CD7DE2E"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白芝麻</w:t>
            </w:r>
          </w:p>
        </w:tc>
        <w:tc>
          <w:tcPr>
            <w:tcW w:w="1935" w:type="dxa"/>
          </w:tcPr>
          <w:p w14:paraId="507337BE" w14:textId="77777777" w:rsidR="008867D2" w:rsidRDefault="008867D2">
            <w:pPr>
              <w:jc w:val="center"/>
              <w:rPr>
                <w:rFonts w:ascii="仿宋" w:eastAsia="仿宋" w:hAnsi="仿宋" w:cs="仿宋"/>
                <w:color w:val="000000"/>
                <w:sz w:val="28"/>
                <w:szCs w:val="28"/>
              </w:rPr>
            </w:pPr>
          </w:p>
        </w:tc>
        <w:tc>
          <w:tcPr>
            <w:tcW w:w="1920" w:type="dxa"/>
          </w:tcPr>
          <w:p w14:paraId="6F2E543B" w14:textId="77777777" w:rsidR="008867D2" w:rsidRDefault="008867D2">
            <w:pPr>
              <w:jc w:val="center"/>
              <w:rPr>
                <w:rFonts w:ascii="仿宋" w:eastAsia="仿宋" w:hAnsi="仿宋" w:cs="仿宋"/>
                <w:color w:val="000000"/>
                <w:sz w:val="28"/>
                <w:szCs w:val="28"/>
              </w:rPr>
            </w:pPr>
          </w:p>
        </w:tc>
        <w:tc>
          <w:tcPr>
            <w:tcW w:w="1605" w:type="dxa"/>
          </w:tcPr>
          <w:p w14:paraId="5F623DF6" w14:textId="77777777" w:rsidR="008867D2" w:rsidRDefault="008867D2">
            <w:pPr>
              <w:jc w:val="center"/>
              <w:rPr>
                <w:rFonts w:ascii="仿宋" w:eastAsia="仿宋" w:hAnsi="仿宋" w:cs="仿宋"/>
                <w:color w:val="000000"/>
                <w:sz w:val="28"/>
                <w:szCs w:val="28"/>
              </w:rPr>
            </w:pPr>
          </w:p>
        </w:tc>
        <w:tc>
          <w:tcPr>
            <w:tcW w:w="1691" w:type="dxa"/>
          </w:tcPr>
          <w:p w14:paraId="56F0012C" w14:textId="77777777" w:rsidR="008867D2" w:rsidRDefault="008867D2">
            <w:pPr>
              <w:jc w:val="center"/>
              <w:rPr>
                <w:rFonts w:ascii="仿宋" w:eastAsia="仿宋" w:hAnsi="仿宋" w:cs="仿宋"/>
                <w:color w:val="000000"/>
                <w:sz w:val="28"/>
                <w:szCs w:val="28"/>
              </w:rPr>
            </w:pPr>
          </w:p>
        </w:tc>
      </w:tr>
      <w:tr w:rsidR="008867D2" w14:paraId="1C3F22EC" w14:textId="77777777">
        <w:tc>
          <w:tcPr>
            <w:tcW w:w="1593" w:type="dxa"/>
            <w:vAlign w:val="bottom"/>
          </w:tcPr>
          <w:p w14:paraId="0A43B762"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黑芝麻</w:t>
            </w:r>
          </w:p>
        </w:tc>
        <w:tc>
          <w:tcPr>
            <w:tcW w:w="1935" w:type="dxa"/>
          </w:tcPr>
          <w:p w14:paraId="62DEDDDA" w14:textId="77777777" w:rsidR="008867D2" w:rsidRDefault="008867D2">
            <w:pPr>
              <w:jc w:val="center"/>
              <w:rPr>
                <w:rFonts w:ascii="仿宋" w:eastAsia="仿宋" w:hAnsi="仿宋" w:cs="仿宋"/>
                <w:color w:val="000000"/>
                <w:sz w:val="28"/>
                <w:szCs w:val="28"/>
              </w:rPr>
            </w:pPr>
          </w:p>
        </w:tc>
        <w:tc>
          <w:tcPr>
            <w:tcW w:w="1920" w:type="dxa"/>
          </w:tcPr>
          <w:p w14:paraId="1AF1D754" w14:textId="77777777" w:rsidR="008867D2" w:rsidRDefault="008867D2">
            <w:pPr>
              <w:jc w:val="center"/>
              <w:rPr>
                <w:rFonts w:ascii="仿宋" w:eastAsia="仿宋" w:hAnsi="仿宋" w:cs="仿宋"/>
                <w:color w:val="000000"/>
                <w:sz w:val="28"/>
                <w:szCs w:val="28"/>
              </w:rPr>
            </w:pPr>
          </w:p>
        </w:tc>
        <w:tc>
          <w:tcPr>
            <w:tcW w:w="1605" w:type="dxa"/>
          </w:tcPr>
          <w:p w14:paraId="4ADE70E8" w14:textId="77777777" w:rsidR="008867D2" w:rsidRDefault="008867D2">
            <w:pPr>
              <w:jc w:val="center"/>
              <w:rPr>
                <w:rFonts w:ascii="仿宋" w:eastAsia="仿宋" w:hAnsi="仿宋" w:cs="仿宋"/>
                <w:color w:val="000000"/>
                <w:sz w:val="28"/>
                <w:szCs w:val="28"/>
              </w:rPr>
            </w:pPr>
          </w:p>
        </w:tc>
        <w:tc>
          <w:tcPr>
            <w:tcW w:w="1691" w:type="dxa"/>
          </w:tcPr>
          <w:p w14:paraId="529E4162" w14:textId="77777777" w:rsidR="008867D2" w:rsidRDefault="008867D2">
            <w:pPr>
              <w:jc w:val="center"/>
              <w:rPr>
                <w:rFonts w:ascii="仿宋" w:eastAsia="仿宋" w:hAnsi="仿宋" w:cs="仿宋"/>
                <w:color w:val="000000"/>
                <w:sz w:val="28"/>
                <w:szCs w:val="28"/>
              </w:rPr>
            </w:pPr>
          </w:p>
        </w:tc>
      </w:tr>
      <w:tr w:rsidR="008867D2" w14:paraId="291F5219" w14:textId="77777777">
        <w:tc>
          <w:tcPr>
            <w:tcW w:w="1593" w:type="dxa"/>
            <w:vAlign w:val="bottom"/>
          </w:tcPr>
          <w:p w14:paraId="3D2B74CD" w14:textId="77777777" w:rsidR="008867D2" w:rsidRDefault="00FB41EF">
            <w:pPr>
              <w:jc w:val="center"/>
              <w:textAlignment w:val="bottom"/>
              <w:rPr>
                <w:rFonts w:ascii="仿宋" w:eastAsia="仿宋" w:hAnsi="仿宋" w:cs="仿宋"/>
                <w:color w:val="000000"/>
                <w:sz w:val="28"/>
                <w:szCs w:val="28"/>
              </w:rPr>
            </w:pPr>
            <w:r>
              <w:rPr>
                <w:rFonts w:ascii="仿宋" w:eastAsia="仿宋" w:hAnsi="仿宋" w:cs="仿宋" w:hint="eastAsia"/>
                <w:color w:val="000000"/>
                <w:sz w:val="28"/>
                <w:szCs w:val="28"/>
                <w:lang w:bidi="ar"/>
              </w:rPr>
              <w:t>香叶</w:t>
            </w:r>
          </w:p>
        </w:tc>
        <w:tc>
          <w:tcPr>
            <w:tcW w:w="1935" w:type="dxa"/>
          </w:tcPr>
          <w:p w14:paraId="472CB7BC" w14:textId="77777777" w:rsidR="008867D2" w:rsidRDefault="008867D2">
            <w:pPr>
              <w:jc w:val="center"/>
              <w:rPr>
                <w:rFonts w:ascii="仿宋" w:eastAsia="仿宋" w:hAnsi="仿宋" w:cs="仿宋"/>
                <w:color w:val="000000"/>
                <w:sz w:val="28"/>
                <w:szCs w:val="28"/>
              </w:rPr>
            </w:pPr>
          </w:p>
        </w:tc>
        <w:tc>
          <w:tcPr>
            <w:tcW w:w="1920" w:type="dxa"/>
          </w:tcPr>
          <w:p w14:paraId="19918A48" w14:textId="77777777" w:rsidR="008867D2" w:rsidRDefault="008867D2">
            <w:pPr>
              <w:jc w:val="center"/>
              <w:rPr>
                <w:rFonts w:ascii="仿宋" w:eastAsia="仿宋" w:hAnsi="仿宋" w:cs="仿宋"/>
                <w:color w:val="000000"/>
                <w:sz w:val="28"/>
                <w:szCs w:val="28"/>
              </w:rPr>
            </w:pPr>
          </w:p>
        </w:tc>
        <w:tc>
          <w:tcPr>
            <w:tcW w:w="1605" w:type="dxa"/>
          </w:tcPr>
          <w:p w14:paraId="7F729D9B" w14:textId="77777777" w:rsidR="008867D2" w:rsidRDefault="008867D2">
            <w:pPr>
              <w:jc w:val="center"/>
              <w:rPr>
                <w:rFonts w:ascii="仿宋" w:eastAsia="仿宋" w:hAnsi="仿宋" w:cs="仿宋"/>
                <w:color w:val="000000"/>
                <w:sz w:val="28"/>
                <w:szCs w:val="28"/>
              </w:rPr>
            </w:pPr>
          </w:p>
        </w:tc>
        <w:tc>
          <w:tcPr>
            <w:tcW w:w="1691" w:type="dxa"/>
          </w:tcPr>
          <w:p w14:paraId="6B153F03" w14:textId="77777777" w:rsidR="008867D2" w:rsidRDefault="008867D2">
            <w:pPr>
              <w:jc w:val="center"/>
              <w:rPr>
                <w:rFonts w:ascii="仿宋" w:eastAsia="仿宋" w:hAnsi="仿宋" w:cs="仿宋"/>
                <w:color w:val="000000"/>
                <w:sz w:val="28"/>
                <w:szCs w:val="28"/>
              </w:rPr>
            </w:pPr>
          </w:p>
        </w:tc>
      </w:tr>
      <w:tr w:rsidR="008867D2" w14:paraId="091BE997" w14:textId="77777777">
        <w:tc>
          <w:tcPr>
            <w:tcW w:w="1593" w:type="dxa"/>
            <w:vAlign w:val="bottom"/>
          </w:tcPr>
          <w:p w14:paraId="319D543C" w14:textId="77777777" w:rsidR="008867D2" w:rsidRDefault="00FB41EF">
            <w:pPr>
              <w:jc w:val="center"/>
              <w:textAlignment w:val="bottom"/>
              <w:rPr>
                <w:rFonts w:ascii="仿宋" w:eastAsia="仿宋" w:hAnsi="仿宋" w:cs="仿宋"/>
                <w:color w:val="000000"/>
                <w:sz w:val="28"/>
                <w:szCs w:val="28"/>
                <w:lang w:bidi="ar"/>
              </w:rPr>
            </w:pPr>
            <w:r>
              <w:rPr>
                <w:rFonts w:ascii="仿宋" w:eastAsia="仿宋" w:hAnsi="仿宋" w:cs="仿宋" w:hint="eastAsia"/>
                <w:color w:val="000000"/>
                <w:sz w:val="28"/>
                <w:szCs w:val="28"/>
                <w:lang w:bidi="ar"/>
              </w:rPr>
              <w:t>料酒</w:t>
            </w:r>
          </w:p>
        </w:tc>
        <w:tc>
          <w:tcPr>
            <w:tcW w:w="1935" w:type="dxa"/>
          </w:tcPr>
          <w:p w14:paraId="7BB562C0" w14:textId="77777777" w:rsidR="008867D2" w:rsidRDefault="008867D2">
            <w:pPr>
              <w:jc w:val="center"/>
              <w:rPr>
                <w:rFonts w:ascii="仿宋" w:eastAsia="仿宋" w:hAnsi="仿宋" w:cs="仿宋"/>
                <w:color w:val="000000"/>
                <w:sz w:val="28"/>
                <w:szCs w:val="28"/>
              </w:rPr>
            </w:pPr>
          </w:p>
        </w:tc>
        <w:tc>
          <w:tcPr>
            <w:tcW w:w="1920" w:type="dxa"/>
          </w:tcPr>
          <w:p w14:paraId="789A6199" w14:textId="77777777" w:rsidR="008867D2" w:rsidRDefault="008867D2">
            <w:pPr>
              <w:jc w:val="center"/>
              <w:rPr>
                <w:rFonts w:ascii="仿宋" w:eastAsia="仿宋" w:hAnsi="仿宋" w:cs="仿宋"/>
                <w:color w:val="000000"/>
                <w:sz w:val="28"/>
                <w:szCs w:val="28"/>
              </w:rPr>
            </w:pPr>
          </w:p>
        </w:tc>
        <w:tc>
          <w:tcPr>
            <w:tcW w:w="1605" w:type="dxa"/>
          </w:tcPr>
          <w:p w14:paraId="559F228B" w14:textId="77777777" w:rsidR="008867D2" w:rsidRDefault="008867D2">
            <w:pPr>
              <w:jc w:val="center"/>
              <w:rPr>
                <w:rFonts w:ascii="仿宋" w:eastAsia="仿宋" w:hAnsi="仿宋" w:cs="仿宋"/>
                <w:color w:val="000000"/>
                <w:sz w:val="28"/>
                <w:szCs w:val="28"/>
              </w:rPr>
            </w:pPr>
          </w:p>
        </w:tc>
        <w:tc>
          <w:tcPr>
            <w:tcW w:w="1691" w:type="dxa"/>
          </w:tcPr>
          <w:p w14:paraId="54FD00FE" w14:textId="77777777" w:rsidR="008867D2" w:rsidRDefault="008867D2">
            <w:pPr>
              <w:jc w:val="center"/>
              <w:rPr>
                <w:rFonts w:ascii="仿宋" w:eastAsia="仿宋" w:hAnsi="仿宋" w:cs="仿宋"/>
                <w:color w:val="000000"/>
                <w:sz w:val="28"/>
                <w:szCs w:val="28"/>
              </w:rPr>
            </w:pPr>
          </w:p>
        </w:tc>
      </w:tr>
      <w:tr w:rsidR="008867D2" w14:paraId="1D443400" w14:textId="77777777">
        <w:tc>
          <w:tcPr>
            <w:tcW w:w="1593" w:type="dxa"/>
            <w:vAlign w:val="bottom"/>
          </w:tcPr>
          <w:p w14:paraId="0EDD0D1E" w14:textId="77777777" w:rsidR="008867D2" w:rsidRDefault="00FB41EF">
            <w:pPr>
              <w:jc w:val="center"/>
              <w:textAlignment w:val="bottom"/>
              <w:rPr>
                <w:rFonts w:ascii="仿宋" w:eastAsia="仿宋" w:hAnsi="仿宋" w:cs="仿宋"/>
                <w:color w:val="000000"/>
                <w:sz w:val="28"/>
                <w:szCs w:val="28"/>
                <w:lang w:bidi="ar"/>
              </w:rPr>
            </w:pPr>
            <w:r>
              <w:rPr>
                <w:rFonts w:ascii="仿宋" w:eastAsia="仿宋" w:hAnsi="仿宋" w:cs="仿宋" w:hint="eastAsia"/>
                <w:color w:val="000000"/>
                <w:sz w:val="28"/>
                <w:szCs w:val="28"/>
                <w:lang w:bidi="ar"/>
              </w:rPr>
              <w:t>白醋</w:t>
            </w:r>
          </w:p>
        </w:tc>
        <w:tc>
          <w:tcPr>
            <w:tcW w:w="1935" w:type="dxa"/>
          </w:tcPr>
          <w:p w14:paraId="514CE168" w14:textId="77777777" w:rsidR="008867D2" w:rsidRDefault="008867D2">
            <w:pPr>
              <w:jc w:val="center"/>
              <w:rPr>
                <w:rFonts w:ascii="仿宋" w:eastAsia="仿宋" w:hAnsi="仿宋" w:cs="仿宋"/>
                <w:color w:val="000000"/>
                <w:sz w:val="28"/>
                <w:szCs w:val="28"/>
              </w:rPr>
            </w:pPr>
          </w:p>
        </w:tc>
        <w:tc>
          <w:tcPr>
            <w:tcW w:w="1920" w:type="dxa"/>
          </w:tcPr>
          <w:p w14:paraId="0D7044C0" w14:textId="77777777" w:rsidR="008867D2" w:rsidRDefault="008867D2">
            <w:pPr>
              <w:jc w:val="center"/>
              <w:rPr>
                <w:rFonts w:ascii="仿宋" w:eastAsia="仿宋" w:hAnsi="仿宋" w:cs="仿宋"/>
                <w:color w:val="000000"/>
                <w:sz w:val="28"/>
                <w:szCs w:val="28"/>
              </w:rPr>
            </w:pPr>
          </w:p>
        </w:tc>
        <w:tc>
          <w:tcPr>
            <w:tcW w:w="1605" w:type="dxa"/>
          </w:tcPr>
          <w:p w14:paraId="270A37CB" w14:textId="77777777" w:rsidR="008867D2" w:rsidRDefault="008867D2">
            <w:pPr>
              <w:jc w:val="center"/>
              <w:rPr>
                <w:rFonts w:ascii="仿宋" w:eastAsia="仿宋" w:hAnsi="仿宋" w:cs="仿宋"/>
                <w:color w:val="000000"/>
                <w:sz w:val="28"/>
                <w:szCs w:val="28"/>
              </w:rPr>
            </w:pPr>
          </w:p>
        </w:tc>
        <w:tc>
          <w:tcPr>
            <w:tcW w:w="1691" w:type="dxa"/>
          </w:tcPr>
          <w:p w14:paraId="4E0B2982" w14:textId="77777777" w:rsidR="008867D2" w:rsidRDefault="008867D2">
            <w:pPr>
              <w:jc w:val="center"/>
              <w:rPr>
                <w:rFonts w:ascii="仿宋" w:eastAsia="仿宋" w:hAnsi="仿宋" w:cs="仿宋"/>
                <w:color w:val="000000"/>
                <w:sz w:val="28"/>
                <w:szCs w:val="28"/>
              </w:rPr>
            </w:pPr>
          </w:p>
        </w:tc>
      </w:tr>
      <w:tr w:rsidR="008867D2" w14:paraId="2A352149" w14:textId="77777777">
        <w:tc>
          <w:tcPr>
            <w:tcW w:w="1593" w:type="dxa"/>
            <w:vAlign w:val="bottom"/>
          </w:tcPr>
          <w:p w14:paraId="5C8B9A52" w14:textId="77777777" w:rsidR="008867D2" w:rsidRDefault="00FB41EF">
            <w:pPr>
              <w:jc w:val="center"/>
              <w:textAlignment w:val="bottom"/>
              <w:rPr>
                <w:rFonts w:ascii="仿宋" w:eastAsia="仿宋" w:hAnsi="仿宋" w:cs="仿宋"/>
                <w:color w:val="000000"/>
                <w:sz w:val="28"/>
                <w:szCs w:val="28"/>
                <w:lang w:bidi="ar"/>
              </w:rPr>
            </w:pPr>
            <w:r>
              <w:rPr>
                <w:rFonts w:ascii="仿宋" w:eastAsia="仿宋" w:hAnsi="仿宋" w:cs="仿宋" w:hint="eastAsia"/>
                <w:color w:val="000000"/>
                <w:sz w:val="28"/>
                <w:szCs w:val="28"/>
                <w:lang w:bidi="ar"/>
              </w:rPr>
              <w:t>白糖</w:t>
            </w:r>
          </w:p>
        </w:tc>
        <w:tc>
          <w:tcPr>
            <w:tcW w:w="1935" w:type="dxa"/>
          </w:tcPr>
          <w:p w14:paraId="72AC3013" w14:textId="77777777" w:rsidR="008867D2" w:rsidRDefault="008867D2">
            <w:pPr>
              <w:jc w:val="center"/>
              <w:rPr>
                <w:rFonts w:ascii="仿宋" w:eastAsia="仿宋" w:hAnsi="仿宋" w:cs="仿宋"/>
                <w:color w:val="000000"/>
                <w:sz w:val="28"/>
                <w:szCs w:val="28"/>
              </w:rPr>
            </w:pPr>
          </w:p>
        </w:tc>
        <w:tc>
          <w:tcPr>
            <w:tcW w:w="1920" w:type="dxa"/>
          </w:tcPr>
          <w:p w14:paraId="52BD4582" w14:textId="77777777" w:rsidR="008867D2" w:rsidRDefault="008867D2">
            <w:pPr>
              <w:jc w:val="center"/>
              <w:rPr>
                <w:rFonts w:ascii="仿宋" w:eastAsia="仿宋" w:hAnsi="仿宋" w:cs="仿宋"/>
                <w:color w:val="000000"/>
                <w:sz w:val="28"/>
                <w:szCs w:val="28"/>
              </w:rPr>
            </w:pPr>
          </w:p>
        </w:tc>
        <w:tc>
          <w:tcPr>
            <w:tcW w:w="1605" w:type="dxa"/>
          </w:tcPr>
          <w:p w14:paraId="422068C3" w14:textId="77777777" w:rsidR="008867D2" w:rsidRDefault="008867D2">
            <w:pPr>
              <w:jc w:val="center"/>
              <w:rPr>
                <w:rFonts w:ascii="仿宋" w:eastAsia="仿宋" w:hAnsi="仿宋" w:cs="仿宋"/>
                <w:color w:val="000000"/>
                <w:sz w:val="28"/>
                <w:szCs w:val="28"/>
              </w:rPr>
            </w:pPr>
          </w:p>
        </w:tc>
        <w:tc>
          <w:tcPr>
            <w:tcW w:w="1691" w:type="dxa"/>
          </w:tcPr>
          <w:p w14:paraId="705FE730" w14:textId="77777777" w:rsidR="008867D2" w:rsidRDefault="008867D2">
            <w:pPr>
              <w:jc w:val="center"/>
              <w:rPr>
                <w:rFonts w:ascii="仿宋" w:eastAsia="仿宋" w:hAnsi="仿宋" w:cs="仿宋"/>
                <w:color w:val="000000"/>
                <w:sz w:val="28"/>
                <w:szCs w:val="28"/>
              </w:rPr>
            </w:pPr>
          </w:p>
        </w:tc>
      </w:tr>
      <w:tr w:rsidR="008867D2" w14:paraId="092F4AA3" w14:textId="77777777">
        <w:tc>
          <w:tcPr>
            <w:tcW w:w="1593" w:type="dxa"/>
            <w:vAlign w:val="bottom"/>
          </w:tcPr>
          <w:p w14:paraId="534AC94E" w14:textId="77777777" w:rsidR="008867D2" w:rsidRDefault="00FB41EF">
            <w:pPr>
              <w:jc w:val="center"/>
              <w:textAlignment w:val="bottom"/>
              <w:rPr>
                <w:rFonts w:ascii="仿宋" w:eastAsia="仿宋" w:hAnsi="仿宋" w:cs="仿宋"/>
                <w:color w:val="000000"/>
                <w:sz w:val="28"/>
                <w:szCs w:val="28"/>
                <w:lang w:bidi="ar"/>
              </w:rPr>
            </w:pPr>
            <w:r>
              <w:rPr>
                <w:rFonts w:ascii="仿宋" w:eastAsia="仿宋" w:hAnsi="仿宋" w:cs="仿宋" w:hint="eastAsia"/>
                <w:color w:val="000000"/>
                <w:sz w:val="28"/>
                <w:szCs w:val="28"/>
                <w:lang w:bidi="ar"/>
              </w:rPr>
              <w:t>酵母</w:t>
            </w:r>
          </w:p>
        </w:tc>
        <w:tc>
          <w:tcPr>
            <w:tcW w:w="1935" w:type="dxa"/>
          </w:tcPr>
          <w:p w14:paraId="7719A2BA" w14:textId="77777777" w:rsidR="008867D2" w:rsidRDefault="008867D2">
            <w:pPr>
              <w:jc w:val="center"/>
              <w:rPr>
                <w:rFonts w:ascii="仿宋" w:eastAsia="仿宋" w:hAnsi="仿宋" w:cs="仿宋"/>
                <w:color w:val="000000"/>
                <w:sz w:val="28"/>
                <w:szCs w:val="28"/>
              </w:rPr>
            </w:pPr>
          </w:p>
        </w:tc>
        <w:tc>
          <w:tcPr>
            <w:tcW w:w="1920" w:type="dxa"/>
          </w:tcPr>
          <w:p w14:paraId="2D84C144" w14:textId="77777777" w:rsidR="008867D2" w:rsidRDefault="008867D2">
            <w:pPr>
              <w:jc w:val="center"/>
              <w:rPr>
                <w:rFonts w:ascii="仿宋" w:eastAsia="仿宋" w:hAnsi="仿宋" w:cs="仿宋"/>
                <w:color w:val="000000"/>
                <w:sz w:val="28"/>
                <w:szCs w:val="28"/>
              </w:rPr>
            </w:pPr>
          </w:p>
        </w:tc>
        <w:tc>
          <w:tcPr>
            <w:tcW w:w="1605" w:type="dxa"/>
          </w:tcPr>
          <w:p w14:paraId="58F725BE" w14:textId="77777777" w:rsidR="008867D2" w:rsidRDefault="008867D2">
            <w:pPr>
              <w:jc w:val="center"/>
              <w:rPr>
                <w:rFonts w:ascii="仿宋" w:eastAsia="仿宋" w:hAnsi="仿宋" w:cs="仿宋"/>
                <w:color w:val="000000"/>
                <w:sz w:val="28"/>
                <w:szCs w:val="28"/>
              </w:rPr>
            </w:pPr>
          </w:p>
        </w:tc>
        <w:tc>
          <w:tcPr>
            <w:tcW w:w="1691" w:type="dxa"/>
          </w:tcPr>
          <w:p w14:paraId="1C6FD446" w14:textId="77777777" w:rsidR="008867D2" w:rsidRDefault="008867D2">
            <w:pPr>
              <w:jc w:val="center"/>
              <w:rPr>
                <w:rFonts w:ascii="仿宋" w:eastAsia="仿宋" w:hAnsi="仿宋" w:cs="仿宋"/>
                <w:color w:val="000000"/>
                <w:sz w:val="28"/>
                <w:szCs w:val="28"/>
              </w:rPr>
            </w:pPr>
          </w:p>
        </w:tc>
      </w:tr>
      <w:tr w:rsidR="008867D2" w14:paraId="39C1AFF9" w14:textId="77777777">
        <w:tc>
          <w:tcPr>
            <w:tcW w:w="1593" w:type="dxa"/>
            <w:vAlign w:val="bottom"/>
          </w:tcPr>
          <w:p w14:paraId="764F1472" w14:textId="77777777" w:rsidR="008867D2" w:rsidRDefault="00FB41EF">
            <w:pPr>
              <w:jc w:val="center"/>
              <w:textAlignment w:val="bottom"/>
              <w:rPr>
                <w:rFonts w:ascii="仿宋" w:eastAsia="仿宋" w:hAnsi="仿宋" w:cs="仿宋"/>
                <w:color w:val="000000"/>
                <w:sz w:val="28"/>
                <w:szCs w:val="28"/>
                <w:lang w:bidi="ar"/>
              </w:rPr>
            </w:pPr>
            <w:r>
              <w:rPr>
                <w:rFonts w:ascii="仿宋" w:eastAsia="仿宋" w:hAnsi="仿宋" w:cs="仿宋" w:hint="eastAsia"/>
                <w:color w:val="000000"/>
                <w:sz w:val="28"/>
                <w:szCs w:val="28"/>
                <w:lang w:bidi="ar"/>
              </w:rPr>
              <w:t>鸡精</w:t>
            </w:r>
          </w:p>
        </w:tc>
        <w:tc>
          <w:tcPr>
            <w:tcW w:w="1935" w:type="dxa"/>
          </w:tcPr>
          <w:p w14:paraId="52D05352" w14:textId="77777777" w:rsidR="008867D2" w:rsidRDefault="008867D2">
            <w:pPr>
              <w:jc w:val="center"/>
              <w:rPr>
                <w:rFonts w:ascii="仿宋" w:eastAsia="仿宋" w:hAnsi="仿宋" w:cs="仿宋"/>
                <w:color w:val="000000"/>
                <w:sz w:val="28"/>
                <w:szCs w:val="28"/>
              </w:rPr>
            </w:pPr>
          </w:p>
        </w:tc>
        <w:tc>
          <w:tcPr>
            <w:tcW w:w="1920" w:type="dxa"/>
          </w:tcPr>
          <w:p w14:paraId="1D195F03" w14:textId="77777777" w:rsidR="008867D2" w:rsidRDefault="008867D2">
            <w:pPr>
              <w:jc w:val="center"/>
              <w:rPr>
                <w:rFonts w:ascii="仿宋" w:eastAsia="仿宋" w:hAnsi="仿宋" w:cs="仿宋"/>
                <w:color w:val="000000"/>
                <w:sz w:val="28"/>
                <w:szCs w:val="28"/>
              </w:rPr>
            </w:pPr>
          </w:p>
        </w:tc>
        <w:tc>
          <w:tcPr>
            <w:tcW w:w="1605" w:type="dxa"/>
          </w:tcPr>
          <w:p w14:paraId="715EB0FB" w14:textId="77777777" w:rsidR="008867D2" w:rsidRDefault="008867D2">
            <w:pPr>
              <w:jc w:val="center"/>
              <w:rPr>
                <w:rFonts w:ascii="仿宋" w:eastAsia="仿宋" w:hAnsi="仿宋" w:cs="仿宋"/>
                <w:color w:val="000000"/>
                <w:sz w:val="28"/>
                <w:szCs w:val="28"/>
              </w:rPr>
            </w:pPr>
          </w:p>
        </w:tc>
        <w:tc>
          <w:tcPr>
            <w:tcW w:w="1691" w:type="dxa"/>
          </w:tcPr>
          <w:p w14:paraId="58B8848B" w14:textId="77777777" w:rsidR="008867D2" w:rsidRDefault="008867D2">
            <w:pPr>
              <w:jc w:val="center"/>
              <w:rPr>
                <w:rFonts w:ascii="仿宋" w:eastAsia="仿宋" w:hAnsi="仿宋" w:cs="仿宋"/>
                <w:color w:val="000000"/>
                <w:sz w:val="28"/>
                <w:szCs w:val="28"/>
              </w:rPr>
            </w:pPr>
          </w:p>
        </w:tc>
      </w:tr>
      <w:tr w:rsidR="008867D2" w14:paraId="03133EB4" w14:textId="77777777">
        <w:tc>
          <w:tcPr>
            <w:tcW w:w="1593" w:type="dxa"/>
            <w:vAlign w:val="bottom"/>
          </w:tcPr>
          <w:p w14:paraId="5688B760" w14:textId="77777777" w:rsidR="008867D2" w:rsidRDefault="00FB41EF">
            <w:pPr>
              <w:jc w:val="center"/>
              <w:textAlignment w:val="bottom"/>
              <w:rPr>
                <w:rFonts w:ascii="仿宋" w:eastAsia="仿宋" w:hAnsi="仿宋" w:cs="仿宋"/>
                <w:color w:val="000000"/>
                <w:sz w:val="28"/>
                <w:szCs w:val="28"/>
                <w:lang w:bidi="ar"/>
              </w:rPr>
            </w:pPr>
            <w:r>
              <w:rPr>
                <w:rFonts w:ascii="仿宋" w:eastAsia="仿宋" w:hAnsi="仿宋" w:cs="仿宋" w:hint="eastAsia"/>
                <w:color w:val="000000"/>
                <w:sz w:val="28"/>
                <w:szCs w:val="28"/>
                <w:lang w:bidi="ar"/>
              </w:rPr>
              <w:t>味精</w:t>
            </w:r>
          </w:p>
        </w:tc>
        <w:tc>
          <w:tcPr>
            <w:tcW w:w="1935" w:type="dxa"/>
          </w:tcPr>
          <w:p w14:paraId="55EFC87F" w14:textId="77777777" w:rsidR="008867D2" w:rsidRDefault="008867D2">
            <w:pPr>
              <w:jc w:val="center"/>
              <w:rPr>
                <w:rFonts w:ascii="仿宋" w:eastAsia="仿宋" w:hAnsi="仿宋" w:cs="仿宋"/>
                <w:color w:val="000000"/>
                <w:sz w:val="28"/>
                <w:szCs w:val="28"/>
              </w:rPr>
            </w:pPr>
          </w:p>
        </w:tc>
        <w:tc>
          <w:tcPr>
            <w:tcW w:w="1920" w:type="dxa"/>
          </w:tcPr>
          <w:p w14:paraId="6AEB9C2E" w14:textId="77777777" w:rsidR="008867D2" w:rsidRDefault="008867D2">
            <w:pPr>
              <w:jc w:val="center"/>
              <w:rPr>
                <w:rFonts w:ascii="仿宋" w:eastAsia="仿宋" w:hAnsi="仿宋" w:cs="仿宋"/>
                <w:color w:val="000000"/>
                <w:sz w:val="28"/>
                <w:szCs w:val="28"/>
              </w:rPr>
            </w:pPr>
          </w:p>
        </w:tc>
        <w:tc>
          <w:tcPr>
            <w:tcW w:w="1605" w:type="dxa"/>
          </w:tcPr>
          <w:p w14:paraId="6BD38E10" w14:textId="77777777" w:rsidR="008867D2" w:rsidRDefault="008867D2">
            <w:pPr>
              <w:jc w:val="center"/>
              <w:rPr>
                <w:rFonts w:ascii="仿宋" w:eastAsia="仿宋" w:hAnsi="仿宋" w:cs="仿宋"/>
                <w:color w:val="000000"/>
                <w:sz w:val="28"/>
                <w:szCs w:val="28"/>
              </w:rPr>
            </w:pPr>
          </w:p>
        </w:tc>
        <w:tc>
          <w:tcPr>
            <w:tcW w:w="1691" w:type="dxa"/>
          </w:tcPr>
          <w:p w14:paraId="2DFDF7AC" w14:textId="77777777" w:rsidR="008867D2" w:rsidRDefault="008867D2">
            <w:pPr>
              <w:jc w:val="center"/>
              <w:rPr>
                <w:rFonts w:ascii="仿宋" w:eastAsia="仿宋" w:hAnsi="仿宋" w:cs="仿宋"/>
                <w:color w:val="000000"/>
                <w:sz w:val="28"/>
                <w:szCs w:val="28"/>
              </w:rPr>
            </w:pPr>
          </w:p>
        </w:tc>
      </w:tr>
      <w:tr w:rsidR="008867D2" w14:paraId="1496D69A" w14:textId="77777777">
        <w:tc>
          <w:tcPr>
            <w:tcW w:w="1593" w:type="dxa"/>
            <w:vAlign w:val="bottom"/>
          </w:tcPr>
          <w:p w14:paraId="1459423B" w14:textId="77777777" w:rsidR="008867D2" w:rsidRDefault="00FB41EF">
            <w:pPr>
              <w:jc w:val="center"/>
              <w:textAlignment w:val="bottom"/>
              <w:rPr>
                <w:rFonts w:ascii="仿宋" w:eastAsia="仿宋" w:hAnsi="仿宋" w:cs="仿宋"/>
                <w:color w:val="000000"/>
                <w:sz w:val="28"/>
                <w:szCs w:val="28"/>
                <w:lang w:bidi="ar"/>
              </w:rPr>
            </w:pPr>
            <w:r>
              <w:rPr>
                <w:rFonts w:ascii="仿宋" w:eastAsia="仿宋" w:hAnsi="仿宋" w:cs="仿宋" w:hint="eastAsia"/>
                <w:color w:val="000000"/>
                <w:sz w:val="28"/>
                <w:szCs w:val="28"/>
                <w:lang w:bidi="ar"/>
              </w:rPr>
              <w:t>奥尔良腌料</w:t>
            </w:r>
          </w:p>
        </w:tc>
        <w:tc>
          <w:tcPr>
            <w:tcW w:w="1935" w:type="dxa"/>
          </w:tcPr>
          <w:p w14:paraId="3F4E85D0" w14:textId="77777777" w:rsidR="008867D2" w:rsidRDefault="008867D2">
            <w:pPr>
              <w:jc w:val="center"/>
              <w:rPr>
                <w:rFonts w:ascii="仿宋" w:eastAsia="仿宋" w:hAnsi="仿宋" w:cs="仿宋"/>
                <w:color w:val="000000"/>
                <w:sz w:val="28"/>
                <w:szCs w:val="28"/>
              </w:rPr>
            </w:pPr>
          </w:p>
        </w:tc>
        <w:tc>
          <w:tcPr>
            <w:tcW w:w="1920" w:type="dxa"/>
          </w:tcPr>
          <w:p w14:paraId="427045C5" w14:textId="77777777" w:rsidR="008867D2" w:rsidRDefault="008867D2">
            <w:pPr>
              <w:jc w:val="center"/>
              <w:rPr>
                <w:rFonts w:ascii="仿宋" w:eastAsia="仿宋" w:hAnsi="仿宋" w:cs="仿宋"/>
                <w:color w:val="000000"/>
                <w:sz w:val="28"/>
                <w:szCs w:val="28"/>
              </w:rPr>
            </w:pPr>
          </w:p>
        </w:tc>
        <w:tc>
          <w:tcPr>
            <w:tcW w:w="1605" w:type="dxa"/>
          </w:tcPr>
          <w:p w14:paraId="68315BCC" w14:textId="77777777" w:rsidR="008867D2" w:rsidRDefault="008867D2">
            <w:pPr>
              <w:jc w:val="center"/>
              <w:rPr>
                <w:rFonts w:ascii="仿宋" w:eastAsia="仿宋" w:hAnsi="仿宋" w:cs="仿宋"/>
                <w:color w:val="000000"/>
                <w:sz w:val="28"/>
                <w:szCs w:val="28"/>
              </w:rPr>
            </w:pPr>
          </w:p>
        </w:tc>
        <w:tc>
          <w:tcPr>
            <w:tcW w:w="1691" w:type="dxa"/>
          </w:tcPr>
          <w:p w14:paraId="489B9B04" w14:textId="77777777" w:rsidR="008867D2" w:rsidRDefault="008867D2">
            <w:pPr>
              <w:jc w:val="center"/>
              <w:rPr>
                <w:rFonts w:ascii="仿宋" w:eastAsia="仿宋" w:hAnsi="仿宋" w:cs="仿宋"/>
                <w:color w:val="000000"/>
                <w:sz w:val="28"/>
                <w:szCs w:val="28"/>
              </w:rPr>
            </w:pPr>
          </w:p>
        </w:tc>
      </w:tr>
      <w:tr w:rsidR="008867D2" w14:paraId="1A9DC552" w14:textId="77777777">
        <w:tc>
          <w:tcPr>
            <w:tcW w:w="1593" w:type="dxa"/>
            <w:vAlign w:val="bottom"/>
          </w:tcPr>
          <w:p w14:paraId="79B385DE" w14:textId="77777777" w:rsidR="008867D2" w:rsidRDefault="00FB41EF">
            <w:pPr>
              <w:jc w:val="center"/>
              <w:textAlignment w:val="bottom"/>
              <w:rPr>
                <w:rFonts w:ascii="仿宋" w:eastAsia="仿宋" w:hAnsi="仿宋" w:cs="仿宋"/>
                <w:color w:val="000000"/>
                <w:sz w:val="28"/>
                <w:szCs w:val="28"/>
                <w:lang w:bidi="ar"/>
              </w:rPr>
            </w:pPr>
            <w:r>
              <w:rPr>
                <w:rFonts w:ascii="仿宋" w:eastAsia="仿宋" w:hAnsi="仿宋" w:cs="仿宋" w:hint="eastAsia"/>
                <w:color w:val="000000"/>
                <w:sz w:val="28"/>
                <w:szCs w:val="28"/>
                <w:lang w:bidi="ar"/>
              </w:rPr>
              <w:lastRenderedPageBreak/>
              <w:t>沙拉酱</w:t>
            </w:r>
          </w:p>
        </w:tc>
        <w:tc>
          <w:tcPr>
            <w:tcW w:w="1935" w:type="dxa"/>
          </w:tcPr>
          <w:p w14:paraId="77239121" w14:textId="77777777" w:rsidR="008867D2" w:rsidRDefault="008867D2">
            <w:pPr>
              <w:jc w:val="center"/>
              <w:rPr>
                <w:rFonts w:ascii="仿宋" w:eastAsia="仿宋" w:hAnsi="仿宋" w:cs="仿宋"/>
                <w:color w:val="000000"/>
                <w:sz w:val="28"/>
                <w:szCs w:val="28"/>
              </w:rPr>
            </w:pPr>
          </w:p>
        </w:tc>
        <w:tc>
          <w:tcPr>
            <w:tcW w:w="1920" w:type="dxa"/>
          </w:tcPr>
          <w:p w14:paraId="2A838604" w14:textId="77777777" w:rsidR="008867D2" w:rsidRDefault="008867D2">
            <w:pPr>
              <w:jc w:val="center"/>
              <w:rPr>
                <w:rFonts w:ascii="仿宋" w:eastAsia="仿宋" w:hAnsi="仿宋" w:cs="仿宋"/>
                <w:color w:val="000000"/>
                <w:sz w:val="28"/>
                <w:szCs w:val="28"/>
              </w:rPr>
            </w:pPr>
          </w:p>
        </w:tc>
        <w:tc>
          <w:tcPr>
            <w:tcW w:w="1605" w:type="dxa"/>
          </w:tcPr>
          <w:p w14:paraId="12B91801" w14:textId="77777777" w:rsidR="008867D2" w:rsidRDefault="008867D2">
            <w:pPr>
              <w:jc w:val="center"/>
              <w:rPr>
                <w:rFonts w:ascii="仿宋" w:eastAsia="仿宋" w:hAnsi="仿宋" w:cs="仿宋"/>
                <w:color w:val="000000"/>
                <w:sz w:val="28"/>
                <w:szCs w:val="28"/>
              </w:rPr>
            </w:pPr>
          </w:p>
        </w:tc>
        <w:tc>
          <w:tcPr>
            <w:tcW w:w="1691" w:type="dxa"/>
          </w:tcPr>
          <w:p w14:paraId="61DA9BF4" w14:textId="77777777" w:rsidR="008867D2" w:rsidRDefault="008867D2">
            <w:pPr>
              <w:jc w:val="center"/>
              <w:rPr>
                <w:rFonts w:ascii="仿宋" w:eastAsia="仿宋" w:hAnsi="仿宋" w:cs="仿宋"/>
                <w:color w:val="000000"/>
                <w:sz w:val="28"/>
                <w:szCs w:val="28"/>
              </w:rPr>
            </w:pPr>
          </w:p>
        </w:tc>
      </w:tr>
    </w:tbl>
    <w:p w14:paraId="31A7A0EC" w14:textId="77777777" w:rsidR="008867D2" w:rsidRDefault="008867D2">
      <w:pPr>
        <w:spacing w:line="380" w:lineRule="exact"/>
        <w:ind w:leftChars="67" w:left="147"/>
        <w:rPr>
          <w:rFonts w:ascii="仿宋" w:eastAsia="仿宋" w:hAnsi="仿宋"/>
          <w:color w:val="000000" w:themeColor="text1"/>
          <w:sz w:val="28"/>
          <w:szCs w:val="28"/>
        </w:rPr>
      </w:pPr>
    </w:p>
    <w:p w14:paraId="06D5582D" w14:textId="77777777" w:rsidR="008867D2" w:rsidRDefault="008867D2">
      <w:pPr>
        <w:rPr>
          <w:rFonts w:ascii="微软雅黑" w:eastAsia="微软雅黑" w:hAnsi="微软雅黑" w:cs="宋体"/>
          <w:color w:val="000000"/>
          <w:szCs w:val="21"/>
        </w:rPr>
      </w:pPr>
    </w:p>
    <w:p w14:paraId="41A4730A" w14:textId="77777777" w:rsidR="008867D2" w:rsidRDefault="00FB41EF">
      <w:pPr>
        <w:spacing w:line="360" w:lineRule="auto"/>
        <w:ind w:leftChars="1300" w:left="3300" w:right="960" w:hangingChars="200" w:hanging="440"/>
        <w:rPr>
          <w:rFonts w:ascii="仿宋" w:eastAsia="仿宋" w:hAnsi="仿宋" w:cs="仿宋"/>
          <w:color w:val="000000" w:themeColor="text1"/>
          <w:sz w:val="28"/>
          <w:szCs w:val="28"/>
          <w:lang w:val="zh-CN"/>
        </w:rPr>
      </w:pPr>
      <w:r>
        <w:rPr>
          <w:rFonts w:ascii="微软雅黑" w:eastAsia="微软雅黑" w:hAnsi="微软雅黑" w:cs="宋体" w:hint="eastAsia"/>
          <w:color w:val="000000"/>
          <w:szCs w:val="21"/>
        </w:rPr>
        <w:t xml:space="preserve">                                                       </w:t>
      </w:r>
      <w:r>
        <w:rPr>
          <w:rFonts w:ascii="仿宋" w:eastAsia="仿宋" w:hAnsi="仿宋" w:cs="仿宋" w:hint="eastAsia"/>
          <w:color w:val="000000" w:themeColor="text1"/>
          <w:sz w:val="28"/>
          <w:szCs w:val="28"/>
          <w:lang w:val="zh-CN"/>
        </w:rPr>
        <w:t>参与人授权代表（签字或盖章）：</w:t>
      </w:r>
    </w:p>
    <w:p w14:paraId="5CDE256A" w14:textId="77777777" w:rsidR="008867D2" w:rsidRDefault="00FB41EF">
      <w:pPr>
        <w:ind w:firstLineChars="2000" w:firstLine="5600"/>
        <w:outlineLvl w:val="1"/>
        <w:rPr>
          <w:rFonts w:ascii="仿宋" w:eastAsia="仿宋" w:hAnsi="仿宋"/>
          <w:b/>
          <w:bCs/>
          <w:color w:val="000000" w:themeColor="text1"/>
          <w:sz w:val="28"/>
          <w:szCs w:val="28"/>
        </w:rPr>
      </w:pPr>
      <w:r>
        <w:rPr>
          <w:rFonts w:ascii="仿宋" w:eastAsia="仿宋" w:hAnsi="仿宋" w:cs="仿宋" w:hint="eastAsia"/>
          <w:color w:val="000000" w:themeColor="text1"/>
          <w:sz w:val="28"/>
          <w:szCs w:val="28"/>
          <w:lang w:val="zh-CN"/>
        </w:rPr>
        <w:t>日</w:t>
      </w:r>
      <w:r>
        <w:rPr>
          <w:rFonts w:ascii="仿宋" w:eastAsia="仿宋" w:hAnsi="仿宋" w:cs="仿宋" w:hint="eastAsia"/>
          <w:color w:val="000000" w:themeColor="text1"/>
          <w:sz w:val="28"/>
          <w:szCs w:val="28"/>
          <w:lang w:val="zh-CN"/>
        </w:rPr>
        <w:t xml:space="preserve">         </w:t>
      </w:r>
      <w:r>
        <w:rPr>
          <w:rFonts w:ascii="仿宋" w:eastAsia="仿宋" w:hAnsi="仿宋" w:cs="仿宋" w:hint="eastAsia"/>
          <w:color w:val="000000" w:themeColor="text1"/>
          <w:sz w:val="28"/>
          <w:szCs w:val="28"/>
          <w:lang w:val="zh-CN"/>
        </w:rPr>
        <w:t>期：</w:t>
      </w:r>
    </w:p>
    <w:p w14:paraId="514E4B18" w14:textId="77777777" w:rsidR="008867D2" w:rsidRDefault="008867D2">
      <w:pPr>
        <w:rPr>
          <w:rFonts w:ascii="微软雅黑" w:eastAsia="微软雅黑" w:hAnsi="微软雅黑" w:cs="宋体"/>
          <w:color w:val="000000"/>
          <w:szCs w:val="21"/>
        </w:rPr>
      </w:pPr>
    </w:p>
    <w:p w14:paraId="43A3ADA9" w14:textId="77777777" w:rsidR="008867D2" w:rsidRDefault="008867D2">
      <w:pPr>
        <w:outlineLvl w:val="1"/>
        <w:rPr>
          <w:rFonts w:ascii="仿宋" w:eastAsia="仿宋" w:hAnsi="仿宋"/>
          <w:b/>
          <w:bCs/>
          <w:color w:val="000000" w:themeColor="text1"/>
          <w:sz w:val="28"/>
          <w:szCs w:val="28"/>
        </w:rPr>
      </w:pPr>
    </w:p>
    <w:p w14:paraId="794A1358" w14:textId="77777777" w:rsidR="008867D2" w:rsidRDefault="008867D2">
      <w:pPr>
        <w:jc w:val="center"/>
        <w:outlineLvl w:val="1"/>
        <w:rPr>
          <w:rFonts w:ascii="仿宋" w:eastAsia="仿宋" w:hAnsi="仿宋"/>
          <w:b/>
          <w:bCs/>
          <w:color w:val="000000" w:themeColor="text1"/>
          <w:sz w:val="28"/>
          <w:szCs w:val="28"/>
        </w:rPr>
      </w:pPr>
    </w:p>
    <w:p w14:paraId="29D506D7" w14:textId="77777777" w:rsidR="008867D2" w:rsidRDefault="008867D2">
      <w:pPr>
        <w:jc w:val="center"/>
        <w:outlineLvl w:val="1"/>
        <w:rPr>
          <w:rFonts w:ascii="仿宋" w:eastAsia="仿宋" w:hAnsi="仿宋"/>
          <w:b/>
          <w:bCs/>
          <w:color w:val="000000" w:themeColor="text1"/>
          <w:sz w:val="28"/>
          <w:szCs w:val="28"/>
        </w:rPr>
      </w:pPr>
    </w:p>
    <w:p w14:paraId="6C7420EC" w14:textId="77777777" w:rsidR="008867D2" w:rsidRDefault="008867D2">
      <w:pPr>
        <w:jc w:val="center"/>
        <w:outlineLvl w:val="1"/>
        <w:rPr>
          <w:rFonts w:ascii="仿宋" w:eastAsia="仿宋" w:hAnsi="仿宋"/>
          <w:b/>
          <w:bCs/>
          <w:color w:val="000000" w:themeColor="text1"/>
          <w:sz w:val="28"/>
          <w:szCs w:val="28"/>
        </w:rPr>
      </w:pPr>
    </w:p>
    <w:p w14:paraId="3E1FEE21" w14:textId="77777777" w:rsidR="008867D2" w:rsidRDefault="008867D2">
      <w:pPr>
        <w:jc w:val="center"/>
        <w:outlineLvl w:val="1"/>
        <w:rPr>
          <w:rFonts w:ascii="仿宋" w:eastAsia="仿宋" w:hAnsi="仿宋"/>
          <w:b/>
          <w:bCs/>
          <w:color w:val="000000" w:themeColor="text1"/>
          <w:sz w:val="28"/>
          <w:szCs w:val="28"/>
        </w:rPr>
      </w:pPr>
    </w:p>
    <w:p w14:paraId="69FF2D25" w14:textId="77777777" w:rsidR="008867D2" w:rsidRDefault="008867D2">
      <w:pPr>
        <w:jc w:val="center"/>
        <w:outlineLvl w:val="1"/>
        <w:rPr>
          <w:rFonts w:ascii="仿宋" w:eastAsia="仿宋" w:hAnsi="仿宋"/>
          <w:b/>
          <w:bCs/>
          <w:color w:val="000000" w:themeColor="text1"/>
          <w:sz w:val="28"/>
          <w:szCs w:val="28"/>
        </w:rPr>
      </w:pPr>
    </w:p>
    <w:p w14:paraId="7D73D761" w14:textId="77777777" w:rsidR="008867D2" w:rsidRDefault="008867D2">
      <w:pPr>
        <w:jc w:val="center"/>
        <w:outlineLvl w:val="1"/>
        <w:rPr>
          <w:rFonts w:ascii="仿宋" w:eastAsia="仿宋" w:hAnsi="仿宋"/>
          <w:b/>
          <w:bCs/>
          <w:color w:val="000000" w:themeColor="text1"/>
          <w:sz w:val="28"/>
          <w:szCs w:val="28"/>
        </w:rPr>
      </w:pPr>
    </w:p>
    <w:p w14:paraId="601A9681" w14:textId="77777777" w:rsidR="008867D2" w:rsidRDefault="008867D2">
      <w:pPr>
        <w:jc w:val="center"/>
        <w:outlineLvl w:val="1"/>
        <w:rPr>
          <w:rFonts w:ascii="仿宋" w:eastAsia="仿宋" w:hAnsi="仿宋"/>
          <w:b/>
          <w:bCs/>
          <w:color w:val="000000" w:themeColor="text1"/>
          <w:sz w:val="28"/>
          <w:szCs w:val="28"/>
        </w:rPr>
      </w:pPr>
    </w:p>
    <w:p w14:paraId="770CACD9" w14:textId="77777777" w:rsidR="008867D2" w:rsidRDefault="008867D2">
      <w:pPr>
        <w:outlineLvl w:val="1"/>
        <w:rPr>
          <w:rFonts w:ascii="仿宋" w:eastAsia="仿宋" w:hAnsi="仿宋"/>
          <w:b/>
          <w:bCs/>
          <w:color w:val="000000" w:themeColor="text1"/>
          <w:sz w:val="28"/>
          <w:szCs w:val="28"/>
        </w:rPr>
      </w:pPr>
    </w:p>
    <w:p w14:paraId="3C5006CE" w14:textId="77777777" w:rsidR="008867D2" w:rsidRDefault="00FB41EF">
      <w:pPr>
        <w:numPr>
          <w:ilvl w:val="0"/>
          <w:numId w:val="4"/>
        </w:num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t>蔬菜类</w:t>
      </w:r>
    </w:p>
    <w:p w14:paraId="6521DDFB" w14:textId="77777777" w:rsidR="008867D2" w:rsidRDefault="00FB41EF">
      <w:pPr>
        <w:rPr>
          <w:rFonts w:ascii="仿宋" w:eastAsia="仿宋" w:hAnsi="仿宋" w:cs="仿宋"/>
          <w:color w:val="000000"/>
          <w:sz w:val="28"/>
          <w:szCs w:val="28"/>
        </w:rPr>
      </w:pPr>
      <w:r>
        <w:rPr>
          <w:rFonts w:ascii="仿宋" w:eastAsia="仿宋" w:hAnsi="仿宋" w:cs="仿宋" w:hint="eastAsia"/>
          <w:color w:val="000000"/>
          <w:sz w:val="28"/>
          <w:szCs w:val="28"/>
        </w:rPr>
        <w:t>质量要求：</w:t>
      </w:r>
    </w:p>
    <w:p w14:paraId="5F4DDB85" w14:textId="77777777" w:rsidR="008867D2" w:rsidRDefault="00FB41EF">
      <w:pPr>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lastRenderedPageBreak/>
        <w:t>个体整齐，发育正常，成熟良好，质地口味俱佳，新鲜无病虫危害，净菜上市。营养</w:t>
      </w:r>
    </w:p>
    <w:tbl>
      <w:tblPr>
        <w:tblpPr w:leftFromText="180" w:rightFromText="180" w:vertAnchor="text" w:horzAnchor="page" w:tblpX="1128" w:tblpY="4183"/>
        <w:tblOverlap w:val="neve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1"/>
        <w:gridCol w:w="2866"/>
        <w:gridCol w:w="1384"/>
        <w:gridCol w:w="1800"/>
        <w:gridCol w:w="1800"/>
      </w:tblGrid>
      <w:tr w:rsidR="008867D2" w14:paraId="3E0BAEAD" w14:textId="77777777">
        <w:trPr>
          <w:trHeight w:val="2477"/>
        </w:trPr>
        <w:tc>
          <w:tcPr>
            <w:tcW w:w="817" w:type="dxa"/>
          </w:tcPr>
          <w:p w14:paraId="48EB6864"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序号</w:t>
            </w:r>
          </w:p>
        </w:tc>
        <w:tc>
          <w:tcPr>
            <w:tcW w:w="1111" w:type="dxa"/>
          </w:tcPr>
          <w:p w14:paraId="0A108D76"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种类</w:t>
            </w:r>
          </w:p>
        </w:tc>
        <w:tc>
          <w:tcPr>
            <w:tcW w:w="2866" w:type="dxa"/>
          </w:tcPr>
          <w:p w14:paraId="380FA622"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等级（同品种按多个级报价，如西红柿一级，西红柿二级，西红柿特级）</w:t>
            </w:r>
          </w:p>
        </w:tc>
        <w:tc>
          <w:tcPr>
            <w:tcW w:w="1384" w:type="dxa"/>
          </w:tcPr>
          <w:p w14:paraId="4B653E04"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每公斤报价</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（公斤</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元）</w:t>
            </w:r>
          </w:p>
        </w:tc>
        <w:tc>
          <w:tcPr>
            <w:tcW w:w="1800" w:type="dxa"/>
          </w:tcPr>
          <w:p w14:paraId="06090D3A" w14:textId="77777777" w:rsidR="008867D2" w:rsidRDefault="00FB41EF">
            <w:pPr>
              <w:ind w:firstLineChars="100" w:firstLine="280"/>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___</w:t>
            </w:r>
            <w:r>
              <w:rPr>
                <w:rFonts w:ascii="仿宋" w:eastAsia="仿宋" w:hAnsi="仿宋" w:cs="仿宋" w:hint="eastAsia"/>
                <w:color w:val="333333"/>
                <w:sz w:val="28"/>
                <w:szCs w:val="28"/>
                <w:shd w:val="clear" w:color="auto" w:fill="FFFFFF"/>
              </w:rPr>
              <w:t>日价格</w:t>
            </w:r>
          </w:p>
        </w:tc>
        <w:tc>
          <w:tcPr>
            <w:tcW w:w="1800" w:type="dxa"/>
          </w:tcPr>
          <w:p w14:paraId="244D2185"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备注</w:t>
            </w:r>
          </w:p>
        </w:tc>
      </w:tr>
    </w:tbl>
    <w:p w14:paraId="61390800"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农药残留不超标，不能含有禁用的高毒农药，其他农药残留不超过允许量；硝酸盐含量不超标，食用蔬菜中硝酸盐含量不超过标准允许量，一般在</w:t>
      </w:r>
      <w:r>
        <w:rPr>
          <w:rFonts w:ascii="仿宋" w:eastAsia="仿宋" w:hAnsi="仿宋" w:cs="仿宋" w:hint="eastAsia"/>
          <w:color w:val="333333"/>
          <w:sz w:val="28"/>
          <w:szCs w:val="28"/>
          <w:shd w:val="clear" w:color="auto" w:fill="FFFFFF"/>
        </w:rPr>
        <w:t>432PPm</w:t>
      </w:r>
      <w:r>
        <w:rPr>
          <w:rFonts w:ascii="仿宋" w:eastAsia="仿宋" w:hAnsi="仿宋" w:cs="仿宋" w:hint="eastAsia"/>
          <w:color w:val="333333"/>
          <w:sz w:val="28"/>
          <w:szCs w:val="28"/>
          <w:shd w:val="clear" w:color="auto" w:fill="FFFFFF"/>
        </w:rPr>
        <w:t>以下；三是“三废”等有害物质不超标，无公害蔬菜的“三废”和病原微生物等有害物质含量不超过规定允许量</w:t>
      </w:r>
    </w:p>
    <w:p w14:paraId="63F4CA14"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项目编号：</w:t>
      </w:r>
    </w:p>
    <w:p w14:paraId="40F9588D" w14:textId="77777777" w:rsidR="008867D2" w:rsidRDefault="00FB41EF">
      <w:pPr>
        <w:spacing w:line="380" w:lineRule="exact"/>
        <w:ind w:leftChars="67" w:left="147"/>
        <w:rPr>
          <w:rFonts w:ascii="仿宋" w:eastAsia="仿宋" w:hAnsi="仿宋" w:cs="仿宋"/>
          <w:color w:val="333333"/>
          <w:sz w:val="28"/>
          <w:szCs w:val="28"/>
          <w:shd w:val="clear" w:color="auto" w:fill="FFFFFF"/>
        </w:rPr>
      </w:pPr>
      <w:r>
        <w:rPr>
          <w:rFonts w:ascii="仿宋" w:eastAsia="仿宋" w:hAnsi="仿宋" w:hint="eastAsia"/>
          <w:color w:val="000000" w:themeColor="text1"/>
          <w:sz w:val="28"/>
          <w:szCs w:val="28"/>
        </w:rPr>
        <w:t>货币单位：</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1"/>
        <w:gridCol w:w="2866"/>
        <w:gridCol w:w="1384"/>
        <w:gridCol w:w="1800"/>
        <w:gridCol w:w="1800"/>
      </w:tblGrid>
      <w:tr w:rsidR="008867D2" w14:paraId="332FD267" w14:textId="77777777">
        <w:tc>
          <w:tcPr>
            <w:tcW w:w="817" w:type="dxa"/>
          </w:tcPr>
          <w:p w14:paraId="38C6F9A8"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w:t>
            </w:r>
          </w:p>
        </w:tc>
        <w:tc>
          <w:tcPr>
            <w:tcW w:w="1111" w:type="dxa"/>
          </w:tcPr>
          <w:p w14:paraId="4464731B"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土豆</w:t>
            </w:r>
          </w:p>
        </w:tc>
        <w:tc>
          <w:tcPr>
            <w:tcW w:w="2866" w:type="dxa"/>
          </w:tcPr>
          <w:p w14:paraId="5CA09AD0"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18600CC2"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37D6373C"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3011BA96" w14:textId="77777777" w:rsidR="008867D2" w:rsidRDefault="008867D2">
            <w:pPr>
              <w:outlineLvl w:val="1"/>
              <w:rPr>
                <w:rFonts w:ascii="仿宋" w:eastAsia="仿宋" w:hAnsi="仿宋" w:cs="仿宋"/>
                <w:color w:val="333333"/>
                <w:sz w:val="28"/>
                <w:szCs w:val="28"/>
                <w:shd w:val="clear" w:color="auto" w:fill="FFFFFF"/>
              </w:rPr>
            </w:pPr>
          </w:p>
        </w:tc>
      </w:tr>
      <w:tr w:rsidR="008867D2" w14:paraId="1E289FD6" w14:textId="77777777">
        <w:tc>
          <w:tcPr>
            <w:tcW w:w="817" w:type="dxa"/>
          </w:tcPr>
          <w:p w14:paraId="4CA77EF3"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2</w:t>
            </w:r>
          </w:p>
        </w:tc>
        <w:tc>
          <w:tcPr>
            <w:tcW w:w="1111" w:type="dxa"/>
          </w:tcPr>
          <w:p w14:paraId="50BE1FB2"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娃娃菜</w:t>
            </w:r>
          </w:p>
        </w:tc>
        <w:tc>
          <w:tcPr>
            <w:tcW w:w="2866" w:type="dxa"/>
          </w:tcPr>
          <w:p w14:paraId="28D2CD53"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3A1BC4F1"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565F1895"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193EED77" w14:textId="77777777" w:rsidR="008867D2" w:rsidRDefault="008867D2">
            <w:pPr>
              <w:outlineLvl w:val="1"/>
              <w:rPr>
                <w:rFonts w:ascii="仿宋" w:eastAsia="仿宋" w:hAnsi="仿宋" w:cs="仿宋"/>
                <w:color w:val="333333"/>
                <w:sz w:val="28"/>
                <w:szCs w:val="28"/>
                <w:shd w:val="clear" w:color="auto" w:fill="FFFFFF"/>
              </w:rPr>
            </w:pPr>
          </w:p>
        </w:tc>
      </w:tr>
      <w:tr w:rsidR="008867D2" w14:paraId="63767931" w14:textId="77777777">
        <w:tc>
          <w:tcPr>
            <w:tcW w:w="817" w:type="dxa"/>
          </w:tcPr>
          <w:p w14:paraId="178891A9"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3</w:t>
            </w:r>
          </w:p>
        </w:tc>
        <w:tc>
          <w:tcPr>
            <w:tcW w:w="1111" w:type="dxa"/>
          </w:tcPr>
          <w:p w14:paraId="6D48CDB8"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生菜</w:t>
            </w:r>
          </w:p>
        </w:tc>
        <w:tc>
          <w:tcPr>
            <w:tcW w:w="2866" w:type="dxa"/>
          </w:tcPr>
          <w:p w14:paraId="1D08F712"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7BFB1E50"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6BC6ECC7"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4976891A" w14:textId="77777777" w:rsidR="008867D2" w:rsidRDefault="008867D2">
            <w:pPr>
              <w:outlineLvl w:val="1"/>
              <w:rPr>
                <w:rFonts w:ascii="仿宋" w:eastAsia="仿宋" w:hAnsi="仿宋" w:cs="仿宋"/>
                <w:color w:val="333333"/>
                <w:sz w:val="28"/>
                <w:szCs w:val="28"/>
                <w:shd w:val="clear" w:color="auto" w:fill="FFFFFF"/>
              </w:rPr>
            </w:pPr>
          </w:p>
        </w:tc>
      </w:tr>
      <w:tr w:rsidR="008867D2" w14:paraId="7431FFAA" w14:textId="77777777">
        <w:tc>
          <w:tcPr>
            <w:tcW w:w="817" w:type="dxa"/>
          </w:tcPr>
          <w:p w14:paraId="53144955"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4</w:t>
            </w:r>
          </w:p>
        </w:tc>
        <w:tc>
          <w:tcPr>
            <w:tcW w:w="1111" w:type="dxa"/>
          </w:tcPr>
          <w:p w14:paraId="4C4E175F"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香菇</w:t>
            </w:r>
          </w:p>
        </w:tc>
        <w:tc>
          <w:tcPr>
            <w:tcW w:w="2866" w:type="dxa"/>
          </w:tcPr>
          <w:p w14:paraId="6AE37B04"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33F32AAF"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12B95A83"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6BD20C62" w14:textId="77777777" w:rsidR="008867D2" w:rsidRDefault="008867D2">
            <w:pPr>
              <w:outlineLvl w:val="1"/>
              <w:rPr>
                <w:rFonts w:ascii="仿宋" w:eastAsia="仿宋" w:hAnsi="仿宋" w:cs="仿宋"/>
                <w:color w:val="333333"/>
                <w:sz w:val="28"/>
                <w:szCs w:val="28"/>
                <w:shd w:val="clear" w:color="auto" w:fill="FFFFFF"/>
              </w:rPr>
            </w:pPr>
          </w:p>
        </w:tc>
      </w:tr>
      <w:tr w:rsidR="008867D2" w14:paraId="6A85B6B6" w14:textId="77777777">
        <w:tc>
          <w:tcPr>
            <w:tcW w:w="817" w:type="dxa"/>
          </w:tcPr>
          <w:p w14:paraId="3D2A0489"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5</w:t>
            </w:r>
          </w:p>
        </w:tc>
        <w:tc>
          <w:tcPr>
            <w:tcW w:w="1111" w:type="dxa"/>
          </w:tcPr>
          <w:p w14:paraId="0FFCC547"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西兰花</w:t>
            </w:r>
          </w:p>
        </w:tc>
        <w:tc>
          <w:tcPr>
            <w:tcW w:w="2866" w:type="dxa"/>
          </w:tcPr>
          <w:p w14:paraId="6F28EF89"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107A4432"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3D96FB85"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643BF07C" w14:textId="77777777" w:rsidR="008867D2" w:rsidRDefault="008867D2">
            <w:pPr>
              <w:outlineLvl w:val="1"/>
              <w:rPr>
                <w:rFonts w:ascii="仿宋" w:eastAsia="仿宋" w:hAnsi="仿宋" w:cs="仿宋"/>
                <w:color w:val="333333"/>
                <w:sz w:val="28"/>
                <w:szCs w:val="28"/>
                <w:shd w:val="clear" w:color="auto" w:fill="FFFFFF"/>
              </w:rPr>
            </w:pPr>
          </w:p>
        </w:tc>
      </w:tr>
      <w:tr w:rsidR="008867D2" w14:paraId="5EA04CB9" w14:textId="77777777">
        <w:tc>
          <w:tcPr>
            <w:tcW w:w="817" w:type="dxa"/>
          </w:tcPr>
          <w:p w14:paraId="26BF5303"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6</w:t>
            </w:r>
          </w:p>
        </w:tc>
        <w:tc>
          <w:tcPr>
            <w:tcW w:w="1111" w:type="dxa"/>
          </w:tcPr>
          <w:p w14:paraId="14E06D57"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黄瓜</w:t>
            </w:r>
          </w:p>
        </w:tc>
        <w:tc>
          <w:tcPr>
            <w:tcW w:w="2866" w:type="dxa"/>
          </w:tcPr>
          <w:p w14:paraId="00CF4E85"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2C03E25D"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2C0FDD68"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77ADB908" w14:textId="77777777" w:rsidR="008867D2" w:rsidRDefault="008867D2">
            <w:pPr>
              <w:outlineLvl w:val="1"/>
              <w:rPr>
                <w:rFonts w:ascii="仿宋" w:eastAsia="仿宋" w:hAnsi="仿宋" w:cs="仿宋"/>
                <w:color w:val="333333"/>
                <w:sz w:val="28"/>
                <w:szCs w:val="28"/>
                <w:shd w:val="clear" w:color="auto" w:fill="FFFFFF"/>
              </w:rPr>
            </w:pPr>
          </w:p>
        </w:tc>
      </w:tr>
      <w:tr w:rsidR="008867D2" w14:paraId="79E25862" w14:textId="77777777">
        <w:tc>
          <w:tcPr>
            <w:tcW w:w="817" w:type="dxa"/>
          </w:tcPr>
          <w:p w14:paraId="46AC2B26"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lastRenderedPageBreak/>
              <w:t>7</w:t>
            </w:r>
          </w:p>
        </w:tc>
        <w:tc>
          <w:tcPr>
            <w:tcW w:w="1111" w:type="dxa"/>
          </w:tcPr>
          <w:p w14:paraId="560037C1"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西红柿</w:t>
            </w:r>
          </w:p>
        </w:tc>
        <w:tc>
          <w:tcPr>
            <w:tcW w:w="2866" w:type="dxa"/>
          </w:tcPr>
          <w:p w14:paraId="6167D6FB"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67AF3C4A"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48A8CC4F"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0EB2BBFC" w14:textId="77777777" w:rsidR="008867D2" w:rsidRDefault="008867D2">
            <w:pPr>
              <w:outlineLvl w:val="1"/>
              <w:rPr>
                <w:rFonts w:ascii="仿宋" w:eastAsia="仿宋" w:hAnsi="仿宋" w:cs="仿宋"/>
                <w:color w:val="333333"/>
                <w:sz w:val="28"/>
                <w:szCs w:val="28"/>
                <w:shd w:val="clear" w:color="auto" w:fill="FFFFFF"/>
              </w:rPr>
            </w:pPr>
          </w:p>
        </w:tc>
      </w:tr>
      <w:tr w:rsidR="008867D2" w14:paraId="597A4D43" w14:textId="77777777">
        <w:tc>
          <w:tcPr>
            <w:tcW w:w="817" w:type="dxa"/>
          </w:tcPr>
          <w:p w14:paraId="7B659D63"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8</w:t>
            </w:r>
          </w:p>
        </w:tc>
        <w:tc>
          <w:tcPr>
            <w:tcW w:w="1111" w:type="dxa"/>
          </w:tcPr>
          <w:p w14:paraId="0453CD7D"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青椒</w:t>
            </w:r>
          </w:p>
        </w:tc>
        <w:tc>
          <w:tcPr>
            <w:tcW w:w="2866" w:type="dxa"/>
          </w:tcPr>
          <w:p w14:paraId="1DFEE4E4"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569FC64F"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4A87A97A"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517D92EC" w14:textId="77777777" w:rsidR="008867D2" w:rsidRDefault="008867D2">
            <w:pPr>
              <w:outlineLvl w:val="1"/>
              <w:rPr>
                <w:rFonts w:ascii="仿宋" w:eastAsia="仿宋" w:hAnsi="仿宋" w:cs="仿宋"/>
                <w:color w:val="333333"/>
                <w:sz w:val="28"/>
                <w:szCs w:val="28"/>
                <w:shd w:val="clear" w:color="auto" w:fill="FFFFFF"/>
              </w:rPr>
            </w:pPr>
          </w:p>
        </w:tc>
      </w:tr>
      <w:tr w:rsidR="008867D2" w14:paraId="7D414B8A" w14:textId="77777777">
        <w:tc>
          <w:tcPr>
            <w:tcW w:w="817" w:type="dxa"/>
          </w:tcPr>
          <w:p w14:paraId="43F2E1E6"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9</w:t>
            </w:r>
          </w:p>
        </w:tc>
        <w:tc>
          <w:tcPr>
            <w:tcW w:w="1111" w:type="dxa"/>
          </w:tcPr>
          <w:p w14:paraId="57D1173C"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大葱</w:t>
            </w:r>
          </w:p>
        </w:tc>
        <w:tc>
          <w:tcPr>
            <w:tcW w:w="2866" w:type="dxa"/>
          </w:tcPr>
          <w:p w14:paraId="0B753B1B"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2B693A46"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7EED637F"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740EF7B2" w14:textId="77777777" w:rsidR="008867D2" w:rsidRDefault="008867D2">
            <w:pPr>
              <w:outlineLvl w:val="1"/>
              <w:rPr>
                <w:rFonts w:ascii="仿宋" w:eastAsia="仿宋" w:hAnsi="仿宋" w:cs="仿宋"/>
                <w:color w:val="333333"/>
                <w:sz w:val="28"/>
                <w:szCs w:val="28"/>
                <w:shd w:val="clear" w:color="auto" w:fill="FFFFFF"/>
              </w:rPr>
            </w:pPr>
          </w:p>
        </w:tc>
      </w:tr>
      <w:tr w:rsidR="008867D2" w14:paraId="28F74CC9" w14:textId="77777777">
        <w:tc>
          <w:tcPr>
            <w:tcW w:w="817" w:type="dxa"/>
          </w:tcPr>
          <w:p w14:paraId="4CFBF248"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10</w:t>
            </w:r>
          </w:p>
        </w:tc>
        <w:tc>
          <w:tcPr>
            <w:tcW w:w="1111" w:type="dxa"/>
          </w:tcPr>
          <w:p w14:paraId="788A8573"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洋葱</w:t>
            </w:r>
          </w:p>
        </w:tc>
        <w:tc>
          <w:tcPr>
            <w:tcW w:w="2866" w:type="dxa"/>
          </w:tcPr>
          <w:p w14:paraId="752E900C"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1659258E"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7502828A"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7C56CCAF" w14:textId="77777777" w:rsidR="008867D2" w:rsidRDefault="008867D2">
            <w:pPr>
              <w:outlineLvl w:val="1"/>
              <w:rPr>
                <w:rFonts w:ascii="仿宋" w:eastAsia="仿宋" w:hAnsi="仿宋" w:cs="仿宋"/>
                <w:color w:val="333333"/>
                <w:sz w:val="28"/>
                <w:szCs w:val="28"/>
                <w:shd w:val="clear" w:color="auto" w:fill="FFFFFF"/>
              </w:rPr>
            </w:pPr>
          </w:p>
        </w:tc>
      </w:tr>
      <w:tr w:rsidR="008867D2" w14:paraId="17EE511D" w14:textId="77777777">
        <w:tc>
          <w:tcPr>
            <w:tcW w:w="817" w:type="dxa"/>
          </w:tcPr>
          <w:p w14:paraId="3249948F"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11</w:t>
            </w:r>
          </w:p>
        </w:tc>
        <w:tc>
          <w:tcPr>
            <w:tcW w:w="1111" w:type="dxa"/>
          </w:tcPr>
          <w:p w14:paraId="4BD50E1C"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红萝卜</w:t>
            </w:r>
          </w:p>
        </w:tc>
        <w:tc>
          <w:tcPr>
            <w:tcW w:w="2866" w:type="dxa"/>
          </w:tcPr>
          <w:p w14:paraId="478B320C"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420BC316"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5847FCD4"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5CBB490D" w14:textId="77777777" w:rsidR="008867D2" w:rsidRDefault="008867D2">
            <w:pPr>
              <w:outlineLvl w:val="1"/>
              <w:rPr>
                <w:rFonts w:ascii="仿宋" w:eastAsia="仿宋" w:hAnsi="仿宋" w:cs="仿宋"/>
                <w:color w:val="333333"/>
                <w:sz w:val="28"/>
                <w:szCs w:val="28"/>
                <w:shd w:val="clear" w:color="auto" w:fill="FFFFFF"/>
              </w:rPr>
            </w:pPr>
          </w:p>
        </w:tc>
      </w:tr>
      <w:tr w:rsidR="008867D2" w14:paraId="714A40AD" w14:textId="77777777">
        <w:tc>
          <w:tcPr>
            <w:tcW w:w="817" w:type="dxa"/>
          </w:tcPr>
          <w:p w14:paraId="2CAA93C3"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12</w:t>
            </w:r>
          </w:p>
        </w:tc>
        <w:tc>
          <w:tcPr>
            <w:tcW w:w="1111" w:type="dxa"/>
          </w:tcPr>
          <w:p w14:paraId="26F36B98"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豆腐皮</w:t>
            </w:r>
          </w:p>
        </w:tc>
        <w:tc>
          <w:tcPr>
            <w:tcW w:w="2866" w:type="dxa"/>
          </w:tcPr>
          <w:p w14:paraId="63737232"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5EF0C90B"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565DA5E1"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61B17E61" w14:textId="77777777" w:rsidR="008867D2" w:rsidRDefault="008867D2">
            <w:pPr>
              <w:outlineLvl w:val="1"/>
              <w:rPr>
                <w:rFonts w:ascii="仿宋" w:eastAsia="仿宋" w:hAnsi="仿宋" w:cs="仿宋"/>
                <w:color w:val="333333"/>
                <w:sz w:val="28"/>
                <w:szCs w:val="28"/>
                <w:shd w:val="clear" w:color="auto" w:fill="FFFFFF"/>
              </w:rPr>
            </w:pPr>
          </w:p>
        </w:tc>
      </w:tr>
      <w:tr w:rsidR="008867D2" w14:paraId="6A62C1BA" w14:textId="77777777">
        <w:tc>
          <w:tcPr>
            <w:tcW w:w="817" w:type="dxa"/>
          </w:tcPr>
          <w:p w14:paraId="48A02D33"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13</w:t>
            </w:r>
          </w:p>
        </w:tc>
        <w:tc>
          <w:tcPr>
            <w:tcW w:w="1111" w:type="dxa"/>
          </w:tcPr>
          <w:p w14:paraId="43F2DD36"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豆干</w:t>
            </w:r>
          </w:p>
        </w:tc>
        <w:tc>
          <w:tcPr>
            <w:tcW w:w="2866" w:type="dxa"/>
          </w:tcPr>
          <w:p w14:paraId="571D38BB"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17164F27"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4DE75040"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3DFE9339" w14:textId="77777777" w:rsidR="008867D2" w:rsidRDefault="008867D2">
            <w:pPr>
              <w:outlineLvl w:val="1"/>
              <w:rPr>
                <w:rFonts w:ascii="仿宋" w:eastAsia="仿宋" w:hAnsi="仿宋" w:cs="仿宋"/>
                <w:color w:val="333333"/>
                <w:sz w:val="28"/>
                <w:szCs w:val="28"/>
                <w:shd w:val="clear" w:color="auto" w:fill="FFFFFF"/>
              </w:rPr>
            </w:pPr>
          </w:p>
        </w:tc>
      </w:tr>
      <w:tr w:rsidR="008867D2" w14:paraId="5D21E72A" w14:textId="77777777">
        <w:tc>
          <w:tcPr>
            <w:tcW w:w="817" w:type="dxa"/>
          </w:tcPr>
          <w:p w14:paraId="69AEFC78"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14</w:t>
            </w:r>
          </w:p>
        </w:tc>
        <w:tc>
          <w:tcPr>
            <w:tcW w:w="1111" w:type="dxa"/>
          </w:tcPr>
          <w:p w14:paraId="79188A1E"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腐竹</w:t>
            </w:r>
          </w:p>
        </w:tc>
        <w:tc>
          <w:tcPr>
            <w:tcW w:w="2866" w:type="dxa"/>
          </w:tcPr>
          <w:p w14:paraId="3D778AC6"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2E139ABC"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4123D8BE"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173EBE94" w14:textId="77777777" w:rsidR="008867D2" w:rsidRDefault="008867D2">
            <w:pPr>
              <w:outlineLvl w:val="1"/>
              <w:rPr>
                <w:rFonts w:ascii="仿宋" w:eastAsia="仿宋" w:hAnsi="仿宋" w:cs="仿宋"/>
                <w:color w:val="333333"/>
                <w:sz w:val="28"/>
                <w:szCs w:val="28"/>
                <w:shd w:val="clear" w:color="auto" w:fill="FFFFFF"/>
              </w:rPr>
            </w:pPr>
          </w:p>
        </w:tc>
      </w:tr>
      <w:tr w:rsidR="008867D2" w14:paraId="36049A92" w14:textId="77777777">
        <w:tc>
          <w:tcPr>
            <w:tcW w:w="817" w:type="dxa"/>
          </w:tcPr>
          <w:p w14:paraId="78AE2752"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15</w:t>
            </w:r>
          </w:p>
        </w:tc>
        <w:tc>
          <w:tcPr>
            <w:tcW w:w="1111" w:type="dxa"/>
          </w:tcPr>
          <w:p w14:paraId="4C2778AA"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海带</w:t>
            </w:r>
          </w:p>
        </w:tc>
        <w:tc>
          <w:tcPr>
            <w:tcW w:w="2866" w:type="dxa"/>
          </w:tcPr>
          <w:p w14:paraId="214CDF9C"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1D2B32F3"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1D4E4E80"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60263D25" w14:textId="77777777" w:rsidR="008867D2" w:rsidRDefault="008867D2">
            <w:pPr>
              <w:outlineLvl w:val="1"/>
              <w:rPr>
                <w:rFonts w:ascii="仿宋" w:eastAsia="仿宋" w:hAnsi="仿宋" w:cs="仿宋"/>
                <w:color w:val="333333"/>
                <w:sz w:val="28"/>
                <w:szCs w:val="28"/>
                <w:shd w:val="clear" w:color="auto" w:fill="FFFFFF"/>
              </w:rPr>
            </w:pPr>
          </w:p>
        </w:tc>
      </w:tr>
      <w:tr w:rsidR="008867D2" w14:paraId="72489871" w14:textId="77777777">
        <w:tc>
          <w:tcPr>
            <w:tcW w:w="817" w:type="dxa"/>
          </w:tcPr>
          <w:p w14:paraId="69AA9C9E"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16</w:t>
            </w:r>
          </w:p>
        </w:tc>
        <w:tc>
          <w:tcPr>
            <w:tcW w:w="1111" w:type="dxa"/>
            <w:vAlign w:val="bottom"/>
          </w:tcPr>
          <w:p w14:paraId="51474179"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素牛排</w:t>
            </w:r>
          </w:p>
        </w:tc>
        <w:tc>
          <w:tcPr>
            <w:tcW w:w="2866" w:type="dxa"/>
          </w:tcPr>
          <w:p w14:paraId="35A7A443"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7B5567FE"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16836A52"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4A9286C2" w14:textId="77777777" w:rsidR="008867D2" w:rsidRDefault="008867D2">
            <w:pPr>
              <w:outlineLvl w:val="1"/>
              <w:rPr>
                <w:rFonts w:ascii="仿宋" w:eastAsia="仿宋" w:hAnsi="仿宋" w:cs="仿宋"/>
                <w:color w:val="333333"/>
                <w:sz w:val="28"/>
                <w:szCs w:val="28"/>
                <w:shd w:val="clear" w:color="auto" w:fill="FFFFFF"/>
              </w:rPr>
            </w:pPr>
          </w:p>
        </w:tc>
      </w:tr>
      <w:tr w:rsidR="008867D2" w14:paraId="252B7EA4" w14:textId="77777777">
        <w:tc>
          <w:tcPr>
            <w:tcW w:w="817" w:type="dxa"/>
          </w:tcPr>
          <w:p w14:paraId="660D0A54"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17</w:t>
            </w:r>
          </w:p>
        </w:tc>
        <w:tc>
          <w:tcPr>
            <w:tcW w:w="1111" w:type="dxa"/>
            <w:vAlign w:val="bottom"/>
          </w:tcPr>
          <w:p w14:paraId="1D522C48"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素鸡翅</w:t>
            </w:r>
          </w:p>
        </w:tc>
        <w:tc>
          <w:tcPr>
            <w:tcW w:w="2866" w:type="dxa"/>
          </w:tcPr>
          <w:p w14:paraId="747991FB" w14:textId="77777777" w:rsidR="008867D2" w:rsidRDefault="008867D2">
            <w:pPr>
              <w:outlineLvl w:val="1"/>
              <w:rPr>
                <w:rFonts w:ascii="仿宋" w:eastAsia="仿宋" w:hAnsi="仿宋" w:cs="仿宋"/>
                <w:color w:val="333333"/>
                <w:sz w:val="28"/>
                <w:szCs w:val="28"/>
                <w:shd w:val="clear" w:color="auto" w:fill="FFFFFF"/>
              </w:rPr>
            </w:pPr>
          </w:p>
        </w:tc>
        <w:tc>
          <w:tcPr>
            <w:tcW w:w="1384" w:type="dxa"/>
          </w:tcPr>
          <w:p w14:paraId="76E2437D"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6144159C" w14:textId="77777777" w:rsidR="008867D2" w:rsidRDefault="008867D2">
            <w:pPr>
              <w:outlineLvl w:val="1"/>
              <w:rPr>
                <w:rFonts w:ascii="仿宋" w:eastAsia="仿宋" w:hAnsi="仿宋" w:cs="仿宋"/>
                <w:color w:val="333333"/>
                <w:sz w:val="28"/>
                <w:szCs w:val="28"/>
                <w:shd w:val="clear" w:color="auto" w:fill="FFFFFF"/>
              </w:rPr>
            </w:pPr>
          </w:p>
        </w:tc>
        <w:tc>
          <w:tcPr>
            <w:tcW w:w="1800" w:type="dxa"/>
          </w:tcPr>
          <w:p w14:paraId="0BFDDD9D" w14:textId="77777777" w:rsidR="008867D2" w:rsidRDefault="008867D2">
            <w:pPr>
              <w:outlineLvl w:val="1"/>
              <w:rPr>
                <w:rFonts w:ascii="仿宋" w:eastAsia="仿宋" w:hAnsi="仿宋" w:cs="仿宋"/>
                <w:color w:val="333333"/>
                <w:sz w:val="28"/>
                <w:szCs w:val="28"/>
                <w:shd w:val="clear" w:color="auto" w:fill="FFFFFF"/>
              </w:rPr>
            </w:pPr>
          </w:p>
        </w:tc>
      </w:tr>
    </w:tbl>
    <w:p w14:paraId="10A632AC" w14:textId="77777777" w:rsidR="008867D2" w:rsidRDefault="008867D2">
      <w:pPr>
        <w:outlineLvl w:val="1"/>
        <w:rPr>
          <w:rFonts w:ascii="仿宋" w:eastAsia="仿宋" w:hAnsi="仿宋" w:cs="仿宋"/>
          <w:color w:val="333333"/>
          <w:sz w:val="28"/>
          <w:szCs w:val="28"/>
          <w:shd w:val="clear" w:color="auto" w:fill="FFFFFF"/>
        </w:rPr>
      </w:pPr>
    </w:p>
    <w:p w14:paraId="52F2A2D6" w14:textId="77777777" w:rsidR="008867D2" w:rsidRDefault="008867D2">
      <w:pPr>
        <w:spacing w:line="360" w:lineRule="auto"/>
        <w:ind w:right="960"/>
        <w:rPr>
          <w:rFonts w:ascii="仿宋" w:eastAsia="仿宋" w:hAnsi="仿宋" w:cs="仿宋"/>
          <w:color w:val="000000" w:themeColor="text1"/>
          <w:sz w:val="28"/>
          <w:szCs w:val="28"/>
          <w:lang w:val="zh-CN"/>
        </w:rPr>
      </w:pPr>
    </w:p>
    <w:p w14:paraId="415DC7FB" w14:textId="77777777" w:rsidR="008867D2" w:rsidRDefault="00FB41EF">
      <w:pPr>
        <w:spacing w:line="360" w:lineRule="auto"/>
        <w:ind w:leftChars="1554" w:left="3419" w:right="9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参与人授权代表（签字或盖章）：</w:t>
      </w:r>
    </w:p>
    <w:p w14:paraId="45CDB2AA" w14:textId="77777777" w:rsidR="008867D2" w:rsidRDefault="00FB41EF">
      <w:pPr>
        <w:ind w:firstLineChars="2000" w:firstLine="5600"/>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lang w:val="zh-CN"/>
        </w:rPr>
        <w:t>日</w:t>
      </w:r>
      <w:r>
        <w:rPr>
          <w:rFonts w:ascii="仿宋" w:eastAsia="仿宋" w:hAnsi="仿宋" w:cs="仿宋" w:hint="eastAsia"/>
          <w:color w:val="000000" w:themeColor="text1"/>
          <w:sz w:val="28"/>
          <w:szCs w:val="28"/>
          <w:lang w:val="zh-CN"/>
        </w:rPr>
        <w:t xml:space="preserve">         </w:t>
      </w:r>
      <w:r>
        <w:rPr>
          <w:rFonts w:ascii="仿宋" w:eastAsia="仿宋" w:hAnsi="仿宋" w:cs="仿宋" w:hint="eastAsia"/>
          <w:color w:val="000000" w:themeColor="text1"/>
          <w:sz w:val="28"/>
          <w:szCs w:val="28"/>
          <w:lang w:val="zh-CN"/>
        </w:rPr>
        <w:t>期：</w:t>
      </w:r>
    </w:p>
    <w:p w14:paraId="7F4BEC5C" w14:textId="77777777" w:rsidR="008867D2" w:rsidRDefault="00FB41EF">
      <w:pPr>
        <w:numPr>
          <w:ilvl w:val="0"/>
          <w:numId w:val="4"/>
        </w:num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t>鸡蛋类</w:t>
      </w:r>
    </w:p>
    <w:p w14:paraId="1EB78600"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质量要求：</w:t>
      </w:r>
    </w:p>
    <w:p w14:paraId="019C7C28"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1</w:t>
      </w:r>
      <w:r>
        <w:rPr>
          <w:rFonts w:ascii="仿宋" w:eastAsia="仿宋" w:hAnsi="仿宋"/>
          <w:color w:val="000000" w:themeColor="text1"/>
          <w:sz w:val="24"/>
          <w:szCs w:val="24"/>
        </w:rPr>
        <w:t>、感官指标：</w:t>
      </w:r>
    </w:p>
    <w:tbl>
      <w:tblPr>
        <w:tblW w:w="0" w:type="auto"/>
        <w:jc w:val="center"/>
        <w:tblLayout w:type="fixed"/>
        <w:tblLook w:val="04A0" w:firstRow="1" w:lastRow="0" w:firstColumn="1" w:lastColumn="0" w:noHBand="0" w:noVBand="1"/>
      </w:tblPr>
      <w:tblGrid>
        <w:gridCol w:w="1950"/>
        <w:gridCol w:w="6608"/>
      </w:tblGrid>
      <w:tr w:rsidR="008867D2" w14:paraId="301006C8" w14:textId="77777777">
        <w:trPr>
          <w:trHeight w:val="285"/>
          <w:jc w:val="center"/>
        </w:trPr>
        <w:tc>
          <w:tcPr>
            <w:tcW w:w="1950" w:type="dxa"/>
            <w:tcBorders>
              <w:top w:val="single" w:sz="4" w:space="0" w:color="000000"/>
              <w:left w:val="single" w:sz="4" w:space="0" w:color="000000"/>
              <w:bottom w:val="single" w:sz="4" w:space="0" w:color="000000"/>
              <w:right w:val="single" w:sz="4" w:space="0" w:color="000000"/>
            </w:tcBorders>
            <w:vAlign w:val="center"/>
          </w:tcPr>
          <w:p w14:paraId="6B53A8F3"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lastRenderedPageBreak/>
              <w:t>项目</w:t>
            </w:r>
          </w:p>
        </w:tc>
        <w:tc>
          <w:tcPr>
            <w:tcW w:w="6608" w:type="dxa"/>
            <w:tcBorders>
              <w:top w:val="single" w:sz="4" w:space="0" w:color="000000"/>
              <w:left w:val="nil"/>
              <w:bottom w:val="single" w:sz="4" w:space="0" w:color="000000"/>
              <w:right w:val="single" w:sz="4" w:space="0" w:color="000000"/>
            </w:tcBorders>
            <w:vAlign w:val="center"/>
          </w:tcPr>
          <w:p w14:paraId="038568BF"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指标</w:t>
            </w:r>
          </w:p>
        </w:tc>
      </w:tr>
      <w:tr w:rsidR="008867D2" w14:paraId="67BD73A6" w14:textId="77777777">
        <w:trPr>
          <w:trHeight w:val="285"/>
          <w:jc w:val="center"/>
        </w:trPr>
        <w:tc>
          <w:tcPr>
            <w:tcW w:w="1950" w:type="dxa"/>
            <w:tcBorders>
              <w:top w:val="single" w:sz="4" w:space="0" w:color="000000"/>
              <w:left w:val="single" w:sz="4" w:space="0" w:color="000000"/>
              <w:bottom w:val="single" w:sz="4" w:space="0" w:color="000000"/>
              <w:right w:val="single" w:sz="4" w:space="0" w:color="000000"/>
            </w:tcBorders>
            <w:vAlign w:val="center"/>
          </w:tcPr>
          <w:p w14:paraId="71E1049D"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色泽</w:t>
            </w:r>
          </w:p>
        </w:tc>
        <w:tc>
          <w:tcPr>
            <w:tcW w:w="6608" w:type="dxa"/>
            <w:tcBorders>
              <w:top w:val="single" w:sz="4" w:space="0" w:color="000000"/>
              <w:left w:val="nil"/>
              <w:bottom w:val="single" w:sz="4" w:space="0" w:color="000000"/>
              <w:right w:val="single" w:sz="4" w:space="0" w:color="000000"/>
            </w:tcBorders>
            <w:vAlign w:val="center"/>
          </w:tcPr>
          <w:p w14:paraId="607AF2B2"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具有禽蛋固有的色泽</w:t>
            </w:r>
          </w:p>
        </w:tc>
      </w:tr>
      <w:tr w:rsidR="008867D2" w14:paraId="2D9D5EA3" w14:textId="77777777">
        <w:trPr>
          <w:trHeight w:val="570"/>
          <w:jc w:val="center"/>
        </w:trPr>
        <w:tc>
          <w:tcPr>
            <w:tcW w:w="1950" w:type="dxa"/>
            <w:tcBorders>
              <w:top w:val="single" w:sz="4" w:space="0" w:color="000000"/>
              <w:left w:val="single" w:sz="4" w:space="0" w:color="000000"/>
              <w:bottom w:val="single" w:sz="4" w:space="0" w:color="000000"/>
              <w:right w:val="single" w:sz="4" w:space="0" w:color="000000"/>
            </w:tcBorders>
            <w:vAlign w:val="center"/>
          </w:tcPr>
          <w:p w14:paraId="6A0A911A"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组织形态</w:t>
            </w:r>
          </w:p>
        </w:tc>
        <w:tc>
          <w:tcPr>
            <w:tcW w:w="6608" w:type="dxa"/>
            <w:tcBorders>
              <w:top w:val="single" w:sz="4" w:space="0" w:color="000000"/>
              <w:left w:val="nil"/>
              <w:bottom w:val="single" w:sz="4" w:space="0" w:color="000000"/>
              <w:right w:val="single" w:sz="4" w:space="0" w:color="000000"/>
            </w:tcBorders>
          </w:tcPr>
          <w:p w14:paraId="326D7E91"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蛋壳清洁、无破裂、打开后蛋壳凸起、完整、有韧性，蛋白澄清透明，稀稠分明</w:t>
            </w:r>
          </w:p>
        </w:tc>
      </w:tr>
      <w:tr w:rsidR="008867D2" w14:paraId="29285B55" w14:textId="77777777">
        <w:trPr>
          <w:trHeight w:val="285"/>
          <w:jc w:val="center"/>
        </w:trPr>
        <w:tc>
          <w:tcPr>
            <w:tcW w:w="1950" w:type="dxa"/>
            <w:tcBorders>
              <w:top w:val="single" w:sz="4" w:space="0" w:color="000000"/>
              <w:left w:val="single" w:sz="4" w:space="0" w:color="000000"/>
              <w:bottom w:val="single" w:sz="4" w:space="0" w:color="000000"/>
              <w:right w:val="single" w:sz="4" w:space="0" w:color="000000"/>
            </w:tcBorders>
            <w:vAlign w:val="center"/>
          </w:tcPr>
          <w:p w14:paraId="09446484"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气味</w:t>
            </w:r>
          </w:p>
        </w:tc>
        <w:tc>
          <w:tcPr>
            <w:tcW w:w="6608" w:type="dxa"/>
            <w:tcBorders>
              <w:top w:val="single" w:sz="4" w:space="0" w:color="000000"/>
              <w:left w:val="nil"/>
              <w:bottom w:val="single" w:sz="4" w:space="0" w:color="000000"/>
              <w:right w:val="single" w:sz="4" w:space="0" w:color="000000"/>
            </w:tcBorders>
            <w:vAlign w:val="center"/>
          </w:tcPr>
          <w:p w14:paraId="1FD0D281"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具有产品固有的气味，无异味</w:t>
            </w:r>
          </w:p>
        </w:tc>
      </w:tr>
      <w:tr w:rsidR="008867D2" w14:paraId="21C567A2" w14:textId="77777777">
        <w:trPr>
          <w:trHeight w:val="285"/>
          <w:jc w:val="center"/>
        </w:trPr>
        <w:tc>
          <w:tcPr>
            <w:tcW w:w="1950" w:type="dxa"/>
            <w:tcBorders>
              <w:top w:val="single" w:sz="4" w:space="0" w:color="000000"/>
              <w:left w:val="single" w:sz="4" w:space="0" w:color="000000"/>
              <w:bottom w:val="single" w:sz="4" w:space="0" w:color="000000"/>
              <w:right w:val="single" w:sz="4" w:space="0" w:color="000000"/>
            </w:tcBorders>
            <w:vAlign w:val="center"/>
          </w:tcPr>
          <w:p w14:paraId="0C4495C3"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杂质</w:t>
            </w:r>
          </w:p>
        </w:tc>
        <w:tc>
          <w:tcPr>
            <w:tcW w:w="6608" w:type="dxa"/>
            <w:tcBorders>
              <w:top w:val="single" w:sz="4" w:space="0" w:color="000000"/>
              <w:left w:val="nil"/>
              <w:bottom w:val="single" w:sz="4" w:space="0" w:color="000000"/>
              <w:right w:val="single" w:sz="4" w:space="0" w:color="000000"/>
            </w:tcBorders>
            <w:vAlign w:val="center"/>
          </w:tcPr>
          <w:p w14:paraId="3E321110"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无杂质，内容不得有血块及其他鸡组织异物</w:t>
            </w:r>
          </w:p>
        </w:tc>
      </w:tr>
    </w:tbl>
    <w:p w14:paraId="2D257D02"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 </w:t>
      </w:r>
    </w:p>
    <w:p w14:paraId="12397053"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 xml:space="preserve"> 2</w:t>
      </w:r>
      <w:r>
        <w:rPr>
          <w:rFonts w:ascii="仿宋" w:eastAsia="仿宋" w:hAnsi="仿宋"/>
          <w:color w:val="000000" w:themeColor="text1"/>
          <w:sz w:val="24"/>
          <w:szCs w:val="24"/>
        </w:rPr>
        <w:t>、理化指标</w:t>
      </w:r>
      <w:r>
        <w:rPr>
          <w:rFonts w:ascii="仿宋" w:eastAsia="仿宋" w:hAnsi="仿宋"/>
          <w:color w:val="000000" w:themeColor="text1"/>
          <w:sz w:val="24"/>
          <w:szCs w:val="24"/>
        </w:rPr>
        <w:t xml:space="preserve"> </w:t>
      </w:r>
    </w:p>
    <w:tbl>
      <w:tblPr>
        <w:tblW w:w="0" w:type="auto"/>
        <w:jc w:val="center"/>
        <w:tblLayout w:type="fixed"/>
        <w:tblLook w:val="04A0" w:firstRow="1" w:lastRow="0" w:firstColumn="1" w:lastColumn="0" w:noHBand="0" w:noVBand="1"/>
      </w:tblPr>
      <w:tblGrid>
        <w:gridCol w:w="4668"/>
        <w:gridCol w:w="3825"/>
      </w:tblGrid>
      <w:tr w:rsidR="008867D2" w14:paraId="6AAAACE0" w14:textId="77777777">
        <w:trPr>
          <w:trHeight w:val="285"/>
          <w:jc w:val="center"/>
        </w:trPr>
        <w:tc>
          <w:tcPr>
            <w:tcW w:w="4668" w:type="dxa"/>
            <w:tcBorders>
              <w:top w:val="single" w:sz="4" w:space="0" w:color="000000"/>
              <w:left w:val="single" w:sz="4" w:space="0" w:color="000000"/>
              <w:bottom w:val="single" w:sz="4" w:space="0" w:color="000000"/>
              <w:right w:val="single" w:sz="4" w:space="0" w:color="000000"/>
            </w:tcBorders>
            <w:vAlign w:val="center"/>
          </w:tcPr>
          <w:p w14:paraId="4096D547"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项目</w:t>
            </w:r>
          </w:p>
        </w:tc>
        <w:tc>
          <w:tcPr>
            <w:tcW w:w="3825" w:type="dxa"/>
            <w:tcBorders>
              <w:top w:val="single" w:sz="4" w:space="0" w:color="000000"/>
              <w:left w:val="nil"/>
              <w:bottom w:val="single" w:sz="4" w:space="0" w:color="000000"/>
              <w:right w:val="single" w:sz="4" w:space="0" w:color="000000"/>
            </w:tcBorders>
            <w:vAlign w:val="center"/>
          </w:tcPr>
          <w:p w14:paraId="7580D650"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指标</w:t>
            </w:r>
          </w:p>
        </w:tc>
      </w:tr>
      <w:tr w:rsidR="008867D2" w14:paraId="4BE646E3" w14:textId="77777777">
        <w:trPr>
          <w:trHeight w:val="285"/>
          <w:jc w:val="center"/>
        </w:trPr>
        <w:tc>
          <w:tcPr>
            <w:tcW w:w="4668" w:type="dxa"/>
            <w:tcBorders>
              <w:top w:val="single" w:sz="4" w:space="0" w:color="000000"/>
              <w:left w:val="single" w:sz="4" w:space="0" w:color="000000"/>
              <w:bottom w:val="single" w:sz="4" w:space="0" w:color="000000"/>
              <w:right w:val="single" w:sz="4" w:space="0" w:color="000000"/>
            </w:tcBorders>
            <w:vAlign w:val="center"/>
          </w:tcPr>
          <w:p w14:paraId="30B70A48"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无机砷（</w:t>
            </w:r>
            <w:r>
              <w:rPr>
                <w:rFonts w:ascii="仿宋" w:eastAsia="仿宋" w:hAnsi="仿宋"/>
                <w:color w:val="000000" w:themeColor="text1"/>
                <w:sz w:val="24"/>
                <w:szCs w:val="24"/>
              </w:rPr>
              <w:t>mg/kg</w:t>
            </w:r>
            <w:r>
              <w:rPr>
                <w:rFonts w:ascii="仿宋" w:eastAsia="仿宋" w:hAnsi="仿宋"/>
                <w:color w:val="000000" w:themeColor="text1"/>
                <w:sz w:val="24"/>
                <w:szCs w:val="24"/>
              </w:rPr>
              <w:t>）</w:t>
            </w:r>
            <w:r>
              <w:rPr>
                <w:rFonts w:ascii="仿宋" w:eastAsia="仿宋" w:hAnsi="仿宋"/>
                <w:color w:val="000000" w:themeColor="text1"/>
                <w:sz w:val="24"/>
                <w:szCs w:val="24"/>
              </w:rPr>
              <w:t>≤</w:t>
            </w:r>
          </w:p>
        </w:tc>
        <w:tc>
          <w:tcPr>
            <w:tcW w:w="3825" w:type="dxa"/>
            <w:tcBorders>
              <w:top w:val="single" w:sz="4" w:space="0" w:color="000000"/>
              <w:left w:val="nil"/>
              <w:bottom w:val="single" w:sz="4" w:space="0" w:color="000000"/>
              <w:right w:val="single" w:sz="4" w:space="0" w:color="000000"/>
            </w:tcBorders>
            <w:vAlign w:val="center"/>
          </w:tcPr>
          <w:p w14:paraId="79123E20"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0.05</w:t>
            </w:r>
          </w:p>
        </w:tc>
      </w:tr>
      <w:tr w:rsidR="008867D2" w14:paraId="30172107" w14:textId="77777777">
        <w:trPr>
          <w:trHeight w:val="285"/>
          <w:jc w:val="center"/>
        </w:trPr>
        <w:tc>
          <w:tcPr>
            <w:tcW w:w="4668" w:type="dxa"/>
            <w:tcBorders>
              <w:top w:val="single" w:sz="4" w:space="0" w:color="000000"/>
              <w:left w:val="single" w:sz="4" w:space="0" w:color="000000"/>
              <w:bottom w:val="single" w:sz="4" w:space="0" w:color="000000"/>
              <w:right w:val="single" w:sz="4" w:space="0" w:color="000000"/>
            </w:tcBorders>
            <w:vAlign w:val="center"/>
          </w:tcPr>
          <w:p w14:paraId="5C3A56A4"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铅（</w:t>
            </w:r>
            <w:r>
              <w:rPr>
                <w:rFonts w:ascii="仿宋" w:eastAsia="仿宋" w:hAnsi="仿宋"/>
                <w:color w:val="000000" w:themeColor="text1"/>
                <w:sz w:val="24"/>
                <w:szCs w:val="24"/>
              </w:rPr>
              <w:t>Pb</w:t>
            </w:r>
            <w:r>
              <w:rPr>
                <w:rFonts w:ascii="仿宋" w:eastAsia="仿宋" w:hAnsi="仿宋"/>
                <w:color w:val="000000" w:themeColor="text1"/>
                <w:sz w:val="24"/>
                <w:szCs w:val="24"/>
              </w:rPr>
              <w:t>）（</w:t>
            </w:r>
            <w:r>
              <w:rPr>
                <w:rFonts w:ascii="仿宋" w:eastAsia="仿宋" w:hAnsi="仿宋"/>
                <w:color w:val="000000" w:themeColor="text1"/>
                <w:sz w:val="24"/>
                <w:szCs w:val="24"/>
              </w:rPr>
              <w:t>mg/kg</w:t>
            </w:r>
            <w:r>
              <w:rPr>
                <w:rFonts w:ascii="仿宋" w:eastAsia="仿宋" w:hAnsi="仿宋"/>
                <w:color w:val="000000" w:themeColor="text1"/>
                <w:sz w:val="24"/>
                <w:szCs w:val="24"/>
              </w:rPr>
              <w:t>）</w:t>
            </w:r>
            <w:r>
              <w:rPr>
                <w:rFonts w:ascii="仿宋" w:eastAsia="仿宋" w:hAnsi="仿宋"/>
                <w:color w:val="000000" w:themeColor="text1"/>
                <w:sz w:val="24"/>
                <w:szCs w:val="24"/>
              </w:rPr>
              <w:t>≤</w:t>
            </w:r>
          </w:p>
        </w:tc>
        <w:tc>
          <w:tcPr>
            <w:tcW w:w="3825" w:type="dxa"/>
            <w:tcBorders>
              <w:top w:val="single" w:sz="4" w:space="0" w:color="000000"/>
              <w:left w:val="nil"/>
              <w:bottom w:val="single" w:sz="4" w:space="0" w:color="000000"/>
              <w:right w:val="single" w:sz="4" w:space="0" w:color="000000"/>
            </w:tcBorders>
            <w:vAlign w:val="center"/>
          </w:tcPr>
          <w:p w14:paraId="451ACC29"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0.2</w:t>
            </w:r>
          </w:p>
        </w:tc>
      </w:tr>
      <w:tr w:rsidR="008867D2" w14:paraId="4181F24F" w14:textId="77777777">
        <w:trPr>
          <w:trHeight w:val="285"/>
          <w:jc w:val="center"/>
        </w:trPr>
        <w:tc>
          <w:tcPr>
            <w:tcW w:w="4668" w:type="dxa"/>
            <w:tcBorders>
              <w:top w:val="single" w:sz="4" w:space="0" w:color="000000"/>
              <w:left w:val="single" w:sz="4" w:space="0" w:color="000000"/>
              <w:bottom w:val="single" w:sz="4" w:space="0" w:color="000000"/>
              <w:right w:val="single" w:sz="4" w:space="0" w:color="000000"/>
            </w:tcBorders>
            <w:vAlign w:val="center"/>
          </w:tcPr>
          <w:p w14:paraId="025AE51C"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镉（</w:t>
            </w:r>
            <w:r>
              <w:rPr>
                <w:rFonts w:ascii="仿宋" w:eastAsia="仿宋" w:hAnsi="仿宋"/>
                <w:color w:val="000000" w:themeColor="text1"/>
                <w:sz w:val="24"/>
                <w:szCs w:val="24"/>
              </w:rPr>
              <w:t>Cd</w:t>
            </w:r>
            <w:r>
              <w:rPr>
                <w:rFonts w:ascii="仿宋" w:eastAsia="仿宋" w:hAnsi="仿宋"/>
                <w:color w:val="000000" w:themeColor="text1"/>
                <w:sz w:val="24"/>
                <w:szCs w:val="24"/>
              </w:rPr>
              <w:t>）（</w:t>
            </w:r>
            <w:r>
              <w:rPr>
                <w:rFonts w:ascii="仿宋" w:eastAsia="仿宋" w:hAnsi="仿宋"/>
                <w:color w:val="000000" w:themeColor="text1"/>
                <w:sz w:val="24"/>
                <w:szCs w:val="24"/>
              </w:rPr>
              <w:t>mg/kg</w:t>
            </w:r>
            <w:r>
              <w:rPr>
                <w:rFonts w:ascii="仿宋" w:eastAsia="仿宋" w:hAnsi="仿宋"/>
                <w:color w:val="000000" w:themeColor="text1"/>
                <w:sz w:val="24"/>
                <w:szCs w:val="24"/>
              </w:rPr>
              <w:t>）</w:t>
            </w:r>
            <w:r>
              <w:rPr>
                <w:rFonts w:ascii="仿宋" w:eastAsia="仿宋" w:hAnsi="仿宋"/>
                <w:color w:val="000000" w:themeColor="text1"/>
                <w:sz w:val="24"/>
                <w:szCs w:val="24"/>
              </w:rPr>
              <w:t>≤</w:t>
            </w:r>
          </w:p>
        </w:tc>
        <w:tc>
          <w:tcPr>
            <w:tcW w:w="3825" w:type="dxa"/>
            <w:tcBorders>
              <w:top w:val="single" w:sz="4" w:space="0" w:color="000000"/>
              <w:left w:val="nil"/>
              <w:bottom w:val="single" w:sz="4" w:space="0" w:color="000000"/>
              <w:right w:val="single" w:sz="4" w:space="0" w:color="000000"/>
            </w:tcBorders>
            <w:vAlign w:val="center"/>
          </w:tcPr>
          <w:p w14:paraId="7414154C"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0.05</w:t>
            </w:r>
          </w:p>
        </w:tc>
      </w:tr>
      <w:tr w:rsidR="008867D2" w14:paraId="66FFD7E7" w14:textId="77777777">
        <w:trPr>
          <w:trHeight w:val="285"/>
          <w:jc w:val="center"/>
        </w:trPr>
        <w:tc>
          <w:tcPr>
            <w:tcW w:w="4668" w:type="dxa"/>
            <w:tcBorders>
              <w:top w:val="single" w:sz="4" w:space="0" w:color="000000"/>
              <w:left w:val="single" w:sz="4" w:space="0" w:color="000000"/>
              <w:bottom w:val="single" w:sz="4" w:space="0" w:color="000000"/>
              <w:right w:val="single" w:sz="4" w:space="0" w:color="000000"/>
            </w:tcBorders>
            <w:vAlign w:val="center"/>
          </w:tcPr>
          <w:p w14:paraId="31398842"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总汞（以</w:t>
            </w:r>
            <w:r>
              <w:rPr>
                <w:rFonts w:ascii="仿宋" w:eastAsia="仿宋" w:hAnsi="仿宋"/>
                <w:color w:val="000000" w:themeColor="text1"/>
                <w:sz w:val="24"/>
                <w:szCs w:val="24"/>
              </w:rPr>
              <w:t>Hg</w:t>
            </w:r>
            <w:r>
              <w:rPr>
                <w:rFonts w:ascii="仿宋" w:eastAsia="仿宋" w:hAnsi="仿宋"/>
                <w:color w:val="000000" w:themeColor="text1"/>
                <w:sz w:val="24"/>
                <w:szCs w:val="24"/>
              </w:rPr>
              <w:t>计）（</w:t>
            </w:r>
            <w:r>
              <w:rPr>
                <w:rFonts w:ascii="仿宋" w:eastAsia="仿宋" w:hAnsi="仿宋"/>
                <w:color w:val="000000" w:themeColor="text1"/>
                <w:sz w:val="24"/>
                <w:szCs w:val="24"/>
              </w:rPr>
              <w:t>mg/kg</w:t>
            </w:r>
            <w:r>
              <w:rPr>
                <w:rFonts w:ascii="仿宋" w:eastAsia="仿宋" w:hAnsi="仿宋"/>
                <w:color w:val="000000" w:themeColor="text1"/>
                <w:sz w:val="24"/>
                <w:szCs w:val="24"/>
              </w:rPr>
              <w:t>）</w:t>
            </w:r>
            <w:r>
              <w:rPr>
                <w:rFonts w:ascii="仿宋" w:eastAsia="仿宋" w:hAnsi="仿宋"/>
                <w:color w:val="000000" w:themeColor="text1"/>
                <w:sz w:val="24"/>
                <w:szCs w:val="24"/>
              </w:rPr>
              <w:t xml:space="preserve">≤    </w:t>
            </w:r>
          </w:p>
        </w:tc>
        <w:tc>
          <w:tcPr>
            <w:tcW w:w="3825" w:type="dxa"/>
            <w:tcBorders>
              <w:top w:val="single" w:sz="4" w:space="0" w:color="000000"/>
              <w:left w:val="nil"/>
              <w:bottom w:val="single" w:sz="4" w:space="0" w:color="000000"/>
              <w:right w:val="single" w:sz="4" w:space="0" w:color="000000"/>
            </w:tcBorders>
            <w:vAlign w:val="center"/>
          </w:tcPr>
          <w:p w14:paraId="072D115D"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0.05</w:t>
            </w:r>
          </w:p>
        </w:tc>
      </w:tr>
      <w:tr w:rsidR="008867D2" w14:paraId="4F819997" w14:textId="77777777">
        <w:trPr>
          <w:trHeight w:val="285"/>
          <w:jc w:val="center"/>
        </w:trPr>
        <w:tc>
          <w:tcPr>
            <w:tcW w:w="4668" w:type="dxa"/>
            <w:tcBorders>
              <w:top w:val="single" w:sz="4" w:space="0" w:color="000000"/>
              <w:left w:val="single" w:sz="4" w:space="0" w:color="000000"/>
              <w:bottom w:val="single" w:sz="4" w:space="0" w:color="000000"/>
              <w:right w:val="single" w:sz="4" w:space="0" w:color="000000"/>
            </w:tcBorders>
            <w:vAlign w:val="center"/>
          </w:tcPr>
          <w:p w14:paraId="000A9ED3"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六六六、滴滴涕</w:t>
            </w:r>
          </w:p>
        </w:tc>
        <w:tc>
          <w:tcPr>
            <w:tcW w:w="3825" w:type="dxa"/>
            <w:tcBorders>
              <w:top w:val="single" w:sz="4" w:space="0" w:color="000000"/>
              <w:left w:val="nil"/>
              <w:bottom w:val="single" w:sz="4" w:space="0" w:color="000000"/>
              <w:right w:val="single" w:sz="4" w:space="0" w:color="000000"/>
            </w:tcBorders>
            <w:vAlign w:val="center"/>
          </w:tcPr>
          <w:p w14:paraId="327BB954" w14:textId="77777777" w:rsidR="008867D2" w:rsidRDefault="00FB41EF">
            <w:pPr>
              <w:outlineLvl w:val="1"/>
              <w:rPr>
                <w:rFonts w:ascii="仿宋" w:eastAsia="仿宋" w:hAnsi="仿宋"/>
                <w:color w:val="000000" w:themeColor="text1"/>
                <w:sz w:val="24"/>
                <w:szCs w:val="24"/>
              </w:rPr>
            </w:pPr>
            <w:r>
              <w:rPr>
                <w:rFonts w:ascii="仿宋" w:eastAsia="仿宋" w:hAnsi="仿宋"/>
                <w:color w:val="000000" w:themeColor="text1"/>
                <w:sz w:val="24"/>
                <w:szCs w:val="24"/>
              </w:rPr>
              <w:t>按</w:t>
            </w:r>
            <w:r>
              <w:rPr>
                <w:rFonts w:ascii="仿宋" w:eastAsia="仿宋" w:hAnsi="仿宋"/>
                <w:color w:val="000000" w:themeColor="text1"/>
                <w:sz w:val="24"/>
                <w:szCs w:val="24"/>
              </w:rPr>
              <w:t>GB2763</w:t>
            </w:r>
            <w:r>
              <w:rPr>
                <w:rFonts w:ascii="仿宋" w:eastAsia="仿宋" w:hAnsi="仿宋"/>
                <w:color w:val="000000" w:themeColor="text1"/>
                <w:sz w:val="24"/>
                <w:szCs w:val="24"/>
              </w:rPr>
              <w:t>规定执行</w:t>
            </w:r>
          </w:p>
        </w:tc>
      </w:tr>
    </w:tbl>
    <w:p w14:paraId="39EE27AC"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项目编号：</w:t>
      </w:r>
    </w:p>
    <w:p w14:paraId="0074C7F5" w14:textId="77777777" w:rsidR="008867D2" w:rsidRDefault="00FB41EF">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货币单位：</w:t>
      </w:r>
    </w:p>
    <w:tbl>
      <w:tblPr>
        <w:tblpPr w:leftFromText="180" w:rightFromText="180" w:vertAnchor="text" w:horzAnchor="page" w:tblpX="1263" w:tblpY="429"/>
        <w:tblOverlap w:val="neve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1"/>
        <w:gridCol w:w="2972"/>
        <w:gridCol w:w="2820"/>
        <w:gridCol w:w="2058"/>
      </w:tblGrid>
      <w:tr w:rsidR="008867D2" w14:paraId="31529837" w14:textId="77777777">
        <w:trPr>
          <w:trHeight w:val="937"/>
        </w:trPr>
        <w:tc>
          <w:tcPr>
            <w:tcW w:w="817" w:type="dxa"/>
          </w:tcPr>
          <w:p w14:paraId="1B27A6A5"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序号</w:t>
            </w:r>
          </w:p>
        </w:tc>
        <w:tc>
          <w:tcPr>
            <w:tcW w:w="1111" w:type="dxa"/>
          </w:tcPr>
          <w:p w14:paraId="5B30DAF6"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种类</w:t>
            </w:r>
          </w:p>
        </w:tc>
        <w:tc>
          <w:tcPr>
            <w:tcW w:w="2972" w:type="dxa"/>
          </w:tcPr>
          <w:p w14:paraId="7C4CFE98" w14:textId="77777777" w:rsidR="008867D2" w:rsidRDefault="00FB41EF">
            <w:pPr>
              <w:ind w:firstLineChars="200" w:firstLine="560"/>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每公斤报价</w:t>
            </w:r>
            <w:r>
              <w:rPr>
                <w:rFonts w:ascii="仿宋" w:eastAsia="仿宋" w:hAnsi="仿宋" w:cs="仿宋" w:hint="eastAsia"/>
                <w:color w:val="333333"/>
                <w:sz w:val="28"/>
                <w:szCs w:val="28"/>
                <w:shd w:val="clear" w:color="auto" w:fill="FFFFFF"/>
              </w:rPr>
              <w:t xml:space="preserve">       </w:t>
            </w:r>
          </w:p>
        </w:tc>
        <w:tc>
          <w:tcPr>
            <w:tcW w:w="2820" w:type="dxa"/>
          </w:tcPr>
          <w:p w14:paraId="30D0130B" w14:textId="77777777" w:rsidR="008867D2" w:rsidRDefault="00FB41EF">
            <w:pPr>
              <w:ind w:firstLineChars="100" w:firstLine="280"/>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___</w:t>
            </w:r>
            <w:r>
              <w:rPr>
                <w:rFonts w:ascii="仿宋" w:eastAsia="仿宋" w:hAnsi="仿宋" w:cs="仿宋" w:hint="eastAsia"/>
                <w:color w:val="333333"/>
                <w:sz w:val="28"/>
                <w:szCs w:val="28"/>
                <w:shd w:val="clear" w:color="auto" w:fill="FFFFFF"/>
              </w:rPr>
              <w:t>日价格</w:t>
            </w:r>
          </w:p>
        </w:tc>
        <w:tc>
          <w:tcPr>
            <w:tcW w:w="2058" w:type="dxa"/>
          </w:tcPr>
          <w:p w14:paraId="3977505B"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备注</w:t>
            </w:r>
          </w:p>
        </w:tc>
      </w:tr>
      <w:tr w:rsidR="008867D2" w14:paraId="24190208" w14:textId="77777777">
        <w:trPr>
          <w:trHeight w:val="902"/>
        </w:trPr>
        <w:tc>
          <w:tcPr>
            <w:tcW w:w="817" w:type="dxa"/>
          </w:tcPr>
          <w:p w14:paraId="48A631B3"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w:t>
            </w:r>
          </w:p>
        </w:tc>
        <w:tc>
          <w:tcPr>
            <w:tcW w:w="1111" w:type="dxa"/>
          </w:tcPr>
          <w:p w14:paraId="2ACD70F4" w14:textId="77777777" w:rsidR="008867D2" w:rsidRDefault="00FB41EF">
            <w:pPr>
              <w:outlineLvl w:val="1"/>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鲜鸡蛋</w:t>
            </w:r>
          </w:p>
        </w:tc>
        <w:tc>
          <w:tcPr>
            <w:tcW w:w="2972" w:type="dxa"/>
          </w:tcPr>
          <w:p w14:paraId="2672FAB6" w14:textId="77777777" w:rsidR="008867D2" w:rsidRDefault="008867D2">
            <w:pPr>
              <w:outlineLvl w:val="1"/>
              <w:rPr>
                <w:rFonts w:ascii="仿宋" w:eastAsia="仿宋" w:hAnsi="仿宋" w:cs="仿宋"/>
                <w:color w:val="333333"/>
                <w:sz w:val="28"/>
                <w:szCs w:val="28"/>
                <w:shd w:val="clear" w:color="auto" w:fill="FFFFFF"/>
              </w:rPr>
            </w:pPr>
          </w:p>
        </w:tc>
        <w:tc>
          <w:tcPr>
            <w:tcW w:w="2820" w:type="dxa"/>
          </w:tcPr>
          <w:p w14:paraId="2408E931" w14:textId="77777777" w:rsidR="008867D2" w:rsidRDefault="008867D2">
            <w:pPr>
              <w:ind w:firstLineChars="100" w:firstLine="280"/>
              <w:outlineLvl w:val="1"/>
              <w:rPr>
                <w:rFonts w:ascii="仿宋" w:eastAsia="仿宋" w:hAnsi="仿宋" w:cs="仿宋"/>
                <w:color w:val="333333"/>
                <w:sz w:val="28"/>
                <w:szCs w:val="28"/>
                <w:shd w:val="clear" w:color="auto" w:fill="FFFFFF"/>
              </w:rPr>
            </w:pPr>
          </w:p>
        </w:tc>
        <w:tc>
          <w:tcPr>
            <w:tcW w:w="2058" w:type="dxa"/>
          </w:tcPr>
          <w:p w14:paraId="04E6C4D0" w14:textId="77777777" w:rsidR="008867D2" w:rsidRDefault="008867D2">
            <w:pPr>
              <w:outlineLvl w:val="1"/>
              <w:rPr>
                <w:rFonts w:ascii="仿宋" w:eastAsia="仿宋" w:hAnsi="仿宋" w:cs="仿宋"/>
                <w:color w:val="333333"/>
                <w:sz w:val="28"/>
                <w:szCs w:val="28"/>
                <w:shd w:val="clear" w:color="auto" w:fill="FFFFFF"/>
              </w:rPr>
            </w:pPr>
          </w:p>
        </w:tc>
      </w:tr>
    </w:tbl>
    <w:p w14:paraId="6E6FB5A9" w14:textId="77777777" w:rsidR="008867D2" w:rsidRDefault="00FB41EF">
      <w:pPr>
        <w:spacing w:line="360" w:lineRule="auto"/>
        <w:ind w:leftChars="1554" w:left="3419" w:right="9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参与人授权代表（签字或盖章）：</w:t>
      </w:r>
    </w:p>
    <w:p w14:paraId="4E98FC8B" w14:textId="77777777" w:rsidR="008867D2" w:rsidRDefault="00FB41EF">
      <w:pPr>
        <w:spacing w:line="360" w:lineRule="auto"/>
        <w:ind w:leftChars="1554" w:left="3419" w:right="960" w:firstLineChars="900" w:firstLine="2520"/>
        <w:rPr>
          <w:rFonts w:ascii="仿宋" w:eastAsia="仿宋" w:hAnsi="仿宋"/>
          <w:b/>
          <w:bCs/>
          <w:color w:val="000000" w:themeColor="text1"/>
          <w:sz w:val="28"/>
          <w:szCs w:val="28"/>
        </w:rPr>
      </w:pPr>
      <w:r>
        <w:rPr>
          <w:rFonts w:ascii="仿宋" w:eastAsia="仿宋" w:hAnsi="仿宋" w:cs="仿宋" w:hint="eastAsia"/>
          <w:color w:val="000000" w:themeColor="text1"/>
          <w:sz w:val="28"/>
          <w:szCs w:val="28"/>
          <w:lang w:val="zh-CN"/>
        </w:rPr>
        <w:t>日</w:t>
      </w:r>
      <w:r>
        <w:rPr>
          <w:rFonts w:ascii="仿宋" w:eastAsia="仿宋" w:hAnsi="仿宋" w:cs="仿宋" w:hint="eastAsia"/>
          <w:color w:val="000000" w:themeColor="text1"/>
          <w:sz w:val="28"/>
          <w:szCs w:val="28"/>
          <w:lang w:val="zh-CN"/>
        </w:rPr>
        <w:t xml:space="preserve">      </w:t>
      </w:r>
      <w:r>
        <w:rPr>
          <w:rFonts w:ascii="仿宋" w:eastAsia="仿宋" w:hAnsi="仿宋" w:cs="仿宋" w:hint="eastAsia"/>
          <w:color w:val="000000" w:themeColor="text1"/>
          <w:sz w:val="28"/>
          <w:szCs w:val="28"/>
          <w:lang w:val="zh-CN"/>
        </w:rPr>
        <w:t>期：</w:t>
      </w:r>
    </w:p>
    <w:p w14:paraId="5E1D4CEA" w14:textId="77777777" w:rsidR="008867D2" w:rsidRDefault="00FB41EF">
      <w:pPr>
        <w:jc w:val="center"/>
        <w:outlineLvl w:val="1"/>
        <w:rPr>
          <w:rFonts w:ascii="仿宋" w:eastAsia="仿宋" w:hAnsi="仿宋"/>
          <w:b/>
          <w:color w:val="000000" w:themeColor="text1"/>
          <w:sz w:val="28"/>
          <w:szCs w:val="28"/>
        </w:rPr>
      </w:pPr>
      <w:r>
        <w:rPr>
          <w:rFonts w:ascii="仿宋" w:eastAsia="仿宋" w:hAnsi="仿宋"/>
          <w:b/>
          <w:bCs/>
          <w:color w:val="000000" w:themeColor="text1"/>
          <w:sz w:val="28"/>
          <w:szCs w:val="28"/>
        </w:rPr>
        <w:t>3</w:t>
      </w:r>
      <w:r>
        <w:rPr>
          <w:rFonts w:ascii="仿宋" w:eastAsia="仿宋" w:hAnsi="仿宋" w:hint="eastAsia"/>
          <w:b/>
          <w:bCs/>
          <w:color w:val="000000" w:themeColor="text1"/>
          <w:sz w:val="28"/>
          <w:szCs w:val="28"/>
        </w:rPr>
        <w:t>、参与人的资格证明文件</w:t>
      </w:r>
    </w:p>
    <w:p w14:paraId="251CA6D8" w14:textId="77777777" w:rsidR="008867D2" w:rsidRDefault="008867D2">
      <w:pPr>
        <w:pStyle w:val="33"/>
        <w:rPr>
          <w:rFonts w:ascii="仿宋" w:eastAsia="仿宋" w:hAnsi="仿宋"/>
          <w:color w:val="000000" w:themeColor="text1"/>
          <w:szCs w:val="28"/>
        </w:rPr>
      </w:pPr>
    </w:p>
    <w:p w14:paraId="57396D48" w14:textId="77777777" w:rsidR="008867D2" w:rsidRDefault="00FB41EF">
      <w:pPr>
        <w:spacing w:line="380" w:lineRule="exact"/>
        <w:jc w:val="center"/>
        <w:outlineLvl w:val="2"/>
        <w:rPr>
          <w:rFonts w:ascii="仿宋" w:eastAsia="仿宋" w:hAnsi="仿宋"/>
          <w:b/>
          <w:color w:val="000000" w:themeColor="text1"/>
          <w:sz w:val="28"/>
          <w:szCs w:val="28"/>
        </w:rPr>
      </w:pPr>
      <w:bookmarkStart w:id="182" w:name="_Toc254790910"/>
      <w:bookmarkStart w:id="183" w:name="_Toc255975017"/>
      <w:bookmarkStart w:id="184" w:name="_Toc258401266"/>
      <w:bookmarkStart w:id="185" w:name="_Toc259520875"/>
      <w:bookmarkStart w:id="186" w:name="_Toc259692657"/>
      <w:bookmarkStart w:id="187" w:name="_Toc259692750"/>
      <w:bookmarkStart w:id="188" w:name="_Toc266868680"/>
      <w:bookmarkStart w:id="189" w:name="_Toc266870442"/>
      <w:bookmarkStart w:id="190" w:name="_Toc266870917"/>
      <w:bookmarkStart w:id="191" w:name="_Toc267060077"/>
      <w:bookmarkStart w:id="192" w:name="_Toc267060217"/>
      <w:bookmarkStart w:id="193" w:name="_Toc267060462"/>
      <w:bookmarkStart w:id="194" w:name="_Toc213756058"/>
      <w:bookmarkStart w:id="195" w:name="_Toc217891409"/>
      <w:bookmarkStart w:id="196" w:name="_Toc219800250"/>
      <w:bookmarkStart w:id="197" w:name="_Toc223146615"/>
      <w:bookmarkStart w:id="198" w:name="_Toc225669329"/>
      <w:bookmarkStart w:id="199" w:name="_Toc227058537"/>
      <w:bookmarkStart w:id="200" w:name="_Toc230071154"/>
      <w:bookmarkStart w:id="201" w:name="_Toc232302123"/>
      <w:bookmarkStart w:id="202" w:name="_Toc235437999"/>
      <w:bookmarkStart w:id="203" w:name="_Toc235438282"/>
      <w:bookmarkStart w:id="204" w:name="_Toc235438353"/>
      <w:bookmarkStart w:id="205" w:name="_Toc236021458"/>
      <w:bookmarkStart w:id="206" w:name="_Toc249325721"/>
      <w:bookmarkStart w:id="207" w:name="_Toc251586242"/>
      <w:bookmarkStart w:id="208" w:name="_Toc251613840"/>
      <w:bookmarkStart w:id="209" w:name="_Toc253066625"/>
      <w:r>
        <w:rPr>
          <w:rFonts w:ascii="仿宋" w:eastAsia="仿宋" w:hAnsi="仿宋"/>
          <w:b/>
          <w:color w:val="000000" w:themeColor="text1"/>
          <w:sz w:val="28"/>
          <w:szCs w:val="28"/>
        </w:rPr>
        <w:t>3</w:t>
      </w:r>
      <w:r>
        <w:rPr>
          <w:rFonts w:ascii="仿宋" w:eastAsia="仿宋" w:hAnsi="仿宋" w:hint="eastAsia"/>
          <w:b/>
          <w:color w:val="000000" w:themeColor="text1"/>
          <w:sz w:val="28"/>
          <w:szCs w:val="28"/>
        </w:rPr>
        <w:t>-1</w:t>
      </w:r>
      <w:r>
        <w:rPr>
          <w:rFonts w:ascii="仿宋" w:eastAsia="仿宋" w:hAnsi="仿宋" w:hint="eastAsia"/>
          <w:b/>
          <w:color w:val="000000" w:themeColor="text1"/>
          <w:sz w:val="28"/>
          <w:szCs w:val="28"/>
        </w:rPr>
        <w:t>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ascii="仿宋" w:eastAsia="仿宋" w:hAnsi="仿宋" w:hint="eastAsia"/>
          <w:b/>
          <w:color w:val="000000" w:themeColor="text1"/>
          <w:sz w:val="28"/>
          <w:szCs w:val="28"/>
        </w:rPr>
        <w:cr/>
      </w:r>
    </w:p>
    <w:p w14:paraId="51224191" w14:textId="77777777" w:rsidR="008867D2" w:rsidRDefault="00FB41EF">
      <w:pPr>
        <w:spacing w:after="0" w:line="500" w:lineRule="exact"/>
        <w:rPr>
          <w:rFonts w:ascii="仿宋" w:eastAsia="仿宋" w:hAnsi="仿宋"/>
          <w:color w:val="000000" w:themeColor="text1"/>
          <w:sz w:val="28"/>
          <w:szCs w:val="28"/>
        </w:rPr>
      </w:pPr>
      <w:bookmarkStart w:id="210" w:name="_Hlk511663739"/>
      <w:r>
        <w:rPr>
          <w:rFonts w:ascii="仿宋" w:eastAsia="仿宋" w:hAnsi="仿宋" w:hint="eastAsia"/>
          <w:color w:val="000000" w:themeColor="text1"/>
          <w:sz w:val="28"/>
          <w:szCs w:val="28"/>
        </w:rPr>
        <w:lastRenderedPageBreak/>
        <w:t>郑州城轨交通中等专业</w:t>
      </w:r>
      <w:r>
        <w:rPr>
          <w:rFonts w:ascii="仿宋" w:eastAsia="仿宋" w:hAnsi="仿宋" w:hint="eastAsia"/>
          <w:color w:val="000000" w:themeColor="text1"/>
          <w:sz w:val="28"/>
          <w:szCs w:val="28"/>
        </w:rPr>
        <w:t>学校：</w:t>
      </w:r>
      <w:bookmarkEnd w:id="210"/>
    </w:p>
    <w:p w14:paraId="2A3A2C6C" w14:textId="77777777" w:rsidR="008867D2" w:rsidRDefault="00FB41EF">
      <w:pPr>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关于贵方</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日</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（项目编号）公开询价邀请，本签字人愿意参加本次报价，提供公开询价文件中规定的</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货物，并证明提交的下列文件和说明是准确的和真实的。</w:t>
      </w:r>
    </w:p>
    <w:p w14:paraId="14C6EF6C" w14:textId="77777777" w:rsidR="008867D2" w:rsidRDefault="00FB41EF">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．本签字人确认资格文件中的说明以及公开询价文件中所有提交的文件和材料是真实的、准确的。</w:t>
      </w:r>
    </w:p>
    <w:p w14:paraId="2EDBC0F3" w14:textId="77777777" w:rsidR="008867D2" w:rsidRDefault="00FB41EF">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．我方的资格声明正本</w:t>
      </w:r>
      <w:r>
        <w:rPr>
          <w:rFonts w:ascii="仿宋" w:eastAsia="仿宋" w:hAnsi="仿宋" w:hint="eastAsia"/>
          <w:color w:val="000000" w:themeColor="text1"/>
          <w:sz w:val="28"/>
          <w:szCs w:val="28"/>
        </w:rPr>
        <w:t>壹</w:t>
      </w:r>
      <w:r>
        <w:rPr>
          <w:rFonts w:ascii="仿宋" w:eastAsia="仿宋" w:hAnsi="仿宋" w:hint="eastAsia"/>
          <w:color w:val="000000" w:themeColor="text1"/>
          <w:sz w:val="28"/>
          <w:szCs w:val="28"/>
        </w:rPr>
        <w:t>份，副本</w:t>
      </w:r>
      <w:r>
        <w:rPr>
          <w:rFonts w:ascii="仿宋" w:eastAsia="仿宋" w:hAnsi="仿宋" w:hint="eastAsia"/>
          <w:color w:val="000000" w:themeColor="text1"/>
          <w:sz w:val="28"/>
          <w:szCs w:val="28"/>
        </w:rPr>
        <w:t>壹</w:t>
      </w:r>
      <w:r>
        <w:rPr>
          <w:rFonts w:ascii="仿宋" w:eastAsia="仿宋" w:hAnsi="仿宋" w:hint="eastAsia"/>
          <w:color w:val="000000" w:themeColor="text1"/>
          <w:sz w:val="28"/>
          <w:szCs w:val="28"/>
        </w:rPr>
        <w:t>份，随报价响应文件一同递交。</w:t>
      </w:r>
    </w:p>
    <w:p w14:paraId="3F860564" w14:textId="77777777" w:rsidR="008867D2" w:rsidRDefault="00FB41EF">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p>
    <w:p w14:paraId="1389A260" w14:textId="77777777" w:rsidR="008867D2" w:rsidRDefault="00FB41EF">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14:paraId="2226F692" w14:textId="77777777" w:rsidR="008867D2" w:rsidRDefault="00FB41EF">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地</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址：</w:t>
      </w:r>
      <w:r>
        <w:rPr>
          <w:rFonts w:ascii="仿宋" w:eastAsia="仿宋" w:hAnsi="仿宋" w:hint="eastAsia"/>
          <w:color w:val="000000" w:themeColor="text1"/>
          <w:sz w:val="28"/>
          <w:szCs w:val="28"/>
          <w:u w:val="single"/>
        </w:rPr>
        <w:t xml:space="preserve">                       </w:t>
      </w:r>
    </w:p>
    <w:p w14:paraId="4BCE13A2" w14:textId="77777777" w:rsidR="008867D2" w:rsidRDefault="00FB41EF">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邮</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编：</w:t>
      </w:r>
      <w:r>
        <w:rPr>
          <w:rFonts w:ascii="仿宋" w:eastAsia="仿宋" w:hAnsi="仿宋" w:hint="eastAsia"/>
          <w:color w:val="000000" w:themeColor="text1"/>
          <w:sz w:val="28"/>
          <w:szCs w:val="28"/>
          <w:u w:val="single"/>
        </w:rPr>
        <w:t xml:space="preserve">                       </w:t>
      </w:r>
    </w:p>
    <w:p w14:paraId="3BD40A77" w14:textId="77777777" w:rsidR="008867D2" w:rsidRDefault="00FB41EF">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电</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话或传</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真：</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14:paraId="50A23E30" w14:textId="77777777" w:rsidR="008867D2" w:rsidRDefault="00FB41EF">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bookmarkStart w:id="211" w:name="_Toc213756059"/>
      <w:bookmarkStart w:id="212" w:name="_Toc217891410"/>
      <w:bookmarkStart w:id="213" w:name="_Toc219800251"/>
      <w:bookmarkStart w:id="214" w:name="_Toc223146616"/>
      <w:bookmarkStart w:id="215" w:name="_Toc225669330"/>
      <w:bookmarkStart w:id="216" w:name="_Toc232302124"/>
      <w:bookmarkStart w:id="217" w:name="_Toc235438000"/>
      <w:bookmarkStart w:id="218" w:name="_Toc235438283"/>
      <w:bookmarkStart w:id="219" w:name="_Toc235438354"/>
      <w:bookmarkStart w:id="220" w:name="_Toc236021459"/>
      <w:bookmarkStart w:id="221" w:name="_Toc249325722"/>
      <w:bookmarkStart w:id="222" w:name="_Toc251586243"/>
      <w:bookmarkStart w:id="223" w:name="_Toc251613841"/>
      <w:bookmarkStart w:id="224" w:name="_Toc253066626"/>
      <w:bookmarkStart w:id="225" w:name="_Toc254790911"/>
      <w:bookmarkStart w:id="226" w:name="_Toc255975018"/>
      <w:bookmarkStart w:id="227" w:name="_Toc258401267"/>
      <w:bookmarkStart w:id="228" w:name="_Toc259520876"/>
      <w:bookmarkStart w:id="229" w:name="_Toc259692658"/>
      <w:bookmarkStart w:id="230" w:name="_Toc259692751"/>
      <w:bookmarkStart w:id="231" w:name="_Toc266868681"/>
      <w:bookmarkStart w:id="232" w:name="_Toc266870443"/>
      <w:bookmarkStart w:id="233" w:name="_Toc266870918"/>
      <w:bookmarkStart w:id="234" w:name="_Toc227058538"/>
      <w:bookmarkStart w:id="235" w:name="_Toc230071155"/>
    </w:p>
    <w:p w14:paraId="7B3891CC" w14:textId="77777777" w:rsidR="008867D2" w:rsidRDefault="00FB41EF">
      <w:pPr>
        <w:jc w:val="center"/>
        <w:outlineLvl w:val="1"/>
        <w:rPr>
          <w:rFonts w:ascii="仿宋" w:eastAsia="仿宋" w:hAnsi="仿宋"/>
          <w:b/>
          <w:color w:val="000000" w:themeColor="text1"/>
          <w:sz w:val="28"/>
          <w:szCs w:val="28"/>
        </w:rPr>
      </w:pPr>
      <w:r>
        <w:rPr>
          <w:rFonts w:ascii="仿宋" w:eastAsia="仿宋" w:hAnsi="仿宋"/>
          <w:color w:val="000000" w:themeColor="text1"/>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443E418F" w14:textId="77777777" w:rsidR="008867D2" w:rsidRDefault="00FB41EF">
      <w:pPr>
        <w:jc w:val="center"/>
        <w:outlineLvl w:val="1"/>
        <w:rPr>
          <w:rFonts w:ascii="仿宋" w:eastAsia="仿宋" w:hAnsi="仿宋"/>
          <w:b/>
          <w:color w:val="000000" w:themeColor="text1"/>
          <w:sz w:val="28"/>
          <w:szCs w:val="28"/>
        </w:rPr>
      </w:pPr>
      <w:r>
        <w:rPr>
          <w:rFonts w:ascii="仿宋" w:eastAsia="仿宋" w:hAnsi="仿宋"/>
          <w:b/>
          <w:color w:val="000000" w:themeColor="text1"/>
          <w:sz w:val="28"/>
          <w:szCs w:val="28"/>
        </w:rPr>
        <w:lastRenderedPageBreak/>
        <w:t>3</w:t>
      </w:r>
      <w:r>
        <w:rPr>
          <w:rFonts w:ascii="仿宋" w:eastAsia="仿宋" w:hAnsi="仿宋" w:hint="eastAsia"/>
          <w:b/>
          <w:color w:val="000000" w:themeColor="text1"/>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eastAsia="仿宋" w:hAnsi="仿宋"/>
          <w:b/>
          <w:bCs/>
          <w:color w:val="000000" w:themeColor="text1"/>
          <w:sz w:val="28"/>
          <w:szCs w:val="28"/>
        </w:rPr>
        <w:t>2</w:t>
      </w:r>
      <w:r>
        <w:rPr>
          <w:rFonts w:ascii="仿宋" w:eastAsia="仿宋" w:hAnsi="仿宋" w:hint="eastAsia"/>
          <w:b/>
          <w:bCs/>
          <w:color w:val="000000" w:themeColor="text1"/>
          <w:sz w:val="28"/>
          <w:szCs w:val="28"/>
        </w:rPr>
        <w:t xml:space="preserve"> </w:t>
      </w:r>
      <w:r>
        <w:rPr>
          <w:rFonts w:ascii="仿宋" w:eastAsia="仿宋" w:hAnsi="仿宋" w:hint="eastAsia"/>
          <w:b/>
          <w:bCs/>
          <w:color w:val="000000" w:themeColor="text1"/>
          <w:sz w:val="28"/>
          <w:szCs w:val="28"/>
        </w:rPr>
        <w:t>企业</w:t>
      </w:r>
      <w:r>
        <w:rPr>
          <w:rFonts w:ascii="仿宋" w:eastAsia="仿宋" w:hAnsi="仿宋" w:hint="eastAsia"/>
          <w:b/>
          <w:color w:val="000000" w:themeColor="text1"/>
          <w:sz w:val="28"/>
          <w:szCs w:val="28"/>
        </w:rPr>
        <w:t>法人营业执照（复印件并加盖公章）</w:t>
      </w:r>
    </w:p>
    <w:p w14:paraId="2365EDEE" w14:textId="77777777" w:rsidR="008867D2" w:rsidRDefault="008867D2">
      <w:pPr>
        <w:jc w:val="center"/>
        <w:outlineLvl w:val="1"/>
        <w:rPr>
          <w:rFonts w:ascii="仿宋" w:eastAsia="仿宋" w:hAnsi="仿宋"/>
          <w:b/>
          <w:color w:val="000000" w:themeColor="text1"/>
          <w:sz w:val="28"/>
          <w:szCs w:val="28"/>
        </w:rPr>
      </w:pPr>
    </w:p>
    <w:p w14:paraId="18659B48" w14:textId="77777777" w:rsidR="008867D2" w:rsidRDefault="00FB41EF">
      <w:p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郑州城轨交通中等专业</w:t>
      </w:r>
      <w:r>
        <w:rPr>
          <w:rFonts w:ascii="仿宋" w:eastAsia="仿宋" w:hAnsi="仿宋" w:hint="eastAsia"/>
          <w:color w:val="000000" w:themeColor="text1"/>
          <w:sz w:val="28"/>
          <w:szCs w:val="28"/>
        </w:rPr>
        <w:t>学校：</w:t>
      </w:r>
    </w:p>
    <w:p w14:paraId="0D02C824" w14:textId="77777777" w:rsidR="008867D2" w:rsidRDefault="00FB41EF">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现附上由</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（签发机关名称）签发的我方法人营业执照复印件，该执照业经年检，真实有效。</w:t>
      </w:r>
    </w:p>
    <w:p w14:paraId="3EC4BC49" w14:textId="77777777" w:rsidR="008867D2" w:rsidRDefault="008867D2">
      <w:pPr>
        <w:spacing w:line="380" w:lineRule="exact"/>
        <w:rPr>
          <w:rFonts w:ascii="仿宋" w:eastAsia="仿宋" w:hAnsi="仿宋"/>
          <w:color w:val="000000" w:themeColor="text1"/>
          <w:sz w:val="28"/>
          <w:szCs w:val="28"/>
        </w:rPr>
      </w:pPr>
    </w:p>
    <w:p w14:paraId="1C7800A2" w14:textId="77777777" w:rsidR="008867D2" w:rsidRDefault="008867D2">
      <w:pPr>
        <w:spacing w:line="380" w:lineRule="exact"/>
        <w:rPr>
          <w:rFonts w:ascii="仿宋" w:eastAsia="仿宋" w:hAnsi="仿宋"/>
          <w:color w:val="000000" w:themeColor="text1"/>
          <w:sz w:val="28"/>
          <w:szCs w:val="28"/>
        </w:rPr>
      </w:pPr>
    </w:p>
    <w:p w14:paraId="42BCFE99" w14:textId="77777777" w:rsidR="008867D2" w:rsidRDefault="008867D2">
      <w:pPr>
        <w:spacing w:line="380" w:lineRule="exact"/>
        <w:rPr>
          <w:rFonts w:ascii="仿宋" w:eastAsia="仿宋" w:hAnsi="仿宋"/>
          <w:color w:val="000000" w:themeColor="text1"/>
          <w:sz w:val="28"/>
          <w:szCs w:val="28"/>
        </w:rPr>
      </w:pPr>
    </w:p>
    <w:p w14:paraId="678012D0" w14:textId="77777777" w:rsidR="008867D2" w:rsidRDefault="008867D2">
      <w:pPr>
        <w:spacing w:line="380" w:lineRule="exact"/>
        <w:rPr>
          <w:rFonts w:ascii="仿宋" w:eastAsia="仿宋" w:hAnsi="仿宋"/>
          <w:color w:val="000000" w:themeColor="text1"/>
          <w:sz w:val="28"/>
          <w:szCs w:val="28"/>
        </w:rPr>
      </w:pPr>
    </w:p>
    <w:p w14:paraId="375EB098" w14:textId="77777777" w:rsidR="008867D2" w:rsidRDefault="008867D2">
      <w:pPr>
        <w:spacing w:line="380" w:lineRule="exact"/>
        <w:rPr>
          <w:rFonts w:ascii="仿宋" w:eastAsia="仿宋" w:hAnsi="仿宋"/>
          <w:color w:val="000000" w:themeColor="text1"/>
          <w:sz w:val="28"/>
          <w:szCs w:val="28"/>
        </w:rPr>
      </w:pPr>
    </w:p>
    <w:p w14:paraId="46A99ACC" w14:textId="77777777" w:rsidR="008867D2" w:rsidRDefault="008867D2">
      <w:pPr>
        <w:spacing w:line="380" w:lineRule="exact"/>
        <w:rPr>
          <w:rFonts w:ascii="仿宋" w:eastAsia="仿宋" w:hAnsi="仿宋"/>
          <w:color w:val="000000" w:themeColor="text1"/>
          <w:sz w:val="28"/>
          <w:szCs w:val="28"/>
        </w:rPr>
      </w:pPr>
    </w:p>
    <w:p w14:paraId="73A46D4E" w14:textId="77777777" w:rsidR="008867D2" w:rsidRDefault="008867D2">
      <w:pPr>
        <w:spacing w:line="380" w:lineRule="exact"/>
        <w:rPr>
          <w:rFonts w:ascii="仿宋" w:eastAsia="仿宋" w:hAnsi="仿宋"/>
          <w:color w:val="000000" w:themeColor="text1"/>
          <w:sz w:val="28"/>
          <w:szCs w:val="28"/>
        </w:rPr>
      </w:pPr>
    </w:p>
    <w:p w14:paraId="06024A71" w14:textId="77777777" w:rsidR="008867D2" w:rsidRDefault="00FB41EF">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参</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与</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人（全称并加盖公章）：</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14:paraId="20EE8354" w14:textId="77777777" w:rsidR="008867D2" w:rsidRDefault="00FB41EF">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lang w:val="zh-CN"/>
        </w:rPr>
        <w:t>参与人授权代表</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p>
    <w:p w14:paraId="793102C8" w14:textId="77777777" w:rsidR="008867D2" w:rsidRDefault="00FB41EF">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日</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期：</w:t>
      </w:r>
      <w:r>
        <w:rPr>
          <w:rFonts w:ascii="仿宋" w:eastAsia="仿宋" w:hAnsi="仿宋" w:hint="eastAsia"/>
          <w:color w:val="000000" w:themeColor="text1"/>
          <w:sz w:val="28"/>
          <w:szCs w:val="28"/>
          <w:u w:val="single"/>
        </w:rPr>
        <w:t xml:space="preserve">                                </w:t>
      </w:r>
    </w:p>
    <w:p w14:paraId="6844A79E" w14:textId="77777777" w:rsidR="008867D2" w:rsidRDefault="008867D2">
      <w:pPr>
        <w:spacing w:line="380" w:lineRule="exact"/>
        <w:jc w:val="center"/>
        <w:outlineLvl w:val="2"/>
        <w:rPr>
          <w:rFonts w:ascii="仿宋" w:eastAsia="仿宋" w:hAnsi="仿宋"/>
          <w:b/>
          <w:color w:val="000000" w:themeColor="text1"/>
          <w:sz w:val="28"/>
          <w:szCs w:val="28"/>
        </w:rPr>
      </w:pPr>
    </w:p>
    <w:p w14:paraId="2CDF4712" w14:textId="77777777" w:rsidR="008867D2" w:rsidRDefault="008867D2">
      <w:pPr>
        <w:spacing w:line="380" w:lineRule="exact"/>
        <w:jc w:val="center"/>
        <w:outlineLvl w:val="2"/>
        <w:rPr>
          <w:rFonts w:ascii="仿宋" w:eastAsia="仿宋" w:hAnsi="仿宋"/>
          <w:b/>
          <w:color w:val="000000" w:themeColor="text1"/>
          <w:sz w:val="28"/>
          <w:szCs w:val="28"/>
        </w:rPr>
      </w:pPr>
    </w:p>
    <w:p w14:paraId="0CB63BE2" w14:textId="77777777" w:rsidR="008867D2" w:rsidRDefault="008867D2">
      <w:pPr>
        <w:spacing w:line="380" w:lineRule="exact"/>
        <w:jc w:val="center"/>
        <w:outlineLvl w:val="2"/>
        <w:rPr>
          <w:rFonts w:ascii="仿宋" w:eastAsia="仿宋" w:hAnsi="仿宋"/>
          <w:b/>
          <w:color w:val="000000" w:themeColor="text1"/>
          <w:sz w:val="28"/>
          <w:szCs w:val="28"/>
        </w:rPr>
      </w:pPr>
    </w:p>
    <w:p w14:paraId="4624055F" w14:textId="77777777" w:rsidR="008867D2" w:rsidRDefault="008867D2">
      <w:pPr>
        <w:spacing w:line="380" w:lineRule="exact"/>
        <w:jc w:val="center"/>
        <w:outlineLvl w:val="2"/>
        <w:rPr>
          <w:rFonts w:ascii="仿宋" w:eastAsia="仿宋" w:hAnsi="仿宋"/>
          <w:b/>
          <w:color w:val="000000" w:themeColor="text1"/>
          <w:sz w:val="28"/>
          <w:szCs w:val="28"/>
        </w:rPr>
      </w:pPr>
    </w:p>
    <w:p w14:paraId="6EEEF728" w14:textId="77777777" w:rsidR="008867D2" w:rsidRDefault="008867D2">
      <w:pPr>
        <w:spacing w:line="380" w:lineRule="exact"/>
        <w:jc w:val="center"/>
        <w:outlineLvl w:val="2"/>
        <w:rPr>
          <w:rFonts w:ascii="仿宋" w:eastAsia="仿宋" w:hAnsi="仿宋"/>
          <w:b/>
          <w:color w:val="000000" w:themeColor="text1"/>
          <w:sz w:val="28"/>
          <w:szCs w:val="28"/>
        </w:rPr>
      </w:pPr>
    </w:p>
    <w:p w14:paraId="608CBE14" w14:textId="77777777" w:rsidR="008867D2" w:rsidRDefault="008867D2">
      <w:pPr>
        <w:spacing w:line="380" w:lineRule="exact"/>
        <w:jc w:val="center"/>
        <w:outlineLvl w:val="2"/>
        <w:rPr>
          <w:rFonts w:ascii="仿宋" w:eastAsia="仿宋" w:hAnsi="仿宋"/>
          <w:b/>
          <w:color w:val="000000" w:themeColor="text1"/>
          <w:sz w:val="28"/>
          <w:szCs w:val="28"/>
        </w:rPr>
      </w:pPr>
    </w:p>
    <w:p w14:paraId="1264EB8C" w14:textId="77777777" w:rsidR="008867D2" w:rsidRDefault="008867D2">
      <w:pPr>
        <w:spacing w:line="380" w:lineRule="exact"/>
        <w:jc w:val="center"/>
        <w:outlineLvl w:val="2"/>
        <w:rPr>
          <w:rFonts w:ascii="仿宋" w:eastAsia="仿宋" w:hAnsi="仿宋"/>
          <w:b/>
          <w:color w:val="000000" w:themeColor="text1"/>
          <w:sz w:val="28"/>
          <w:szCs w:val="28"/>
        </w:rPr>
      </w:pPr>
    </w:p>
    <w:p w14:paraId="44AD0B03" w14:textId="77777777" w:rsidR="008867D2" w:rsidRDefault="008867D2">
      <w:pPr>
        <w:spacing w:line="380" w:lineRule="exact"/>
        <w:jc w:val="center"/>
        <w:outlineLvl w:val="2"/>
        <w:rPr>
          <w:rFonts w:ascii="仿宋" w:eastAsia="仿宋" w:hAnsi="仿宋"/>
          <w:b/>
          <w:color w:val="000000" w:themeColor="text1"/>
          <w:sz w:val="28"/>
          <w:szCs w:val="28"/>
        </w:rPr>
      </w:pPr>
    </w:p>
    <w:p w14:paraId="3D8C51EC" w14:textId="77777777" w:rsidR="008867D2" w:rsidRDefault="008867D2">
      <w:pPr>
        <w:spacing w:line="380" w:lineRule="exact"/>
        <w:jc w:val="center"/>
        <w:outlineLvl w:val="2"/>
        <w:rPr>
          <w:rFonts w:ascii="仿宋" w:eastAsia="仿宋" w:hAnsi="仿宋"/>
          <w:b/>
          <w:color w:val="000000" w:themeColor="text1"/>
          <w:sz w:val="28"/>
          <w:szCs w:val="28"/>
        </w:rPr>
      </w:pPr>
    </w:p>
    <w:p w14:paraId="4B2FB0C9" w14:textId="77777777" w:rsidR="008867D2" w:rsidRDefault="008867D2">
      <w:pPr>
        <w:spacing w:line="380" w:lineRule="exact"/>
        <w:jc w:val="center"/>
        <w:outlineLvl w:val="2"/>
        <w:rPr>
          <w:rFonts w:ascii="仿宋" w:eastAsia="仿宋" w:hAnsi="仿宋"/>
          <w:b/>
          <w:color w:val="000000" w:themeColor="text1"/>
          <w:sz w:val="28"/>
          <w:szCs w:val="28"/>
        </w:rPr>
      </w:pPr>
    </w:p>
    <w:p w14:paraId="7F9DF7FE" w14:textId="77777777" w:rsidR="008867D2" w:rsidRDefault="008867D2">
      <w:pPr>
        <w:spacing w:line="380" w:lineRule="exact"/>
        <w:jc w:val="center"/>
        <w:outlineLvl w:val="2"/>
        <w:rPr>
          <w:rFonts w:ascii="仿宋" w:eastAsia="仿宋" w:hAnsi="仿宋"/>
          <w:b/>
          <w:color w:val="000000" w:themeColor="text1"/>
          <w:sz w:val="28"/>
          <w:szCs w:val="28"/>
        </w:rPr>
      </w:pPr>
    </w:p>
    <w:p w14:paraId="6A3FB778" w14:textId="77777777" w:rsidR="008867D2" w:rsidRDefault="00FB41EF">
      <w:pPr>
        <w:jc w:val="center"/>
        <w:outlineLvl w:val="1"/>
        <w:rPr>
          <w:rFonts w:ascii="仿宋" w:eastAsia="仿宋" w:hAnsi="仿宋"/>
          <w:b/>
          <w:color w:val="000000" w:themeColor="text1"/>
          <w:sz w:val="28"/>
          <w:szCs w:val="28"/>
        </w:rPr>
      </w:pPr>
      <w:bookmarkStart w:id="236" w:name="_Toc254790914"/>
      <w:bookmarkStart w:id="237" w:name="_Toc255975021"/>
      <w:bookmarkStart w:id="238" w:name="_Toc258401270"/>
      <w:bookmarkStart w:id="239" w:name="_Toc259520879"/>
      <w:bookmarkStart w:id="240" w:name="_Toc259692661"/>
      <w:bookmarkStart w:id="241" w:name="_Toc259692754"/>
      <w:bookmarkStart w:id="242" w:name="_Toc266868684"/>
      <w:bookmarkStart w:id="243" w:name="_Toc266870446"/>
      <w:bookmarkStart w:id="244" w:name="_Toc266870921"/>
      <w:bookmarkStart w:id="245" w:name="_Toc267060080"/>
      <w:bookmarkStart w:id="246" w:name="_Toc267060220"/>
      <w:bookmarkStart w:id="247" w:name="_Toc267060465"/>
      <w:bookmarkStart w:id="248" w:name="_Toc191803634"/>
      <w:bookmarkStart w:id="249" w:name="_Toc192663694"/>
      <w:bookmarkStart w:id="250" w:name="_Toc192663843"/>
      <w:bookmarkStart w:id="251" w:name="_Toc192664161"/>
      <w:bookmarkStart w:id="252" w:name="_Toc192996346"/>
      <w:bookmarkStart w:id="253" w:name="_Toc192996454"/>
      <w:bookmarkStart w:id="254" w:name="_Toc193160456"/>
      <w:bookmarkStart w:id="255" w:name="_Toc193165742"/>
      <w:bookmarkStart w:id="256" w:name="_Toc203355741"/>
      <w:bookmarkStart w:id="257" w:name="_Toc211917124"/>
      <w:bookmarkStart w:id="258" w:name="_Toc258401272"/>
      <w:bookmarkStart w:id="259" w:name="_Toc254790916"/>
      <w:bookmarkStart w:id="260" w:name="_Toc255975023"/>
      <w:bookmarkStart w:id="261" w:name="_Toc259520881"/>
      <w:bookmarkStart w:id="262" w:name="_Toc259692663"/>
      <w:bookmarkStart w:id="263" w:name="_Toc259692756"/>
      <w:bookmarkStart w:id="264" w:name="_Toc266868686"/>
      <w:bookmarkStart w:id="265" w:name="_Toc266870447"/>
      <w:bookmarkStart w:id="266" w:name="_Toc266870922"/>
      <w:bookmarkStart w:id="267" w:name="_Toc267060081"/>
      <w:bookmarkStart w:id="268" w:name="_Toc267060221"/>
      <w:bookmarkStart w:id="269" w:name="_Toc267060466"/>
      <w:bookmarkStart w:id="270" w:name="_Toc232302127"/>
      <w:bookmarkStart w:id="271" w:name="_Toc235438003"/>
      <w:bookmarkStart w:id="272" w:name="_Toc235438286"/>
      <w:bookmarkStart w:id="273" w:name="_Toc235438357"/>
      <w:bookmarkStart w:id="274" w:name="_Toc236021462"/>
      <w:bookmarkStart w:id="275" w:name="_Toc249325725"/>
      <w:bookmarkStart w:id="276" w:name="_Toc251586246"/>
      <w:bookmarkStart w:id="277" w:name="_Toc251613844"/>
      <w:bookmarkStart w:id="278" w:name="_Toc253066629"/>
      <w:bookmarkStart w:id="279" w:name="_Toc160880168"/>
      <w:bookmarkStart w:id="280" w:name="_Toc160880537"/>
      <w:bookmarkStart w:id="281" w:name="_Toc169332846"/>
      <w:bookmarkStart w:id="282" w:name="_Toc169332957"/>
      <w:bookmarkStart w:id="283" w:name="_Toc170798801"/>
      <w:bookmarkStart w:id="284" w:name="_Toc177985477"/>
      <w:bookmarkStart w:id="285" w:name="_Toc180302921"/>
      <w:bookmarkStart w:id="286" w:name="_Toc181436469"/>
      <w:bookmarkStart w:id="287" w:name="_Toc181436573"/>
      <w:bookmarkStart w:id="288" w:name="_Toc182372790"/>
      <w:bookmarkStart w:id="289" w:name="_Toc182805225"/>
      <w:bookmarkStart w:id="290" w:name="_Toc191783230"/>
      <w:bookmarkStart w:id="291" w:name="_Toc191789337"/>
      <w:bookmarkStart w:id="292" w:name="_Toc191802698"/>
      <w:r>
        <w:rPr>
          <w:rFonts w:ascii="仿宋" w:eastAsia="仿宋" w:hAnsi="仿宋"/>
          <w:b/>
          <w:color w:val="000000" w:themeColor="text1"/>
          <w:sz w:val="28"/>
          <w:szCs w:val="28"/>
        </w:rPr>
        <w:t>3</w:t>
      </w:r>
      <w:r>
        <w:rPr>
          <w:rFonts w:ascii="仿宋" w:eastAsia="仿宋" w:hAnsi="仿宋" w:hint="eastAsia"/>
          <w:b/>
          <w:color w:val="000000" w:themeColor="text1"/>
          <w:sz w:val="28"/>
          <w:szCs w:val="28"/>
        </w:rPr>
        <w:t>-</w:t>
      </w:r>
      <w:r>
        <w:rPr>
          <w:rFonts w:ascii="仿宋" w:eastAsia="仿宋" w:hAnsi="仿宋"/>
          <w:b/>
          <w:bCs/>
          <w:color w:val="000000" w:themeColor="text1"/>
          <w:sz w:val="28"/>
          <w:szCs w:val="28"/>
        </w:rPr>
        <w:t>2</w:t>
      </w:r>
      <w:r>
        <w:rPr>
          <w:rFonts w:ascii="仿宋" w:eastAsia="仿宋" w:hAnsi="仿宋" w:hint="eastAsia"/>
          <w:b/>
          <w:bCs/>
          <w:color w:val="000000" w:themeColor="text1"/>
          <w:sz w:val="28"/>
          <w:szCs w:val="28"/>
        </w:rPr>
        <w:t xml:space="preserve"> </w:t>
      </w:r>
      <w:bookmarkStart w:id="293" w:name="_Toc267060467"/>
      <w:bookmarkStart w:id="294" w:name="_Toc254790917"/>
      <w:bookmarkStart w:id="295" w:name="_Toc273178704"/>
      <w:bookmarkStart w:id="296" w:name="_Toc258401273"/>
      <w:bookmarkStart w:id="297" w:name="_Toc232302128"/>
      <w:bookmarkStart w:id="298" w:name="_Toc235438004"/>
      <w:bookmarkStart w:id="299" w:name="_Toc235438287"/>
      <w:bookmarkStart w:id="300" w:name="_Toc235438358"/>
      <w:bookmarkStart w:id="301" w:name="_Toc236021463"/>
      <w:bookmarkStart w:id="302" w:name="_Toc249325726"/>
      <w:bookmarkStart w:id="303" w:name="_Toc251586247"/>
      <w:bookmarkStart w:id="304" w:name="_Toc251613845"/>
      <w:bookmarkStart w:id="305" w:name="_Toc253066630"/>
      <w:bookmarkStart w:id="306" w:name="_Toc255975024"/>
      <w:bookmarkStart w:id="307" w:name="_Toc259520882"/>
      <w:bookmarkStart w:id="308" w:name="_Toc259692664"/>
      <w:bookmarkStart w:id="309" w:name="_Toc259692757"/>
      <w:bookmarkStart w:id="310" w:name="_Toc266868687"/>
      <w:bookmarkStart w:id="311" w:name="_Toc266868944"/>
      <w:bookmarkStart w:id="312" w:name="_Toc266870448"/>
      <w:bookmarkStart w:id="313" w:name="_Toc266870840"/>
      <w:bookmarkStart w:id="314" w:name="_Toc266870923"/>
      <w:bookmarkStart w:id="315" w:name="_Toc267059036"/>
      <w:bookmarkStart w:id="316" w:name="_Toc267059187"/>
      <w:bookmarkStart w:id="317" w:name="_Toc267059545"/>
      <w:bookmarkStart w:id="318" w:name="_Toc267059659"/>
      <w:bookmarkStart w:id="319" w:name="_Toc267059812"/>
      <w:bookmarkStart w:id="320" w:name="_Toc267059925"/>
      <w:bookmarkStart w:id="321" w:name="_Toc267060082"/>
      <w:bookmarkStart w:id="322" w:name="_Toc267060222"/>
      <w:bookmarkStart w:id="323" w:name="_Toc267060327"/>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rFonts w:ascii="仿宋" w:eastAsia="仿宋" w:hAnsi="仿宋" w:hint="eastAsia"/>
          <w:b/>
          <w:bCs/>
          <w:color w:val="000000" w:themeColor="text1"/>
          <w:sz w:val="28"/>
          <w:szCs w:val="28"/>
        </w:rPr>
        <w:t>相关资质证书及证明文件</w:t>
      </w:r>
      <w:r>
        <w:rPr>
          <w:rFonts w:ascii="仿宋" w:eastAsia="仿宋" w:hAnsi="仿宋" w:hint="eastAsia"/>
          <w:b/>
          <w:color w:val="000000" w:themeColor="text1"/>
          <w:sz w:val="28"/>
          <w:szCs w:val="28"/>
        </w:rPr>
        <w:t>（复印件并加盖公章）</w:t>
      </w:r>
    </w:p>
    <w:p w14:paraId="296E5B86"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09B9F0DC"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3D59DED8"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3BC6E3C7"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581D24EE"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711E9DEB"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3E9D29F2"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2E5F0035"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0D97BC30"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111B2321"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591F6A79"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25449AB8"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53F05ADC"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46DA97D7"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4AFFFEDA"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59E0D2AD"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20FF1CC1"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75FECCC9"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4B032F75"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54407FD5"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4974F089"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263C8FAA"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7C6022B4"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0F204B34"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64F1CE73" w14:textId="77777777" w:rsidR="008867D2" w:rsidRDefault="008867D2">
      <w:pPr>
        <w:spacing w:after="0" w:line="480" w:lineRule="exact"/>
        <w:ind w:firstLine="570"/>
        <w:jc w:val="center"/>
        <w:rPr>
          <w:rFonts w:ascii="仿宋" w:eastAsia="仿宋" w:hAnsi="仿宋"/>
          <w:b/>
          <w:bCs/>
          <w:color w:val="000000" w:themeColor="text1"/>
          <w:sz w:val="28"/>
          <w:szCs w:val="28"/>
        </w:rPr>
      </w:pPr>
    </w:p>
    <w:p w14:paraId="2B89F356" w14:textId="77777777" w:rsidR="008867D2" w:rsidRDefault="00FB41EF">
      <w:pPr>
        <w:spacing w:after="0" w:line="480" w:lineRule="exact"/>
        <w:ind w:firstLine="570"/>
        <w:jc w:val="center"/>
        <w:rPr>
          <w:rFonts w:ascii="仿宋" w:eastAsia="仿宋" w:hAnsi="仿宋"/>
          <w:b/>
          <w:bCs/>
          <w:color w:val="000000" w:themeColor="text1"/>
          <w:sz w:val="28"/>
          <w:szCs w:val="28"/>
        </w:rPr>
      </w:pPr>
      <w:r>
        <w:rPr>
          <w:rFonts w:ascii="仿宋" w:eastAsia="仿宋" w:hAnsi="仿宋"/>
          <w:b/>
          <w:bCs/>
          <w:color w:val="000000" w:themeColor="text1"/>
          <w:sz w:val="28"/>
          <w:szCs w:val="28"/>
        </w:rPr>
        <w:t>4.</w:t>
      </w:r>
      <w:r>
        <w:rPr>
          <w:rFonts w:ascii="仿宋" w:eastAsia="仿宋" w:hAnsi="仿宋" w:hint="eastAsia"/>
          <w:b/>
          <w:bCs/>
          <w:color w:val="000000" w:themeColor="text1"/>
          <w:sz w:val="28"/>
          <w:szCs w:val="28"/>
        </w:rPr>
        <w:t>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6648F0BF" w14:textId="77777777" w:rsidR="008867D2" w:rsidRDefault="008867D2">
      <w:pPr>
        <w:spacing w:line="500" w:lineRule="exact"/>
        <w:ind w:firstLineChars="200" w:firstLine="560"/>
        <w:rPr>
          <w:rFonts w:ascii="仿宋" w:eastAsia="仿宋" w:hAnsi="仿宋"/>
          <w:color w:val="000000" w:themeColor="text1"/>
          <w:sz w:val="28"/>
          <w:szCs w:val="28"/>
        </w:rPr>
      </w:pPr>
    </w:p>
    <w:p w14:paraId="1748CCAB" w14:textId="77777777" w:rsidR="008867D2" w:rsidRDefault="00FB41EF">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参与人根据公开询价文件中对售后服务的要求，结合自身实际情况进行承诺</w:t>
      </w:r>
      <w:r>
        <w:rPr>
          <w:rFonts w:ascii="仿宋" w:eastAsia="仿宋" w:hAnsi="仿宋"/>
          <w:color w:val="000000" w:themeColor="text1"/>
          <w:sz w:val="28"/>
          <w:szCs w:val="28"/>
        </w:rPr>
        <w:t>（含</w:t>
      </w:r>
      <w:r>
        <w:rPr>
          <w:rFonts w:ascii="仿宋" w:eastAsia="仿宋" w:hAnsi="仿宋" w:hint="eastAsia"/>
          <w:color w:val="000000" w:themeColor="text1"/>
          <w:sz w:val="28"/>
          <w:szCs w:val="28"/>
        </w:rPr>
        <w:t>产品质量</w:t>
      </w:r>
      <w:r>
        <w:rPr>
          <w:rFonts w:ascii="仿宋" w:eastAsia="仿宋" w:hAnsi="仿宋"/>
          <w:color w:val="000000" w:themeColor="text1"/>
          <w:sz w:val="28"/>
          <w:szCs w:val="28"/>
        </w:rPr>
        <w:t>保障体系等）、交货</w:t>
      </w:r>
      <w:r>
        <w:rPr>
          <w:rFonts w:ascii="仿宋" w:eastAsia="仿宋" w:hAnsi="仿宋" w:hint="eastAsia"/>
          <w:color w:val="000000" w:themeColor="text1"/>
          <w:sz w:val="28"/>
          <w:szCs w:val="28"/>
        </w:rPr>
        <w:t>周</w:t>
      </w:r>
      <w:r>
        <w:rPr>
          <w:rFonts w:ascii="仿宋" w:eastAsia="仿宋" w:hAnsi="仿宋"/>
          <w:color w:val="000000" w:themeColor="text1"/>
          <w:sz w:val="28"/>
          <w:szCs w:val="28"/>
        </w:rPr>
        <w:t>期承诺等</w:t>
      </w:r>
      <w:r>
        <w:rPr>
          <w:rFonts w:ascii="仿宋" w:eastAsia="仿宋" w:hAnsi="仿宋" w:hint="eastAsia"/>
          <w:color w:val="000000" w:themeColor="text1"/>
          <w:sz w:val="28"/>
          <w:szCs w:val="28"/>
        </w:rPr>
        <w:t>。</w:t>
      </w:r>
    </w:p>
    <w:p w14:paraId="5EE08A92" w14:textId="77777777" w:rsidR="008867D2" w:rsidRDefault="00FB41EF">
      <w:pPr>
        <w:spacing w:line="500" w:lineRule="exact"/>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承诺如下：</w:t>
      </w:r>
    </w:p>
    <w:p w14:paraId="6730E3B2" w14:textId="77777777" w:rsidR="008867D2" w:rsidRDefault="008867D2">
      <w:pPr>
        <w:spacing w:line="420" w:lineRule="exact"/>
        <w:ind w:firstLine="480"/>
        <w:rPr>
          <w:rFonts w:ascii="仿宋" w:eastAsia="仿宋" w:hAnsi="仿宋"/>
          <w:color w:val="000000" w:themeColor="text1"/>
          <w:sz w:val="28"/>
          <w:szCs w:val="28"/>
        </w:rPr>
      </w:pPr>
    </w:p>
    <w:p w14:paraId="599C09A4" w14:textId="77777777" w:rsidR="008867D2" w:rsidRDefault="00FB41EF">
      <w:pPr>
        <w:spacing w:line="380" w:lineRule="exact"/>
        <w:rPr>
          <w:rFonts w:ascii="仿宋" w:eastAsia="仿宋" w:hAnsi="仿宋"/>
          <w:color w:val="000000" w:themeColor="text1"/>
          <w:sz w:val="28"/>
          <w:szCs w:val="28"/>
        </w:rPr>
      </w:pPr>
      <w:r>
        <w:rPr>
          <w:rFonts w:ascii="仿宋" w:eastAsia="仿宋" w:hAnsi="仿宋"/>
          <w:color w:val="000000" w:themeColor="text1"/>
          <w:sz w:val="28"/>
          <w:szCs w:val="28"/>
        </w:rPr>
        <w:t xml:space="preserve">                            </w:t>
      </w:r>
    </w:p>
    <w:p w14:paraId="522ABA95" w14:textId="77777777" w:rsidR="008867D2" w:rsidRDefault="008867D2">
      <w:pPr>
        <w:spacing w:line="380" w:lineRule="exact"/>
        <w:rPr>
          <w:rFonts w:ascii="仿宋" w:eastAsia="仿宋" w:hAnsi="仿宋"/>
          <w:color w:val="000000" w:themeColor="text1"/>
          <w:sz w:val="28"/>
          <w:szCs w:val="28"/>
        </w:rPr>
      </w:pPr>
    </w:p>
    <w:p w14:paraId="4C44D672" w14:textId="77777777" w:rsidR="008867D2" w:rsidRDefault="008867D2">
      <w:pPr>
        <w:spacing w:line="380" w:lineRule="exact"/>
        <w:rPr>
          <w:rFonts w:ascii="仿宋" w:eastAsia="仿宋" w:hAnsi="仿宋"/>
          <w:color w:val="000000" w:themeColor="text1"/>
          <w:sz w:val="28"/>
          <w:szCs w:val="28"/>
        </w:rPr>
      </w:pPr>
    </w:p>
    <w:p w14:paraId="07E3B7F9" w14:textId="77777777" w:rsidR="008867D2" w:rsidRDefault="008867D2">
      <w:pPr>
        <w:spacing w:line="380" w:lineRule="exact"/>
        <w:rPr>
          <w:rFonts w:ascii="仿宋" w:eastAsia="仿宋" w:hAnsi="仿宋"/>
          <w:color w:val="000000" w:themeColor="text1"/>
          <w:sz w:val="28"/>
          <w:szCs w:val="28"/>
        </w:rPr>
      </w:pPr>
    </w:p>
    <w:p w14:paraId="461575CB" w14:textId="77777777" w:rsidR="008867D2" w:rsidRDefault="008867D2">
      <w:pPr>
        <w:spacing w:line="380" w:lineRule="exact"/>
        <w:rPr>
          <w:rFonts w:ascii="仿宋" w:eastAsia="仿宋" w:hAnsi="仿宋"/>
          <w:color w:val="000000" w:themeColor="text1"/>
          <w:sz w:val="28"/>
          <w:szCs w:val="28"/>
        </w:rPr>
      </w:pPr>
    </w:p>
    <w:p w14:paraId="4054B846" w14:textId="77777777" w:rsidR="008867D2" w:rsidRDefault="008867D2">
      <w:pPr>
        <w:spacing w:line="380" w:lineRule="exact"/>
        <w:rPr>
          <w:rFonts w:ascii="仿宋" w:eastAsia="仿宋" w:hAnsi="仿宋"/>
          <w:color w:val="000000" w:themeColor="text1"/>
          <w:sz w:val="28"/>
          <w:szCs w:val="28"/>
        </w:rPr>
      </w:pPr>
    </w:p>
    <w:p w14:paraId="0D2E32DE" w14:textId="77777777" w:rsidR="008867D2" w:rsidRDefault="008867D2">
      <w:pPr>
        <w:spacing w:line="380" w:lineRule="exact"/>
        <w:rPr>
          <w:rFonts w:ascii="仿宋" w:eastAsia="仿宋" w:hAnsi="仿宋"/>
          <w:color w:val="000000" w:themeColor="text1"/>
          <w:sz w:val="28"/>
          <w:szCs w:val="28"/>
        </w:rPr>
      </w:pPr>
    </w:p>
    <w:p w14:paraId="40623588" w14:textId="77777777" w:rsidR="008867D2" w:rsidRDefault="008867D2">
      <w:pPr>
        <w:spacing w:line="380" w:lineRule="exact"/>
        <w:rPr>
          <w:rFonts w:ascii="仿宋" w:eastAsia="仿宋" w:hAnsi="仿宋"/>
          <w:color w:val="000000" w:themeColor="text1"/>
          <w:sz w:val="28"/>
          <w:szCs w:val="28"/>
        </w:rPr>
      </w:pPr>
    </w:p>
    <w:p w14:paraId="12AC75CE" w14:textId="77777777" w:rsidR="008867D2" w:rsidRDefault="008867D2">
      <w:pPr>
        <w:spacing w:line="380" w:lineRule="exact"/>
        <w:rPr>
          <w:rFonts w:ascii="仿宋" w:eastAsia="仿宋" w:hAnsi="仿宋"/>
          <w:color w:val="000000" w:themeColor="text1"/>
          <w:sz w:val="28"/>
          <w:szCs w:val="28"/>
        </w:rPr>
      </w:pPr>
    </w:p>
    <w:p w14:paraId="7D3019AD" w14:textId="77777777" w:rsidR="008867D2" w:rsidRDefault="008867D2">
      <w:pPr>
        <w:spacing w:line="380" w:lineRule="exact"/>
        <w:rPr>
          <w:rFonts w:ascii="仿宋" w:eastAsia="仿宋" w:hAnsi="仿宋"/>
          <w:color w:val="000000" w:themeColor="text1"/>
          <w:sz w:val="28"/>
          <w:szCs w:val="28"/>
        </w:rPr>
      </w:pPr>
    </w:p>
    <w:p w14:paraId="39560ABE" w14:textId="77777777" w:rsidR="008867D2" w:rsidRDefault="008867D2">
      <w:pPr>
        <w:spacing w:line="380" w:lineRule="exact"/>
        <w:rPr>
          <w:rFonts w:ascii="仿宋" w:eastAsia="仿宋" w:hAnsi="仿宋"/>
          <w:color w:val="000000" w:themeColor="text1"/>
          <w:sz w:val="28"/>
          <w:szCs w:val="28"/>
        </w:rPr>
      </w:pPr>
    </w:p>
    <w:p w14:paraId="34E6EF78" w14:textId="77777777" w:rsidR="008867D2" w:rsidRDefault="008867D2">
      <w:pPr>
        <w:spacing w:line="380" w:lineRule="exact"/>
        <w:rPr>
          <w:rFonts w:ascii="仿宋" w:eastAsia="仿宋" w:hAnsi="仿宋"/>
          <w:color w:val="000000" w:themeColor="text1"/>
          <w:sz w:val="28"/>
          <w:szCs w:val="28"/>
        </w:rPr>
      </w:pPr>
    </w:p>
    <w:p w14:paraId="1A7D9D45" w14:textId="77777777" w:rsidR="008867D2" w:rsidRDefault="00FB41EF">
      <w:pPr>
        <w:spacing w:line="380" w:lineRule="exact"/>
        <w:ind w:firstLineChars="1300" w:firstLine="3640"/>
        <w:rPr>
          <w:rFonts w:ascii="仿宋" w:eastAsia="仿宋" w:hAnsi="仿宋"/>
          <w:color w:val="000000" w:themeColor="text1"/>
          <w:sz w:val="28"/>
          <w:szCs w:val="28"/>
        </w:rPr>
      </w:pPr>
      <w:r>
        <w:rPr>
          <w:rFonts w:ascii="仿宋" w:eastAsia="仿宋" w:hAnsi="仿宋" w:hint="eastAsia"/>
          <w:color w:val="000000" w:themeColor="text1"/>
          <w:sz w:val="28"/>
          <w:szCs w:val="28"/>
        </w:rPr>
        <w:t>参</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与</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14:paraId="60072F44" w14:textId="77777777" w:rsidR="008867D2" w:rsidRDefault="00FB41EF">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参与人授权代表：</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p>
    <w:p w14:paraId="0EAD1D52" w14:textId="77777777" w:rsidR="008867D2" w:rsidRDefault="00FB41EF">
      <w:pPr>
        <w:spacing w:line="420" w:lineRule="exact"/>
        <w:ind w:firstLine="426"/>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日</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期：</w:t>
      </w:r>
      <w:r>
        <w:rPr>
          <w:rFonts w:ascii="仿宋" w:eastAsia="仿宋" w:hAnsi="仿宋" w:hint="eastAsia"/>
          <w:color w:val="000000" w:themeColor="text1"/>
          <w:sz w:val="28"/>
          <w:szCs w:val="28"/>
          <w:u w:val="single"/>
        </w:rPr>
        <w:t xml:space="preserve">                                </w:t>
      </w:r>
    </w:p>
    <w:p w14:paraId="224A8F8F" w14:textId="77777777" w:rsidR="008867D2" w:rsidRDefault="008867D2">
      <w:pPr>
        <w:spacing w:line="380" w:lineRule="exact"/>
        <w:rPr>
          <w:rFonts w:ascii="仿宋" w:eastAsia="仿宋" w:hAnsi="仿宋"/>
          <w:color w:val="000000" w:themeColor="text1"/>
          <w:sz w:val="28"/>
          <w:szCs w:val="28"/>
        </w:rPr>
      </w:pPr>
    </w:p>
    <w:p w14:paraId="21722057" w14:textId="77777777" w:rsidR="008867D2" w:rsidRDefault="008867D2">
      <w:pPr>
        <w:spacing w:line="380" w:lineRule="exact"/>
        <w:rPr>
          <w:rFonts w:ascii="仿宋" w:eastAsia="仿宋" w:hAnsi="仿宋"/>
          <w:color w:val="000000" w:themeColor="text1"/>
          <w:sz w:val="28"/>
          <w:szCs w:val="28"/>
        </w:rPr>
      </w:pPr>
    </w:p>
    <w:p w14:paraId="324F76B5" w14:textId="77777777" w:rsidR="008867D2" w:rsidRDefault="008867D2">
      <w:pPr>
        <w:spacing w:line="380" w:lineRule="exact"/>
        <w:rPr>
          <w:rFonts w:ascii="仿宋" w:eastAsia="仿宋" w:hAnsi="仿宋"/>
          <w:color w:val="000000" w:themeColor="text1"/>
          <w:sz w:val="28"/>
          <w:szCs w:val="28"/>
        </w:rPr>
      </w:pPr>
    </w:p>
    <w:p w14:paraId="2D89D413" w14:textId="77777777" w:rsidR="008867D2" w:rsidRDefault="00FB41EF">
      <w:pPr>
        <w:spacing w:line="380" w:lineRule="exact"/>
        <w:jc w:val="center"/>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5.</w:t>
      </w:r>
      <w:r>
        <w:rPr>
          <w:rFonts w:ascii="仿宋" w:eastAsia="仿宋" w:hAnsi="仿宋" w:hint="eastAsia"/>
          <w:b/>
          <w:bCs/>
          <w:color w:val="000000" w:themeColor="text1"/>
          <w:sz w:val="28"/>
          <w:szCs w:val="28"/>
        </w:rPr>
        <w:t>同类业绩证明（发票或合同复印件均可）</w:t>
      </w:r>
    </w:p>
    <w:sectPr w:rsidR="008867D2">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B89D" w14:textId="77777777" w:rsidR="00FB41EF" w:rsidRDefault="00FB41EF">
      <w:pPr>
        <w:spacing w:line="240" w:lineRule="auto"/>
      </w:pPr>
      <w:r>
        <w:separator/>
      </w:r>
    </w:p>
  </w:endnote>
  <w:endnote w:type="continuationSeparator" w:id="0">
    <w:p w14:paraId="62BC969C" w14:textId="77777777" w:rsidR="00FB41EF" w:rsidRDefault="00FB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50E8160E" w14:textId="77777777" w:rsidR="008867D2" w:rsidRDefault="00FB41EF">
            <w:pPr>
              <w:pStyle w:val="a9"/>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357217"/>
    </w:sdtPr>
    <w:sdtEndPr/>
    <w:sdtContent>
      <w:sdt>
        <w:sdtPr>
          <w:id w:val="455225834"/>
        </w:sdtPr>
        <w:sdtEndPr/>
        <w:sdtContent>
          <w:p w14:paraId="2023D378" w14:textId="77777777" w:rsidR="008867D2" w:rsidRDefault="00FB41EF">
            <w:pPr>
              <w:pStyle w:val="a9"/>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19746D13" w14:textId="77777777" w:rsidR="008867D2" w:rsidRDefault="00FB41EF">
            <w:pPr>
              <w:pStyle w:val="a9"/>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6C5B" w14:textId="77777777" w:rsidR="00FB41EF" w:rsidRDefault="00FB41EF">
      <w:pPr>
        <w:spacing w:after="0" w:line="240" w:lineRule="auto"/>
      </w:pPr>
      <w:r>
        <w:separator/>
      </w:r>
    </w:p>
  </w:footnote>
  <w:footnote w:type="continuationSeparator" w:id="0">
    <w:p w14:paraId="315A53EC" w14:textId="77777777" w:rsidR="00FB41EF" w:rsidRDefault="00FB4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7CE1" w14:textId="77777777" w:rsidR="008867D2" w:rsidRDefault="00FB41EF">
    <w:pPr>
      <w:pStyle w:val="ab"/>
    </w:pPr>
    <w:r>
      <w:rPr>
        <w:rFonts w:hint="eastAsia"/>
        <w:noProof/>
        <w:color w:val="000000" w:themeColor="text1"/>
      </w:rPr>
      <w:drawing>
        <wp:inline distT="0" distB="0" distL="114300" distR="114300" wp14:anchorId="42231819" wp14:editId="57603F29">
          <wp:extent cx="291465" cy="291465"/>
          <wp:effectExtent l="0" t="0" r="13335" b="13335"/>
          <wp:docPr id="9" name="图片 9"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校徽透明背景"/>
                  <pic:cNvPicPr>
                    <a:picLocks noChangeAspect="1"/>
                  </pic:cNvPicPr>
                </pic:nvPicPr>
                <pic:blipFill>
                  <a:blip r:embed="rId1"/>
                  <a:stretch>
                    <a:fillRect/>
                  </a:stretch>
                </pic:blipFill>
                <pic:spPr>
                  <a:xfrm>
                    <a:off x="0" y="0"/>
                    <a:ext cx="291465" cy="291465"/>
                  </a:xfrm>
                  <a:prstGeom prst="rect">
                    <a:avLst/>
                  </a:prstGeom>
                </pic:spPr>
              </pic:pic>
            </a:graphicData>
          </a:graphic>
        </wp:inline>
      </w:drawing>
    </w:r>
    <w:r>
      <w:rPr>
        <w:rFonts w:hint="eastAsia"/>
        <w:noProof/>
        <w:color w:val="000000" w:themeColor="text1"/>
      </w:rPr>
      <w:drawing>
        <wp:inline distT="0" distB="0" distL="114300" distR="114300" wp14:anchorId="2263FE0F" wp14:editId="71164A15">
          <wp:extent cx="2371725" cy="309880"/>
          <wp:effectExtent l="0" t="0" r="5715" b="10795"/>
          <wp:docPr id="10" name="图片 10"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校名透明背景png"/>
                  <pic:cNvPicPr>
                    <a:picLocks noChangeAspect="1"/>
                  </pic:cNvPicPr>
                </pic:nvPicPr>
                <pic:blipFill>
                  <a:blip r:embed="rId2"/>
                  <a:stretch>
                    <a:fillRect/>
                  </a:stretch>
                </pic:blipFill>
                <pic:spPr>
                  <a:xfrm>
                    <a:off x="0" y="0"/>
                    <a:ext cx="2371725" cy="3098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6085" w14:textId="77777777" w:rsidR="008867D2" w:rsidRDefault="00FB41EF">
    <w:pPr>
      <w:pStyle w:val="ab"/>
    </w:pPr>
    <w:r>
      <w:rPr>
        <w:rFonts w:hint="eastAsia"/>
        <w:noProof/>
        <w:color w:val="000000" w:themeColor="text1"/>
      </w:rPr>
      <w:drawing>
        <wp:inline distT="0" distB="0" distL="114300" distR="114300" wp14:anchorId="7F24F026" wp14:editId="471DF0FE">
          <wp:extent cx="291465" cy="291465"/>
          <wp:effectExtent l="0" t="0" r="13335" b="13335"/>
          <wp:docPr id="11" name="图片 11"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校徽透明背景"/>
                  <pic:cNvPicPr>
                    <a:picLocks noChangeAspect="1"/>
                  </pic:cNvPicPr>
                </pic:nvPicPr>
                <pic:blipFill>
                  <a:blip r:embed="rId1"/>
                  <a:stretch>
                    <a:fillRect/>
                  </a:stretch>
                </pic:blipFill>
                <pic:spPr>
                  <a:xfrm>
                    <a:off x="0" y="0"/>
                    <a:ext cx="291465" cy="291465"/>
                  </a:xfrm>
                  <a:prstGeom prst="rect">
                    <a:avLst/>
                  </a:prstGeom>
                </pic:spPr>
              </pic:pic>
            </a:graphicData>
          </a:graphic>
        </wp:inline>
      </w:drawing>
    </w:r>
    <w:r>
      <w:rPr>
        <w:rFonts w:hint="eastAsia"/>
        <w:noProof/>
        <w:color w:val="000000" w:themeColor="text1"/>
      </w:rPr>
      <w:drawing>
        <wp:inline distT="0" distB="0" distL="114300" distR="114300" wp14:anchorId="62B31E9B" wp14:editId="0CAA1473">
          <wp:extent cx="2371725" cy="309880"/>
          <wp:effectExtent l="0" t="0" r="5715" b="10795"/>
          <wp:docPr id="12" name="图片 12"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校名透明背景png"/>
                  <pic:cNvPicPr>
                    <a:picLocks noChangeAspect="1"/>
                  </pic:cNvPicPr>
                </pic:nvPicPr>
                <pic:blipFill>
                  <a:blip r:embed="rId2"/>
                  <a:stretch>
                    <a:fillRect/>
                  </a:stretch>
                </pic:blipFill>
                <pic:spPr>
                  <a:xfrm>
                    <a:off x="0" y="0"/>
                    <a:ext cx="2371725" cy="3098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1271" w14:textId="77777777" w:rsidR="008867D2" w:rsidRDefault="008867D2">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5BC3" w14:textId="77777777" w:rsidR="008867D2" w:rsidRDefault="008867D2">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FAE1" w14:textId="77777777" w:rsidR="008867D2" w:rsidRDefault="008867D2">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6772" w14:textId="77777777" w:rsidR="008867D2" w:rsidRDefault="008867D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A53D"/>
    <w:multiLevelType w:val="singleLevel"/>
    <w:tmpl w:val="1087A53D"/>
    <w:lvl w:ilvl="0">
      <w:start w:val="2"/>
      <w:numFmt w:val="decimal"/>
      <w:suff w:val="nothing"/>
      <w:lvlText w:val="%1、"/>
      <w:lvlJc w:val="left"/>
    </w:lvl>
  </w:abstractNum>
  <w:abstractNum w:abstractNumId="1" w15:restartNumberingAfterBreak="0">
    <w:nsid w:val="54C0526A"/>
    <w:multiLevelType w:val="singleLevel"/>
    <w:tmpl w:val="54C0526A"/>
    <w:lvl w:ilvl="0">
      <w:start w:val="3"/>
      <w:numFmt w:val="chineseCounting"/>
      <w:suff w:val="nothing"/>
      <w:lvlText w:val="（%1）"/>
      <w:lvlJc w:val="left"/>
      <w:rPr>
        <w:rFonts w:hint="eastAsia"/>
      </w:rPr>
    </w:lvl>
  </w:abstractNum>
  <w:abstractNum w:abstractNumId="2" w15:restartNumberingAfterBreak="0">
    <w:nsid w:val="55E516B2"/>
    <w:multiLevelType w:val="singleLevel"/>
    <w:tmpl w:val="55E516B2"/>
    <w:lvl w:ilvl="0">
      <w:start w:val="2"/>
      <w:numFmt w:val="chineseCounting"/>
      <w:suff w:val="nothing"/>
      <w:lvlText w:val="%1、"/>
      <w:lvlJc w:val="left"/>
      <w:rPr>
        <w:rFonts w:hint="eastAsia"/>
      </w:rPr>
    </w:lvl>
  </w:abstractNum>
  <w:abstractNum w:abstractNumId="3"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HorizontalSpacing w:val="1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4F613B"/>
    <w:rsid w:val="00502F52"/>
    <w:rsid w:val="00582530"/>
    <w:rsid w:val="00590957"/>
    <w:rsid w:val="005A5A4D"/>
    <w:rsid w:val="005F1FC8"/>
    <w:rsid w:val="00630374"/>
    <w:rsid w:val="0065637C"/>
    <w:rsid w:val="006F3C71"/>
    <w:rsid w:val="006F5FBA"/>
    <w:rsid w:val="0070574F"/>
    <w:rsid w:val="007B0F09"/>
    <w:rsid w:val="007B2319"/>
    <w:rsid w:val="00820F76"/>
    <w:rsid w:val="00865B30"/>
    <w:rsid w:val="00874219"/>
    <w:rsid w:val="008867D2"/>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B41EF"/>
    <w:rsid w:val="00FF1750"/>
    <w:rsid w:val="015515B6"/>
    <w:rsid w:val="02195752"/>
    <w:rsid w:val="02614F6E"/>
    <w:rsid w:val="03954479"/>
    <w:rsid w:val="03C20515"/>
    <w:rsid w:val="042D2B36"/>
    <w:rsid w:val="04D33EF9"/>
    <w:rsid w:val="069C6D04"/>
    <w:rsid w:val="07334410"/>
    <w:rsid w:val="07607399"/>
    <w:rsid w:val="08342A08"/>
    <w:rsid w:val="087F0625"/>
    <w:rsid w:val="08861282"/>
    <w:rsid w:val="099B62B9"/>
    <w:rsid w:val="09E654D7"/>
    <w:rsid w:val="0A455A89"/>
    <w:rsid w:val="0A5A589F"/>
    <w:rsid w:val="0AF26195"/>
    <w:rsid w:val="0BDD2F9E"/>
    <w:rsid w:val="0BF63C8E"/>
    <w:rsid w:val="0D324E22"/>
    <w:rsid w:val="0D5F2402"/>
    <w:rsid w:val="0DCE0368"/>
    <w:rsid w:val="0E16356D"/>
    <w:rsid w:val="10161AE8"/>
    <w:rsid w:val="102855E1"/>
    <w:rsid w:val="10772075"/>
    <w:rsid w:val="143A3272"/>
    <w:rsid w:val="14414820"/>
    <w:rsid w:val="14FF41FF"/>
    <w:rsid w:val="160538A6"/>
    <w:rsid w:val="16190030"/>
    <w:rsid w:val="162A15FB"/>
    <w:rsid w:val="168E1F9F"/>
    <w:rsid w:val="16B04A69"/>
    <w:rsid w:val="17627412"/>
    <w:rsid w:val="177678DA"/>
    <w:rsid w:val="18917DEE"/>
    <w:rsid w:val="18C13B55"/>
    <w:rsid w:val="18D749D2"/>
    <w:rsid w:val="1BA75DF7"/>
    <w:rsid w:val="1BE459CB"/>
    <w:rsid w:val="1C671D5F"/>
    <w:rsid w:val="1CAA4A86"/>
    <w:rsid w:val="1CF44051"/>
    <w:rsid w:val="1E212ABE"/>
    <w:rsid w:val="1E3554C1"/>
    <w:rsid w:val="1E673192"/>
    <w:rsid w:val="1F4D2E0B"/>
    <w:rsid w:val="1F633F69"/>
    <w:rsid w:val="20C657A4"/>
    <w:rsid w:val="216C3B72"/>
    <w:rsid w:val="218313CC"/>
    <w:rsid w:val="21CD6130"/>
    <w:rsid w:val="22AE3E02"/>
    <w:rsid w:val="22C34D96"/>
    <w:rsid w:val="22E8045B"/>
    <w:rsid w:val="231C0840"/>
    <w:rsid w:val="25F313E9"/>
    <w:rsid w:val="27753140"/>
    <w:rsid w:val="28496001"/>
    <w:rsid w:val="28B24FE8"/>
    <w:rsid w:val="2A5C7ED5"/>
    <w:rsid w:val="2AD11D79"/>
    <w:rsid w:val="2B406BBC"/>
    <w:rsid w:val="2C176289"/>
    <w:rsid w:val="2DB868CE"/>
    <w:rsid w:val="2E1022DB"/>
    <w:rsid w:val="2F2D460F"/>
    <w:rsid w:val="2F4E528D"/>
    <w:rsid w:val="2FC07989"/>
    <w:rsid w:val="2FF74C61"/>
    <w:rsid w:val="31F45A90"/>
    <w:rsid w:val="331761A3"/>
    <w:rsid w:val="33D4053C"/>
    <w:rsid w:val="34084160"/>
    <w:rsid w:val="3470208A"/>
    <w:rsid w:val="34995215"/>
    <w:rsid w:val="34A314E5"/>
    <w:rsid w:val="35B91A26"/>
    <w:rsid w:val="35CE631B"/>
    <w:rsid w:val="367828BB"/>
    <w:rsid w:val="376151E4"/>
    <w:rsid w:val="37900A44"/>
    <w:rsid w:val="3A7439D7"/>
    <w:rsid w:val="3B31548A"/>
    <w:rsid w:val="3E8756DC"/>
    <w:rsid w:val="3EE100DB"/>
    <w:rsid w:val="3F3206EE"/>
    <w:rsid w:val="400120A2"/>
    <w:rsid w:val="40FA0F45"/>
    <w:rsid w:val="41201067"/>
    <w:rsid w:val="41A17D99"/>
    <w:rsid w:val="424302FC"/>
    <w:rsid w:val="4318310A"/>
    <w:rsid w:val="43FA367F"/>
    <w:rsid w:val="44245CF6"/>
    <w:rsid w:val="44461CE1"/>
    <w:rsid w:val="45581C80"/>
    <w:rsid w:val="468A7468"/>
    <w:rsid w:val="470469BB"/>
    <w:rsid w:val="479433A2"/>
    <w:rsid w:val="484E3E6D"/>
    <w:rsid w:val="48E65F43"/>
    <w:rsid w:val="4AF6690B"/>
    <w:rsid w:val="4B4246EC"/>
    <w:rsid w:val="4B522255"/>
    <w:rsid w:val="4BF57FA0"/>
    <w:rsid w:val="4C567683"/>
    <w:rsid w:val="4CBD1711"/>
    <w:rsid w:val="4D2E494E"/>
    <w:rsid w:val="4E2E3E38"/>
    <w:rsid w:val="4E411F99"/>
    <w:rsid w:val="4EF221E0"/>
    <w:rsid w:val="4F8276CD"/>
    <w:rsid w:val="50A21B27"/>
    <w:rsid w:val="50F4274C"/>
    <w:rsid w:val="511C09FA"/>
    <w:rsid w:val="517472D6"/>
    <w:rsid w:val="539B44AF"/>
    <w:rsid w:val="56597383"/>
    <w:rsid w:val="58244549"/>
    <w:rsid w:val="583670B8"/>
    <w:rsid w:val="58F127E8"/>
    <w:rsid w:val="5A001F1D"/>
    <w:rsid w:val="5A2870AD"/>
    <w:rsid w:val="5A6F590A"/>
    <w:rsid w:val="5A890736"/>
    <w:rsid w:val="5A9060AF"/>
    <w:rsid w:val="5D5F7669"/>
    <w:rsid w:val="5E40126F"/>
    <w:rsid w:val="5F521D90"/>
    <w:rsid w:val="65474266"/>
    <w:rsid w:val="68E660C9"/>
    <w:rsid w:val="68F67DC3"/>
    <w:rsid w:val="69F16835"/>
    <w:rsid w:val="6A094166"/>
    <w:rsid w:val="6A1019AA"/>
    <w:rsid w:val="6A72233E"/>
    <w:rsid w:val="6C5C2C95"/>
    <w:rsid w:val="6C653CC8"/>
    <w:rsid w:val="6D627E2E"/>
    <w:rsid w:val="6F7252DB"/>
    <w:rsid w:val="6F8A21D4"/>
    <w:rsid w:val="70291116"/>
    <w:rsid w:val="73737B01"/>
    <w:rsid w:val="74C513C6"/>
    <w:rsid w:val="75592097"/>
    <w:rsid w:val="75C604AA"/>
    <w:rsid w:val="77591702"/>
    <w:rsid w:val="785F752E"/>
    <w:rsid w:val="79B02D87"/>
    <w:rsid w:val="79D472BC"/>
    <w:rsid w:val="7B4276F1"/>
    <w:rsid w:val="7B881D8B"/>
    <w:rsid w:val="7BDD0CC4"/>
    <w:rsid w:val="7CD86361"/>
    <w:rsid w:val="7FAA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D3255"/>
  <w15:docId w15:val="{FA169846-4C7A-4F75-A53E-20A206CE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footer"/>
    <w:basedOn w:val="a"/>
    <w:link w:val="aa"/>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d">
    <w:name w:val="Subtitle"/>
    <w:basedOn w:val="a"/>
    <w:next w:val="a"/>
    <w:link w:val="ae"/>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
    <w:name w:val="Normal (Web)"/>
    <w:basedOn w:val="a"/>
    <w:uiPriority w:val="99"/>
    <w:unhideWhenUsed/>
    <w:pPr>
      <w:spacing w:before="100" w:beforeAutospacing="1" w:after="100" w:afterAutospacing="1"/>
      <w:jc w:val="left"/>
    </w:pPr>
    <w:rPr>
      <w:rFonts w:ascii="宋体" w:eastAsia="宋体" w:hAnsi="宋体" w:cs="宋体"/>
      <w:sz w:val="24"/>
      <w:szCs w:val="24"/>
    </w:rPr>
  </w:style>
  <w:style w:type="paragraph" w:styleId="af0">
    <w:name w:val="Title"/>
    <w:basedOn w:val="a"/>
    <w:next w:val="a"/>
    <w:link w:val="af1"/>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color w:val="auto"/>
    </w:rPr>
  </w:style>
  <w:style w:type="character" w:styleId="af4">
    <w:name w:val="Emphasis"/>
    <w:basedOn w:val="a0"/>
    <w:uiPriority w:val="20"/>
    <w:qFormat/>
    <w:rPr>
      <w:i/>
      <w:iCs/>
      <w:color w:val="auto"/>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1">
    <w:name w:val="标题 字符"/>
    <w:basedOn w:val="a0"/>
    <w:link w:val="af0"/>
    <w:uiPriority w:val="10"/>
    <w:qFormat/>
    <w:rPr>
      <w:rFonts w:asciiTheme="majorHAnsi" w:eastAsiaTheme="majorEastAsia" w:hAnsiTheme="majorHAnsi" w:cstheme="majorBidi"/>
      <w:b/>
      <w:bCs/>
      <w:spacing w:val="-7"/>
      <w:sz w:val="48"/>
      <w:szCs w:val="48"/>
    </w:rPr>
  </w:style>
  <w:style w:type="character" w:customStyle="1" w:styleId="ae">
    <w:name w:val="副标题 字符"/>
    <w:basedOn w:val="a0"/>
    <w:link w:val="ad"/>
    <w:uiPriority w:val="11"/>
    <w:qFormat/>
    <w:rPr>
      <w:rFonts w:asciiTheme="majorHAnsi" w:eastAsiaTheme="majorEastAsia" w:hAnsiTheme="majorHAnsi" w:cstheme="majorBidi"/>
      <w:sz w:val="24"/>
      <w:szCs w:val="24"/>
    </w:rPr>
  </w:style>
  <w:style w:type="paragraph" w:styleId="af5">
    <w:name w:val="No Spacing"/>
    <w:link w:val="af6"/>
    <w:uiPriority w:val="1"/>
    <w:qFormat/>
    <w:pPr>
      <w:jc w:val="both"/>
    </w:pPr>
    <w:rPr>
      <w:rFonts w:asciiTheme="minorHAnsi" w:eastAsiaTheme="minorEastAsia" w:hAnsiTheme="minorHAnsi" w:cstheme="minorBidi"/>
      <w:sz w:val="22"/>
      <w:szCs w:val="22"/>
    </w:rPr>
  </w:style>
  <w:style w:type="paragraph" w:styleId="af7">
    <w:name w:val="Quote"/>
    <w:basedOn w:val="a"/>
    <w:next w:val="a"/>
    <w:link w:val="af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8">
    <w:name w:val="引用 字符"/>
    <w:basedOn w:val="a0"/>
    <w:link w:val="af7"/>
    <w:uiPriority w:val="29"/>
    <w:qFormat/>
    <w:rPr>
      <w:rFonts w:asciiTheme="majorHAnsi" w:eastAsiaTheme="majorEastAsia" w:hAnsiTheme="majorHAnsi" w:cstheme="majorBidi"/>
      <w:i/>
      <w:iCs/>
      <w:sz w:val="24"/>
      <w:szCs w:val="24"/>
    </w:rPr>
  </w:style>
  <w:style w:type="paragraph" w:styleId="af9">
    <w:name w:val="Intense Quote"/>
    <w:basedOn w:val="a"/>
    <w:next w:val="a"/>
    <w:link w:val="afa"/>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a">
    <w:name w:val="明显引用 字符"/>
    <w:basedOn w:val="a0"/>
    <w:link w:val="af9"/>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6">
    <w:name w:val="无间隔 字符"/>
    <w:basedOn w:val="a0"/>
    <w:link w:val="af5"/>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b">
    <w:name w:val="List Paragraph"/>
    <w:basedOn w:val="a"/>
    <w:uiPriority w:val="34"/>
    <w:qFormat/>
    <w:pPr>
      <w:ind w:firstLineChars="200" w:firstLine="420"/>
    </w:p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0"/>
    <w:link w:val="a7"/>
    <w:uiPriority w:val="99"/>
    <w:semiHidden/>
    <w:qFormat/>
    <w:rPr>
      <w:rFonts w:asciiTheme="minorEastAsia" w:hAnsi="Courier New" w:cs="Courier New"/>
    </w:rPr>
  </w:style>
  <w:style w:type="character" w:customStyle="1" w:styleId="a6">
    <w:name w:val="正文文本 字符"/>
    <w:basedOn w:val="a0"/>
    <w:link w:val="a5"/>
    <w:uiPriority w:val="99"/>
    <w:semiHidden/>
    <w:qFormat/>
  </w:style>
  <w:style w:type="character" w:customStyle="1" w:styleId="Char">
    <w:name w:val="纯文本 Char"/>
    <w:qFormat/>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A6BE4742-6623-43A4-ABEB-DE196B0DB7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1143</Words>
  <Characters>6521</Characters>
  <Application>Microsoft Office Word</Application>
  <DocSecurity>0</DocSecurity>
  <Lines>54</Lines>
  <Paragraphs>15</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门树亮</cp:lastModifiedBy>
  <cp:revision>4</cp:revision>
  <dcterms:created xsi:type="dcterms:W3CDTF">2020-04-22T10:27:00Z</dcterms:created>
  <dcterms:modified xsi:type="dcterms:W3CDTF">2021-06-04T09:19:00Z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A12D2D3EA4644D148E25D534569F0AB0</vt:lpwstr>
  </property>
</Properties>
</file>