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B3" w:rsidRPr="00995A74" w:rsidRDefault="003E2FF8" w:rsidP="00995A74">
      <w:pPr>
        <w:tabs>
          <w:tab w:val="left" w:pos="845"/>
        </w:tabs>
        <w:spacing w:line="440" w:lineRule="exact"/>
        <w:ind w:firstLineChars="196" w:firstLine="630"/>
        <w:rPr>
          <w:rFonts w:ascii="仿宋" w:eastAsia="仿宋" w:hAnsi="仿宋"/>
          <w:sz w:val="28"/>
          <w:szCs w:val="28"/>
        </w:rPr>
      </w:pPr>
      <w:r w:rsidRPr="00EB186C">
        <w:rPr>
          <w:rFonts w:ascii="仿宋" w:eastAsia="仿宋" w:hAnsi="仿宋" w:hint="eastAsia"/>
          <w:b/>
          <w:sz w:val="32"/>
          <w:szCs w:val="32"/>
        </w:rPr>
        <w:t>广东白云学院关于</w:t>
      </w:r>
      <w:r w:rsidR="00995A74" w:rsidRPr="00995A74">
        <w:rPr>
          <w:rFonts w:ascii="仿宋" w:eastAsia="仿宋" w:hAnsi="仿宋" w:hint="eastAsia"/>
          <w:b/>
          <w:sz w:val="32"/>
          <w:szCs w:val="32"/>
        </w:rPr>
        <w:t>德语综合训练平台</w:t>
      </w:r>
      <w:r w:rsidRPr="00995A74">
        <w:rPr>
          <w:rFonts w:ascii="仿宋" w:eastAsia="仿宋" w:hAnsi="仿宋" w:hint="eastAsia"/>
          <w:b/>
          <w:sz w:val="32"/>
          <w:szCs w:val="32"/>
        </w:rPr>
        <w:t>采购竞争性磋商公告</w:t>
      </w:r>
    </w:p>
    <w:p w:rsidR="003E2FF8" w:rsidRDefault="003E2FF8" w:rsidP="003E2FF8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</w:p>
    <w:p w:rsidR="00995A74" w:rsidRPr="00B73941" w:rsidRDefault="00995A74" w:rsidP="00995A74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bookmarkStart w:id="0" w:name="_Hlk10840310"/>
      <w:r w:rsidRPr="00B73941">
        <w:rPr>
          <w:rFonts w:ascii="仿宋" w:eastAsia="仿宋" w:hAnsi="仿宋" w:cs="Times New Roman" w:hint="eastAsia"/>
          <w:sz w:val="28"/>
          <w:szCs w:val="28"/>
        </w:rPr>
        <w:t>根据公开、公平、公正的原则，广东白云学院依据</w:t>
      </w:r>
      <w:r>
        <w:rPr>
          <w:rFonts w:ascii="仿宋" w:eastAsia="仿宋" w:hAnsi="仿宋" w:cs="Times New Roman" w:hint="eastAsia"/>
          <w:sz w:val="28"/>
          <w:szCs w:val="28"/>
        </w:rPr>
        <w:t>教学</w:t>
      </w:r>
      <w:r w:rsidRPr="00B73941">
        <w:rPr>
          <w:rFonts w:ascii="仿宋" w:eastAsia="仿宋" w:hAnsi="仿宋" w:cs="Times New Roman" w:hint="eastAsia"/>
          <w:sz w:val="28"/>
          <w:szCs w:val="28"/>
        </w:rPr>
        <w:t>需求，现将</w:t>
      </w:r>
      <w:r w:rsidRPr="00995A74">
        <w:rPr>
          <w:rFonts w:ascii="仿宋" w:eastAsia="仿宋" w:hAnsi="仿宋" w:cs="Times New Roman" w:hint="eastAsia"/>
          <w:sz w:val="28"/>
          <w:szCs w:val="28"/>
        </w:rPr>
        <w:t>德语综合训练平台</w:t>
      </w:r>
      <w:r w:rsidRPr="00B73941">
        <w:rPr>
          <w:rFonts w:ascii="仿宋" w:eastAsia="仿宋" w:hAnsi="仿宋" w:cs="Times New Roman" w:hint="eastAsia"/>
          <w:sz w:val="28"/>
          <w:szCs w:val="28"/>
        </w:rPr>
        <w:t>进行</w:t>
      </w:r>
      <w:r>
        <w:rPr>
          <w:rFonts w:ascii="仿宋" w:eastAsia="仿宋" w:hAnsi="仿宋" w:cs="Times New Roman" w:hint="eastAsia"/>
          <w:sz w:val="28"/>
          <w:szCs w:val="28"/>
        </w:rPr>
        <w:t>采购竞争性磋商</w:t>
      </w:r>
      <w:r w:rsidRPr="00B73941">
        <w:rPr>
          <w:rFonts w:ascii="仿宋" w:eastAsia="仿宋" w:hAnsi="仿宋" w:cs="Times New Roman" w:hint="eastAsia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邀请符合资格且</w:t>
      </w:r>
      <w:r w:rsidRPr="00B73941">
        <w:rPr>
          <w:rFonts w:ascii="仿宋" w:eastAsia="仿宋" w:hAnsi="仿宋" w:cs="Times New Roman" w:hint="eastAsia"/>
          <w:sz w:val="28"/>
          <w:szCs w:val="28"/>
        </w:rPr>
        <w:t>国内有意向商家参与。</w:t>
      </w:r>
    </w:p>
    <w:p w:rsidR="00995A74" w:rsidRPr="00E74791" w:rsidRDefault="00995A74" w:rsidP="00995A74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 w:rsidRPr="00E74791">
        <w:rPr>
          <w:rFonts w:ascii="仿宋" w:eastAsia="仿宋" w:hAnsi="仿宋" w:hint="eastAsia"/>
          <w:sz w:val="28"/>
          <w:szCs w:val="28"/>
        </w:rPr>
        <w:t>磋商编号：</w:t>
      </w:r>
      <w:r>
        <w:rPr>
          <w:rFonts w:ascii="仿宋" w:eastAsia="仿宋" w:hAnsi="仿宋" w:hint="eastAsia"/>
          <w:sz w:val="28"/>
          <w:szCs w:val="28"/>
        </w:rPr>
        <w:t>A-CS2021-26</w:t>
      </w:r>
      <w:bookmarkStart w:id="1" w:name="_GoBack"/>
      <w:bookmarkEnd w:id="1"/>
    </w:p>
    <w:p w:rsidR="00995A74" w:rsidRPr="00E11B34" w:rsidRDefault="00995A74" w:rsidP="00995A74">
      <w:pPr>
        <w:numPr>
          <w:ilvl w:val="1"/>
          <w:numId w:val="1"/>
        </w:num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磋商货物名称：德语综合训练平台</w:t>
      </w:r>
    </w:p>
    <w:p w:rsidR="00995A74" w:rsidRPr="0003232A" w:rsidRDefault="00995A74" w:rsidP="00995A74">
      <w:pPr>
        <w:numPr>
          <w:ilvl w:val="1"/>
          <w:numId w:val="1"/>
        </w:numPr>
        <w:spacing w:line="500" w:lineRule="exac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数量及主要技术要求:1套德语综合训练平台</w:t>
      </w:r>
      <w:r w:rsidRPr="00471934">
        <w:rPr>
          <w:rFonts w:ascii="仿宋" w:eastAsia="仿宋" w:hAnsi="仿宋" w:hint="eastAsia"/>
          <w:sz w:val="28"/>
          <w:szCs w:val="28"/>
        </w:rPr>
        <w:t>。详见《竞争性磋商货物一览表》。</w:t>
      </w:r>
    </w:p>
    <w:p w:rsidR="00995A74" w:rsidRDefault="00995A74" w:rsidP="00995A74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参与人资格标准：</w:t>
      </w:r>
    </w:p>
    <w:p w:rsidR="00995A74" w:rsidRDefault="00995A74" w:rsidP="00995A74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（1）参与人应具有独立法人资格，具有独立承担民事责任能力的生产厂商或授权代理商。</w:t>
      </w:r>
    </w:p>
    <w:p w:rsidR="00995A74" w:rsidRDefault="00995A74" w:rsidP="00995A74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（2）参与人</w:t>
      </w:r>
      <w:r>
        <w:rPr>
          <w:rFonts w:ascii="仿宋" w:eastAsia="仿宋" w:hAnsi="仿宋" w:hint="eastAsia"/>
          <w:sz w:val="28"/>
          <w:szCs w:val="28"/>
        </w:rPr>
        <w:t>应具</w:t>
      </w:r>
      <w:r>
        <w:rPr>
          <w:rFonts w:ascii="仿宋" w:eastAsia="仿宋" w:hAnsi="仿宋"/>
          <w:sz w:val="28"/>
          <w:szCs w:val="28"/>
        </w:rPr>
        <w:t>有</w:t>
      </w:r>
      <w:r>
        <w:rPr>
          <w:rFonts w:ascii="仿宋" w:eastAsia="仿宋" w:hAnsi="仿宋"/>
          <w:color w:val="000000"/>
          <w:sz w:val="28"/>
          <w:szCs w:val="28"/>
        </w:rPr>
        <w:t>提</w:t>
      </w:r>
      <w:r>
        <w:rPr>
          <w:rFonts w:ascii="仿宋" w:eastAsia="仿宋" w:hAnsi="仿宋" w:hint="eastAsia"/>
          <w:color w:val="000000"/>
          <w:sz w:val="28"/>
          <w:szCs w:val="28"/>
        </w:rPr>
        <w:t>供</w:t>
      </w:r>
      <w:r>
        <w:rPr>
          <w:rFonts w:ascii="仿宋" w:eastAsia="仿宋" w:hAnsi="仿宋" w:hint="eastAsia"/>
          <w:sz w:val="28"/>
          <w:szCs w:val="28"/>
        </w:rPr>
        <w:t>外语软件类采购</w:t>
      </w:r>
      <w:r>
        <w:rPr>
          <w:rFonts w:ascii="仿宋" w:eastAsia="仿宋" w:hAnsi="仿宋"/>
          <w:color w:val="000000"/>
          <w:sz w:val="28"/>
          <w:szCs w:val="28"/>
        </w:rPr>
        <w:t>和服务的资格</w:t>
      </w:r>
      <w:r>
        <w:rPr>
          <w:rFonts w:ascii="仿宋" w:eastAsia="仿宋" w:hAnsi="仿宋" w:hint="eastAsia"/>
          <w:color w:val="000000"/>
          <w:sz w:val="28"/>
          <w:szCs w:val="28"/>
        </w:rPr>
        <w:t>及</w:t>
      </w:r>
      <w:r>
        <w:rPr>
          <w:rFonts w:ascii="仿宋" w:eastAsia="仿宋" w:hAnsi="仿宋"/>
          <w:color w:val="000000"/>
          <w:sz w:val="28"/>
          <w:szCs w:val="28"/>
        </w:rPr>
        <w:t>能力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995A74" w:rsidRDefault="00995A74" w:rsidP="00995A74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（3）参与人应遵守中国的有关法律、法规和规章的规定。</w:t>
      </w:r>
    </w:p>
    <w:p w:rsidR="00995A74" w:rsidRDefault="00995A74" w:rsidP="00995A74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（4）参与人具</w:t>
      </w:r>
      <w:r>
        <w:rPr>
          <w:rFonts w:ascii="仿宋" w:eastAsia="仿宋" w:hAnsi="仿宋" w:hint="eastAsia"/>
          <w:sz w:val="28"/>
          <w:szCs w:val="28"/>
        </w:rPr>
        <w:t>有两年以上（包括两年）两个以上同类项目</w:t>
      </w:r>
      <w:r>
        <w:rPr>
          <w:rFonts w:ascii="仿宋" w:eastAsia="仿宋" w:hAnsi="仿宋" w:hint="eastAsia"/>
          <w:color w:val="000000"/>
          <w:sz w:val="28"/>
          <w:szCs w:val="28"/>
        </w:rPr>
        <w:t>销售和良好的售后服务应用成功案例,近两年未发生重大安全或质量事故。</w:t>
      </w:r>
    </w:p>
    <w:p w:rsidR="00995A74" w:rsidRDefault="00995A74" w:rsidP="00995A74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（5）参与人须有良好的商业信誉和健全的财务制度。</w:t>
      </w:r>
    </w:p>
    <w:p w:rsidR="00995A74" w:rsidRDefault="00995A74" w:rsidP="00995A74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（6）参与人有依法缴纳税金的良好记录。</w:t>
      </w:r>
    </w:p>
    <w:p w:rsidR="00995A74" w:rsidRPr="00D37212" w:rsidRDefault="00995A74" w:rsidP="00995A74">
      <w:pPr>
        <w:numPr>
          <w:ilvl w:val="1"/>
          <w:numId w:val="1"/>
        </w:num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D37212">
        <w:rPr>
          <w:rFonts w:ascii="仿宋" w:eastAsia="仿宋" w:hAnsi="仿宋" w:hint="eastAsia"/>
          <w:color w:val="000000" w:themeColor="text1"/>
          <w:sz w:val="28"/>
          <w:szCs w:val="28"/>
        </w:rPr>
        <w:t>磋商文件购买时间：2021年06月15日至2021年06月21日（节假日除外）上午8:00至12:00、下午14:30至1</w:t>
      </w:r>
      <w:r w:rsidRPr="00D37212"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Pr="00D37212">
        <w:rPr>
          <w:rFonts w:ascii="仿宋" w:eastAsia="仿宋" w:hAnsi="仿宋" w:hint="eastAsia"/>
          <w:color w:val="000000" w:themeColor="text1"/>
          <w:sz w:val="28"/>
          <w:szCs w:val="28"/>
        </w:rPr>
        <w:t>:30;</w:t>
      </w:r>
    </w:p>
    <w:p w:rsidR="00995A74" w:rsidRDefault="00995A74" w:rsidP="00995A74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 w:rsidRPr="00495F2D">
        <w:rPr>
          <w:rFonts w:ascii="仿宋" w:eastAsia="仿宋" w:hAnsi="仿宋" w:hint="eastAsia"/>
          <w:sz w:val="28"/>
          <w:szCs w:val="28"/>
        </w:rPr>
        <w:t>正式磋商文件售价</w:t>
      </w:r>
      <w:r>
        <w:rPr>
          <w:rFonts w:ascii="仿宋" w:eastAsia="仿宋" w:hAnsi="仿宋" w:hint="eastAsia"/>
          <w:sz w:val="28"/>
          <w:szCs w:val="28"/>
        </w:rPr>
        <w:t>300</w:t>
      </w:r>
      <w:r w:rsidRPr="00495F2D">
        <w:rPr>
          <w:rFonts w:ascii="仿宋" w:eastAsia="仿宋" w:hAnsi="仿宋" w:hint="eastAsia"/>
          <w:sz w:val="28"/>
          <w:szCs w:val="28"/>
        </w:rPr>
        <w:t>元人民币</w:t>
      </w:r>
      <w:r>
        <w:rPr>
          <w:rFonts w:ascii="仿宋" w:eastAsia="仿宋" w:hAnsi="仿宋" w:hint="eastAsia"/>
          <w:sz w:val="28"/>
          <w:szCs w:val="28"/>
        </w:rPr>
        <w:t>，购买须采用对公转账形式，磋商文件售出不退。</w:t>
      </w:r>
    </w:p>
    <w:p w:rsidR="00995A74" w:rsidRPr="003A0790" w:rsidRDefault="00995A74" w:rsidP="00995A74">
      <w:pPr>
        <w:numPr>
          <w:ilvl w:val="1"/>
          <w:numId w:val="1"/>
        </w:numPr>
        <w:spacing w:line="50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3A0790">
        <w:rPr>
          <w:rFonts w:ascii="仿宋" w:eastAsia="仿宋" w:hAnsi="仿宋" w:hint="eastAsia"/>
          <w:color w:val="000000" w:themeColor="text1"/>
          <w:sz w:val="28"/>
          <w:szCs w:val="28"/>
        </w:rPr>
        <w:t>响应文件递交截止时间：2021年06</w:t>
      </w:r>
      <w:r w:rsidRPr="003A0790">
        <w:rPr>
          <w:rFonts w:ascii="仿宋" w:eastAsia="仿宋" w:hAnsi="仿宋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28</w:t>
      </w:r>
      <w:r w:rsidRPr="003A0790">
        <w:rPr>
          <w:rFonts w:ascii="仿宋" w:eastAsia="仿宋" w:hAnsi="仿宋"/>
          <w:color w:val="000000" w:themeColor="text1"/>
          <w:sz w:val="28"/>
          <w:szCs w:val="28"/>
        </w:rPr>
        <w:t>日</w:t>
      </w:r>
      <w:r w:rsidRPr="003A0790">
        <w:rPr>
          <w:rFonts w:ascii="仿宋" w:eastAsia="仿宋" w:hAnsi="仿宋" w:hint="eastAsia"/>
          <w:color w:val="000000" w:themeColor="text1"/>
          <w:sz w:val="28"/>
          <w:szCs w:val="28"/>
        </w:rPr>
        <w:t>下午16：00前</w:t>
      </w:r>
    </w:p>
    <w:p w:rsidR="00995A74" w:rsidRDefault="00995A74" w:rsidP="00995A74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磋商文件购买及响应文件递交地点：</w:t>
      </w:r>
    </w:p>
    <w:p w:rsidR="00995A74" w:rsidRDefault="00995A74" w:rsidP="00995A74">
      <w:pPr>
        <w:spacing w:line="44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地点：广州市白云区江高镇田南路13号</w:t>
      </w:r>
    </w:p>
    <w:p w:rsidR="00995A74" w:rsidRDefault="00995A74" w:rsidP="00995A74">
      <w:pPr>
        <w:spacing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李树泽</w:t>
      </w:r>
      <w:r>
        <w:rPr>
          <w:rFonts w:ascii="仿宋" w:eastAsia="仿宋" w:hAnsi="仿宋" w:hint="eastAsia"/>
          <w:sz w:val="28"/>
          <w:szCs w:val="28"/>
        </w:rPr>
        <w:t>，电话：13416175669</w:t>
      </w:r>
    </w:p>
    <w:p w:rsidR="00995A74" w:rsidRDefault="00995A74" w:rsidP="00995A74">
      <w:pPr>
        <w:spacing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正式磋商时间及地点：</w:t>
      </w:r>
    </w:p>
    <w:p w:rsidR="00995A74" w:rsidRDefault="00995A74" w:rsidP="00995A74">
      <w:pPr>
        <w:spacing w:line="440" w:lineRule="exact"/>
        <w:ind w:left="839"/>
        <w:rPr>
          <w:rFonts w:ascii="仿宋" w:eastAsia="仿宋" w:hAnsi="仿宋"/>
          <w:sz w:val="28"/>
          <w:szCs w:val="28"/>
        </w:rPr>
      </w:pPr>
      <w:r w:rsidRPr="00F57F45">
        <w:rPr>
          <w:rFonts w:ascii="仿宋" w:eastAsia="仿宋" w:hAnsi="仿宋" w:hint="eastAsia"/>
          <w:sz w:val="28"/>
          <w:szCs w:val="28"/>
        </w:rPr>
        <w:t>正式磋商时间：2021年06月</w:t>
      </w:r>
      <w:r>
        <w:rPr>
          <w:rFonts w:ascii="仿宋" w:eastAsia="仿宋" w:hAnsi="仿宋" w:hint="eastAsia"/>
          <w:sz w:val="28"/>
          <w:szCs w:val="28"/>
        </w:rPr>
        <w:t>29</w:t>
      </w:r>
      <w:r w:rsidRPr="00F57F45">
        <w:rPr>
          <w:rFonts w:ascii="仿宋" w:eastAsia="仿宋" w:hAnsi="仿宋" w:hint="eastAsia"/>
          <w:sz w:val="28"/>
          <w:szCs w:val="28"/>
        </w:rPr>
        <w:t>日上午9：30</w:t>
      </w:r>
    </w:p>
    <w:p w:rsidR="00995A74" w:rsidRPr="00F57F45" w:rsidRDefault="00995A74" w:rsidP="00995A74">
      <w:pPr>
        <w:spacing w:line="440" w:lineRule="exact"/>
        <w:ind w:left="839"/>
        <w:rPr>
          <w:rFonts w:ascii="仿宋" w:eastAsia="仿宋" w:hAnsi="仿宋"/>
          <w:sz w:val="28"/>
          <w:szCs w:val="28"/>
        </w:rPr>
      </w:pPr>
      <w:r w:rsidRPr="00F57F45">
        <w:rPr>
          <w:rFonts w:ascii="仿宋" w:eastAsia="仿宋" w:hAnsi="仿宋" w:hint="eastAsia"/>
          <w:sz w:val="28"/>
          <w:szCs w:val="28"/>
        </w:rPr>
        <w:t>正式磋商地点：广州市白云区</w:t>
      </w:r>
      <w:r>
        <w:rPr>
          <w:rFonts w:ascii="仿宋" w:eastAsia="仿宋" w:hAnsi="仿宋" w:hint="eastAsia"/>
          <w:sz w:val="28"/>
          <w:szCs w:val="28"/>
        </w:rPr>
        <w:t>江高镇学苑路1</w:t>
      </w:r>
      <w:r w:rsidRPr="00F57F45">
        <w:rPr>
          <w:rFonts w:ascii="仿宋" w:eastAsia="仿宋" w:hAnsi="仿宋" w:hint="eastAsia"/>
          <w:sz w:val="28"/>
          <w:szCs w:val="28"/>
        </w:rPr>
        <w:t>号</w:t>
      </w:r>
    </w:p>
    <w:p w:rsidR="00995A74" w:rsidRDefault="00995A74" w:rsidP="00995A74">
      <w:pPr>
        <w:pStyle w:val="a6"/>
        <w:numPr>
          <w:ilvl w:val="1"/>
          <w:numId w:val="1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参加本项目的参与人须在规定的时间内到指定地点</w:t>
      </w:r>
      <w:proofErr w:type="gramStart"/>
      <w:r>
        <w:rPr>
          <w:rFonts w:ascii="仿宋" w:eastAsia="仿宋" w:hAnsi="仿宋" w:hint="eastAsia"/>
          <w:sz w:val="28"/>
          <w:szCs w:val="28"/>
        </w:rPr>
        <w:t>购买磋商</w:t>
      </w:r>
      <w:proofErr w:type="gramEnd"/>
      <w:r>
        <w:rPr>
          <w:rFonts w:ascii="仿宋" w:eastAsia="仿宋" w:hAnsi="仿宋" w:hint="eastAsia"/>
          <w:sz w:val="28"/>
          <w:szCs w:val="28"/>
        </w:rPr>
        <w:t>文件，本项目不接受未</w:t>
      </w:r>
      <w:proofErr w:type="gramStart"/>
      <w:r>
        <w:rPr>
          <w:rFonts w:ascii="仿宋" w:eastAsia="仿宋" w:hAnsi="仿宋" w:hint="eastAsia"/>
          <w:sz w:val="28"/>
          <w:szCs w:val="28"/>
        </w:rPr>
        <w:t>购买磋商</w:t>
      </w:r>
      <w:proofErr w:type="gramEnd"/>
      <w:r>
        <w:rPr>
          <w:rFonts w:ascii="仿宋" w:eastAsia="仿宋" w:hAnsi="仿宋" w:hint="eastAsia"/>
          <w:sz w:val="28"/>
          <w:szCs w:val="28"/>
        </w:rPr>
        <w:t>文件供应商的参与，且不予以书面通知磋商文件补充内容等。</w:t>
      </w:r>
    </w:p>
    <w:p w:rsidR="00995A74" w:rsidRDefault="00995A74" w:rsidP="00995A74">
      <w:pPr>
        <w:tabs>
          <w:tab w:val="left" w:pos="1469"/>
        </w:tabs>
        <w:spacing w:line="500" w:lineRule="exact"/>
        <w:ind w:leftChars="192" w:left="823" w:hangingChars="150" w:hanging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</w:t>
      </w:r>
      <w:r w:rsidRPr="00F57F45">
        <w:rPr>
          <w:rFonts w:ascii="仿宋" w:eastAsia="仿宋" w:hAnsi="仿宋" w:hint="eastAsia"/>
          <w:sz w:val="28"/>
          <w:szCs w:val="28"/>
        </w:rPr>
        <w:t>本项目需缴纳磋商保证金</w:t>
      </w:r>
      <w:r>
        <w:rPr>
          <w:rFonts w:ascii="仿宋" w:eastAsia="仿宋" w:hAnsi="仿宋" w:hint="eastAsia"/>
          <w:sz w:val="28"/>
          <w:szCs w:val="28"/>
        </w:rPr>
        <w:t>5000</w:t>
      </w:r>
      <w:r w:rsidRPr="00F57F45"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" w:eastAsia="仿宋" w:hAnsi="仿宋" w:hint="eastAsia"/>
          <w:sz w:val="28"/>
          <w:szCs w:val="28"/>
        </w:rPr>
        <w:t>，成交参与人磋商保证金自动转为履约质保金，履约质保金在验收合格日算起十五个工作日内无息退还，未成交参与人的磋商保证金，将按竞争性磋商文件规定在确定成交参与人成交通知书发出之后，十五个工作日办理原额无息退还手续。</w:t>
      </w:r>
    </w:p>
    <w:p w:rsidR="00995A74" w:rsidRDefault="00995A74" w:rsidP="00995A74">
      <w:pPr>
        <w:tabs>
          <w:tab w:val="left" w:pos="1469"/>
        </w:tabs>
        <w:spacing w:line="500" w:lineRule="exact"/>
        <w:ind w:leftChars="192" w:left="823" w:hangingChars="150" w:hanging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</w:t>
      </w:r>
      <w:r>
        <w:rPr>
          <w:rFonts w:ascii="仿宋" w:eastAsia="仿宋" w:hAnsi="仿宋" w:hint="eastAsia"/>
          <w:b/>
          <w:sz w:val="28"/>
          <w:szCs w:val="28"/>
        </w:rPr>
        <w:t>本项目最终成交结果会在中教集团后勤贤知平台“中标信息公示”板块公示，网址：</w:t>
      </w:r>
      <w:hyperlink r:id="rId8" w:history="1">
        <w:r>
          <w:rPr>
            <w:rStyle w:val="a5"/>
            <w:rFonts w:ascii="仿宋" w:eastAsia="仿宋" w:hAnsi="仿宋" w:hint="eastAsia"/>
            <w:b/>
            <w:color w:val="000000" w:themeColor="text1"/>
            <w:sz w:val="28"/>
            <w:szCs w:val="28"/>
          </w:rPr>
          <w:t>www.ceghqxz.com</w:t>
        </w:r>
      </w:hyperlink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本项目监督投诉部门：中教集团内控部；投诉电话：0791-88102608；投诉邮箱：Neikongbu@educationgroup.cn</w:t>
      </w:r>
    </w:p>
    <w:p w:rsidR="00995A74" w:rsidRDefault="00995A74" w:rsidP="00995A74">
      <w:pPr>
        <w:tabs>
          <w:tab w:val="left" w:pos="1469"/>
        </w:tabs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12. 磋商文件购买及保证金汇款账号</w:t>
      </w:r>
    </w:p>
    <w:p w:rsidR="00995A74" w:rsidRDefault="00995A74" w:rsidP="00995A74">
      <w:pPr>
        <w:tabs>
          <w:tab w:val="left" w:pos="1469"/>
        </w:tabs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开户名称：</w:t>
      </w:r>
      <w:r w:rsidRPr="00682C6F">
        <w:rPr>
          <w:rFonts w:ascii="仿宋" w:eastAsia="仿宋" w:hAnsi="仿宋" w:hint="eastAsia"/>
          <w:sz w:val="28"/>
          <w:szCs w:val="28"/>
        </w:rPr>
        <w:t>广东白云学院</w:t>
      </w:r>
    </w:p>
    <w:p w:rsidR="00995A74" w:rsidRDefault="00995A74" w:rsidP="00995A74">
      <w:pPr>
        <w:tabs>
          <w:tab w:val="left" w:pos="1469"/>
        </w:tabs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账号：</w:t>
      </w:r>
      <w:r w:rsidRPr="00682C6F">
        <w:rPr>
          <w:rFonts w:ascii="仿宋" w:eastAsia="仿宋" w:hAnsi="仿宋"/>
          <w:sz w:val="28"/>
          <w:szCs w:val="28"/>
        </w:rPr>
        <w:t>44001491104050456980</w:t>
      </w:r>
    </w:p>
    <w:p w:rsidR="00995A74" w:rsidRDefault="00995A74" w:rsidP="00995A74">
      <w:pPr>
        <w:tabs>
          <w:tab w:val="left" w:pos="1469"/>
        </w:tabs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开户银行：</w:t>
      </w:r>
      <w:r w:rsidRPr="00682C6F">
        <w:rPr>
          <w:rFonts w:ascii="仿宋" w:eastAsia="仿宋" w:hAnsi="仿宋" w:hint="eastAsia"/>
          <w:sz w:val="28"/>
          <w:szCs w:val="28"/>
        </w:rPr>
        <w:t>建设银行广州江高支行</w:t>
      </w:r>
    </w:p>
    <w:p w:rsidR="003E2FF8" w:rsidRPr="00995A74" w:rsidRDefault="003E2FF8" w:rsidP="003E2FF8">
      <w:pPr>
        <w:spacing w:line="500" w:lineRule="exact"/>
        <w:rPr>
          <w:rFonts w:ascii="仿宋" w:eastAsia="仿宋" w:hAnsi="仿宋"/>
          <w:sz w:val="28"/>
          <w:szCs w:val="28"/>
        </w:rPr>
      </w:pPr>
    </w:p>
    <w:bookmarkEnd w:id="0"/>
    <w:p w:rsidR="003E2FF8" w:rsidRDefault="003E2FF8" w:rsidP="003E2FF8">
      <w:pPr>
        <w:tabs>
          <w:tab w:val="left" w:pos="1469"/>
        </w:tabs>
        <w:spacing w:line="500" w:lineRule="exact"/>
        <w:ind w:leftChars="192" w:left="718" w:hangingChars="150" w:hanging="315"/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                                                             </w:t>
      </w:r>
      <w:r w:rsidRPr="003E2FF8">
        <w:rPr>
          <w:rFonts w:ascii="仿宋" w:eastAsia="仿宋" w:hAnsi="仿宋" w:hint="eastAsia"/>
          <w:sz w:val="28"/>
          <w:szCs w:val="28"/>
        </w:rPr>
        <w:t>广东白云学院</w:t>
      </w:r>
    </w:p>
    <w:p w:rsidR="003E2FF8" w:rsidRPr="003E2FF8" w:rsidRDefault="003E2FF8" w:rsidP="003E2FF8">
      <w:pPr>
        <w:tabs>
          <w:tab w:val="left" w:pos="1469"/>
        </w:tabs>
        <w:spacing w:line="500" w:lineRule="exact"/>
        <w:ind w:leftChars="192" w:left="823" w:hangingChars="150" w:hanging="420"/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</w:t>
      </w:r>
      <w:r w:rsidR="001F79FE">
        <w:rPr>
          <w:rFonts w:ascii="仿宋" w:eastAsia="仿宋" w:hAnsi="仿宋" w:hint="eastAsia"/>
          <w:sz w:val="28"/>
          <w:szCs w:val="28"/>
        </w:rPr>
        <w:t>2021年06月15日</w:t>
      </w:r>
    </w:p>
    <w:sectPr w:rsidR="003E2FF8" w:rsidRPr="003E2FF8" w:rsidSect="003E2FF8">
      <w:headerReference w:type="default" r:id="rId9"/>
      <w:pgSz w:w="11906" w:h="16838"/>
      <w:pgMar w:top="1440" w:right="144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55" w:rsidRDefault="00172655" w:rsidP="00CB4E7D">
      <w:r>
        <w:separator/>
      </w:r>
    </w:p>
  </w:endnote>
  <w:endnote w:type="continuationSeparator" w:id="0">
    <w:p w:rsidR="00172655" w:rsidRDefault="00172655" w:rsidP="00CB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55" w:rsidRDefault="00172655" w:rsidP="00CB4E7D">
      <w:r>
        <w:separator/>
      </w:r>
    </w:p>
  </w:footnote>
  <w:footnote w:type="continuationSeparator" w:id="0">
    <w:p w:rsidR="00172655" w:rsidRDefault="00172655" w:rsidP="00CB4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57E" w:rsidRDefault="00DD557E">
    <w:pPr>
      <w:pStyle w:val="a3"/>
    </w:pPr>
    <w:r w:rsidRPr="00DD5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1751965</wp:posOffset>
          </wp:positionH>
          <wp:positionV relativeFrom="paragraph">
            <wp:posOffset>-302260</wp:posOffset>
          </wp:positionV>
          <wp:extent cx="2190750" cy="428625"/>
          <wp:effectExtent l="19050" t="0" r="0" b="0"/>
          <wp:wrapTopAndBottom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07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45"/>
        </w:tabs>
        <w:ind w:left="845" w:hanging="419"/>
      </w:pPr>
      <w:rPr>
        <w:rFonts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E7D"/>
    <w:rsid w:val="00172655"/>
    <w:rsid w:val="001D7419"/>
    <w:rsid w:val="001F79FE"/>
    <w:rsid w:val="003E2FF8"/>
    <w:rsid w:val="004A4C1E"/>
    <w:rsid w:val="006518B3"/>
    <w:rsid w:val="00995A74"/>
    <w:rsid w:val="00A162CE"/>
    <w:rsid w:val="00AF0A2D"/>
    <w:rsid w:val="00CB4E7D"/>
    <w:rsid w:val="00D927DB"/>
    <w:rsid w:val="00DD557E"/>
    <w:rsid w:val="00E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E7D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3E2FF8"/>
    <w:rPr>
      <w:color w:val="0000FF" w:themeColor="hyperlink"/>
      <w:u w:val="single"/>
    </w:rPr>
  </w:style>
  <w:style w:type="paragraph" w:styleId="a6">
    <w:name w:val="List Paragraph"/>
    <w:basedOn w:val="a"/>
    <w:link w:val="Char1"/>
    <w:uiPriority w:val="99"/>
    <w:qFormat/>
    <w:rsid w:val="003E2FF8"/>
    <w:pPr>
      <w:widowControl/>
      <w:spacing w:after="160" w:line="252" w:lineRule="auto"/>
      <w:ind w:firstLineChars="200" w:firstLine="420"/>
    </w:pPr>
    <w:rPr>
      <w:kern w:val="0"/>
      <w:sz w:val="22"/>
    </w:rPr>
  </w:style>
  <w:style w:type="character" w:customStyle="1" w:styleId="Char1">
    <w:name w:val="列出段落 Char"/>
    <w:link w:val="a6"/>
    <w:uiPriority w:val="99"/>
    <w:qFormat/>
    <w:locked/>
    <w:rsid w:val="003E2FF8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ghqxz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</Words>
  <Characters>1006</Characters>
  <Application>Microsoft Office Word</Application>
  <DocSecurity>0</DocSecurity>
  <Lines>8</Lines>
  <Paragraphs>2</Paragraphs>
  <ScaleCrop>false</ScaleCrop>
  <Company>微软中国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李树泽</cp:lastModifiedBy>
  <cp:revision>9</cp:revision>
  <dcterms:created xsi:type="dcterms:W3CDTF">2011-01-01T18:35:00Z</dcterms:created>
  <dcterms:modified xsi:type="dcterms:W3CDTF">2021-06-11T06:05:00Z</dcterms:modified>
</cp:coreProperties>
</file>