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仿宋" w:hAnsi="仿宋" w:eastAsia="仿宋"/>
          <w:b/>
          <w:color w:val="auto"/>
          <w:sz w:val="72"/>
          <w:szCs w:val="72"/>
          <w:lang w:val="en-US"/>
        </w:rPr>
      </w:pPr>
      <w:bookmarkStart w:id="0" w:name="_Hlk38472698"/>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6"/>
          <w:szCs w:val="36"/>
        </w:rPr>
      </w:pPr>
      <w:r>
        <w:rPr>
          <w:rFonts w:hint="eastAsia" w:ascii="仿宋" w:hAnsi="仿宋" w:eastAsia="仿宋"/>
          <w:b/>
          <w:color w:val="auto"/>
          <w:sz w:val="36"/>
          <w:szCs w:val="36"/>
        </w:rPr>
        <w:t>关于</w:t>
      </w:r>
      <w:r>
        <w:rPr>
          <w:rFonts w:hint="eastAsia" w:ascii="仿宋" w:hAnsi="仿宋" w:eastAsia="仿宋"/>
          <w:b/>
          <w:color w:val="auto"/>
          <w:sz w:val="36"/>
          <w:szCs w:val="36"/>
          <w:lang w:val="en-US" w:eastAsia="zh-CN"/>
        </w:rPr>
        <w:t>肇庆校区财务会计综合实验室审计信息系统采购项目（二次挂网）</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A-XJ2021-21</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417" w:header="851" w:footer="227" w:gutter="0"/>
          <w:pgNumType w:fmt="decimal"/>
          <w:cols w:space="425" w:num="1"/>
          <w:titlePg/>
          <w:docGrid w:type="lines" w:linePitch="312" w:charSpace="0"/>
        </w:sectPr>
      </w:pPr>
      <w:bookmarkStart w:id="1" w:name="_Toc160880118"/>
      <w:bookmarkStart w:id="2" w:name="_Toc169332792"/>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07014580"/>
      <w:bookmarkStart w:id="5" w:name="_Toc267059161"/>
      <w:bookmarkStart w:id="6" w:name="_Toc212456146"/>
      <w:bookmarkStart w:id="7" w:name="_Toc267060162"/>
      <w:bookmarkStart w:id="8" w:name="_Toc259692693"/>
      <w:bookmarkStart w:id="9" w:name="_Toc212454753"/>
      <w:bookmarkStart w:id="10" w:name="_Toc235438297"/>
      <w:bookmarkStart w:id="11" w:name="_Toc211937196"/>
      <w:bookmarkStart w:id="12" w:name="_Toc169332794"/>
      <w:bookmarkStart w:id="13" w:name="_Toc223146565"/>
      <w:bookmarkStart w:id="14" w:name="_Toc235438227"/>
      <w:bookmarkStart w:id="15" w:name="_Toc259520819"/>
      <w:bookmarkStart w:id="16" w:name="_Toc266868924"/>
      <w:bookmarkStart w:id="17" w:name="_Toc249325665"/>
      <w:bookmarkStart w:id="18" w:name="_Toc267059010"/>
      <w:bookmarkStart w:id="19" w:name="_Toc169332904"/>
      <w:bookmarkStart w:id="20" w:name="_Toc267059633"/>
      <w:bookmarkStart w:id="21" w:name="_Toc236021402"/>
      <w:bookmarkStart w:id="22" w:name="_Toc225669277"/>
      <w:bookmarkStart w:id="23" w:name="_Toc216241307"/>
      <w:bookmarkStart w:id="24" w:name="_Toc177985424"/>
      <w:bookmarkStart w:id="25" w:name="_Toc212530253"/>
      <w:bookmarkStart w:id="26" w:name="_Toc227058483"/>
      <w:bookmarkStart w:id="27" w:name="_Toc267059519"/>
      <w:bookmarkStart w:id="28" w:name="_Toc266870386"/>
      <w:bookmarkStart w:id="29" w:name="_Toc259692600"/>
      <w:bookmarkStart w:id="30" w:name="_Toc235437942"/>
      <w:bookmarkStart w:id="31" w:name="_Toc255974963"/>
      <w:bookmarkStart w:id="32" w:name="_Toc267060407"/>
      <w:bookmarkStart w:id="33" w:name="_Toc253066567"/>
      <w:bookmarkStart w:id="34" w:name="_Toc267060022"/>
      <w:bookmarkStart w:id="35" w:name="_Toc258401210"/>
      <w:bookmarkStart w:id="36" w:name="_Toc212526081"/>
      <w:bookmarkStart w:id="37" w:name="_Toc219800200"/>
      <w:bookmarkStart w:id="38" w:name="_Toc160880487"/>
      <w:bookmarkStart w:id="39" w:name="_Toc267059786"/>
      <w:bookmarkStart w:id="40" w:name="_Toc217891359"/>
      <w:bookmarkStart w:id="41" w:name="_Toc273178686"/>
      <w:bookmarkStart w:id="42" w:name="_Toc170798743"/>
      <w:bookmarkStart w:id="43" w:name="_Toc251613780"/>
      <w:bookmarkStart w:id="44" w:name="_Toc266868624"/>
      <w:bookmarkStart w:id="45" w:name="_Toc251586187"/>
      <w:bookmarkStart w:id="46" w:name="_Toc267059899"/>
      <w:bookmarkStart w:id="47" w:name="_Toc266870861"/>
      <w:bookmarkStart w:id="48" w:name="_Toc254790852"/>
      <w:r>
        <w:rPr>
          <w:rFonts w:hint="eastAsia" w:ascii="仿宋" w:hAnsi="仿宋" w:eastAsia="仿宋"/>
          <w:b/>
          <w:color w:val="auto"/>
          <w:sz w:val="36"/>
          <w:szCs w:val="36"/>
          <w:lang w:val="en-US" w:eastAsia="zh-CN"/>
        </w:rPr>
        <w:t>财务会计综合实验室审计信息系统采购项目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肇庆校区财务会计综合实验室审计信息系统采购项目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A-XJ2021-21</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财务会计综合实验室审计信息系统项目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07</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01</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bookmarkStart w:id="327" w:name="_GoBack"/>
      <w:bookmarkEnd w:id="327"/>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78"/>
        <w:gridCol w:w="4405"/>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w:t>
            </w:r>
          </w:p>
        </w:tc>
        <w:tc>
          <w:tcPr>
            <w:tcW w:w="1478" w:type="dxa"/>
            <w:noWrap w:val="0"/>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审计信息系统</w:t>
            </w:r>
          </w:p>
        </w:tc>
        <w:tc>
          <w:tcPr>
            <w:tcW w:w="440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b w:val="0"/>
                <w:bCs/>
                <w:color w:val="auto"/>
                <w:sz w:val="18"/>
                <w:szCs w:val="18"/>
                <w:lang w:val="en-US" w:eastAsia="zh-CN" w:bidi="ar-SA"/>
              </w:rPr>
            </w:pPr>
            <w:r>
              <w:rPr>
                <w:rFonts w:hint="eastAsia" w:ascii="仿宋" w:hAnsi="仿宋" w:eastAsia="仿宋" w:cs="仿宋"/>
                <w:i w:val="0"/>
                <w:color w:val="000000"/>
                <w:kern w:val="0"/>
                <w:sz w:val="18"/>
                <w:szCs w:val="18"/>
                <w:u w:val="none"/>
                <w:lang w:val="en-US" w:eastAsia="zh-CN" w:bidi="ar"/>
              </w:rPr>
              <w:t>一、教学平台总体要求</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1系统基本功能：财务数据采集功能；财务报表审计软件（数据导入、生成未审财务报表、调整分录）；合并报表系统。</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2．系统外延功能：法律法规查询等。</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二、教学平台功能要求</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1.遵循审计准则，建立完整的风险导向审计作业流程；模拟完整的审计流程，包含必要的审计提示；含盖审计作业常用功能；</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2.可以实现与事务所现行管理系统的集成；</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3.建立知识库体系，支持按照行业、项目类型等维护通用底稿模板、风险控制库、审计程序库、审计提示库等知识库，并实现与审计作业项目的关联。同时支持项目层级的知识库的构建；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4.支持多种审计类型和项目类型；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5.支持项目的重复利用，包括预审和年审有效衔接、充分利用以前年度的成果数据等；</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6.实现多种类型财务软件数据的顺利采集；对数据采集所采用的技术和标准进行适当说明；</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7.支持自动生成财务报表、实质性底稿主表、审定报表、附注和报告，并提供数据校验；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8.提供完整的被审计单位账套信息；</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9.审计底稿需要根据中注协《审计底稿编制指南》设计，符合最新审计准则和企业内控规范的要求，风险导向审计工作底稿；</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10.实质性测试底稿设置支持自动生成计算功能，模拟电算化审计，减少学生计算工作量；审计调整分录可根据教学需要，支持手动输入或系统自动汇总；</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11.符合准则要求的严谨底稿、报告以及复核体系；</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个</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Theme="minorEastAsia" w:hAnsiTheme="minorEastAsia" w:eastAsiaTheme="minorEastAsia" w:cstheme="minorEastAsia"/>
                <w:b w:val="0"/>
                <w:bCs/>
                <w:color w:val="auto"/>
                <w:sz w:val="18"/>
                <w:szCs w:val="18"/>
                <w:lang w:val="en-US" w:eastAsia="zh-CN" w:bidi="ar-SA"/>
              </w:rPr>
            </w:pPr>
            <w:r>
              <w:rPr>
                <w:rFonts w:hint="eastAsia" w:asciiTheme="minorEastAsia" w:hAnsiTheme="minorEastAsia" w:eastAsiaTheme="minorEastAsia" w:cstheme="minorEastAsia"/>
                <w:b w:val="0"/>
                <w:bCs/>
                <w:color w:val="auto"/>
                <w:sz w:val="18"/>
                <w:szCs w:val="18"/>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Theme="minorEastAsia" w:hAnsiTheme="minorEastAsia" w:eastAsiaTheme="minorEastAsia" w:cstheme="minorEastAsia"/>
                <w:b w:val="0"/>
                <w:bCs/>
                <w:color w:val="auto"/>
                <w:sz w:val="18"/>
                <w:szCs w:val="18"/>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Theme="minorEastAsia" w:hAnsiTheme="minorEastAsia" w:eastAsiaTheme="minorEastAsia" w:cstheme="minorEastAsia"/>
                <w:b w:val="0"/>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default"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肇庆校区财务会计综合实验室审计信息系统采购项目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160880160"/>
      <w:bookmarkStart w:id="54" w:name="_Toc223146608"/>
      <w:bookmarkStart w:id="55" w:name="_Toc267060068"/>
      <w:bookmarkStart w:id="56" w:name="_Toc193160448"/>
      <w:bookmarkStart w:id="57" w:name="_Toc235437991"/>
      <w:bookmarkStart w:id="58" w:name="_Toc180302913"/>
      <w:bookmarkStart w:id="59" w:name="_Toc181436461"/>
      <w:bookmarkStart w:id="60" w:name="_Toc191803626"/>
      <w:bookmarkStart w:id="61" w:name="_Toc192996338"/>
      <w:bookmarkStart w:id="62" w:name="_Toc191783222"/>
      <w:bookmarkStart w:id="63" w:name="_Toc169332949"/>
      <w:bookmarkStart w:id="64" w:name="_Toc232302115"/>
      <w:bookmarkStart w:id="65" w:name="_Toc225669322"/>
      <w:bookmarkStart w:id="66" w:name="_Toc192996446"/>
      <w:bookmarkStart w:id="67" w:name="_Toc255975007"/>
      <w:bookmarkStart w:id="68" w:name="_Toc192664153"/>
      <w:bookmarkStart w:id="69" w:name="_Toc267059030"/>
      <w:bookmarkStart w:id="70" w:name="_Toc192663835"/>
      <w:bookmarkStart w:id="71" w:name="_Toc254790899"/>
      <w:bookmarkStart w:id="72" w:name="_Toc203355733"/>
      <w:bookmarkStart w:id="73" w:name="_Toc191789329"/>
      <w:bookmarkStart w:id="74" w:name="_Toc177985469"/>
      <w:bookmarkStart w:id="75" w:name="_Toc267059806"/>
      <w:bookmarkStart w:id="76" w:name="_Toc193165734"/>
      <w:bookmarkStart w:id="77" w:name="_Toc249325711"/>
      <w:bookmarkStart w:id="78" w:name="_Toc213756051"/>
      <w:bookmarkStart w:id="79" w:name="_Toc213755995"/>
      <w:bookmarkStart w:id="80" w:name="_Toc217891402"/>
      <w:bookmarkStart w:id="81" w:name="_Toc259692740"/>
      <w:bookmarkStart w:id="82" w:name="_Toc213755858"/>
      <w:bookmarkStart w:id="83" w:name="_Toc259692647"/>
      <w:bookmarkStart w:id="84" w:name="_Toc267060208"/>
      <w:bookmarkStart w:id="85" w:name="_Toc273178698"/>
      <w:bookmarkStart w:id="86" w:name="_Toc192663686"/>
      <w:bookmarkStart w:id="87" w:name="_Toc266868937"/>
      <w:bookmarkStart w:id="88" w:name="_Toc266870907"/>
      <w:bookmarkStart w:id="89" w:name="_Toc266870833"/>
      <w:bookmarkStart w:id="90" w:name="_Toc236021449"/>
      <w:bookmarkStart w:id="91" w:name="_Toc258401256"/>
      <w:bookmarkStart w:id="92" w:name="_Toc235438274"/>
      <w:bookmarkStart w:id="93" w:name="_Toc181436565"/>
      <w:bookmarkStart w:id="94" w:name="_Toc182372782"/>
      <w:bookmarkStart w:id="95" w:name="_Toc182805217"/>
      <w:bookmarkStart w:id="96" w:name="_Toc213755939"/>
      <w:bookmarkStart w:id="97" w:name="_Toc235438344"/>
      <w:bookmarkStart w:id="98" w:name="_Toc230071147"/>
      <w:bookmarkStart w:id="99" w:name="_Toc266870432"/>
      <w:bookmarkStart w:id="100" w:name="_Toc169332838"/>
      <w:bookmarkStart w:id="101" w:name="_Toc160880529"/>
      <w:bookmarkStart w:id="102" w:name="_Toc267059919"/>
      <w:bookmarkStart w:id="103" w:name="_Toc267059181"/>
      <w:bookmarkStart w:id="104" w:name="_Toc267059653"/>
      <w:bookmarkStart w:id="105" w:name="_Toc259520865"/>
      <w:bookmarkStart w:id="106" w:name="_Toc267060453"/>
      <w:bookmarkStart w:id="107" w:name="_Toc266868670"/>
      <w:bookmarkStart w:id="108" w:name="_Toc191802690"/>
      <w:bookmarkStart w:id="109" w:name="_Toc267059539"/>
      <w:bookmarkStart w:id="110" w:name="_Toc251586231"/>
      <w:bookmarkStart w:id="111" w:name="_Toc267060321"/>
      <w:bookmarkStart w:id="112" w:name="_Toc170798793"/>
      <w:bookmarkStart w:id="113" w:name="_Toc211917116"/>
      <w:bookmarkStart w:id="114" w:name="_Toc219800243"/>
      <w:bookmarkStart w:id="115" w:name="_Toc213208766"/>
      <w:bookmarkStart w:id="116" w:name="_Toc227058530"/>
      <w:bookmarkStart w:id="117" w:name="_Toc251613829"/>
      <w:bookmarkStart w:id="118" w:name="_Toc253066614"/>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82805222"/>
      <w:bookmarkStart w:id="120" w:name="_Toc192663840"/>
      <w:bookmarkStart w:id="121" w:name="_Toc235437998"/>
      <w:bookmarkStart w:id="122" w:name="_Toc211917121"/>
      <w:bookmarkStart w:id="123" w:name="_Toc181436466"/>
      <w:bookmarkStart w:id="124" w:name="_Toc170798798"/>
      <w:bookmarkStart w:id="125" w:name="_Toc223146614"/>
      <w:bookmarkStart w:id="126" w:name="_Toc191783227"/>
      <w:bookmarkStart w:id="127" w:name="_Toc232302122"/>
      <w:bookmarkStart w:id="128" w:name="_Toc177985474"/>
      <w:bookmarkStart w:id="129" w:name="_Toc217891408"/>
      <w:bookmarkStart w:id="130" w:name="_Toc236021457"/>
      <w:bookmarkStart w:id="131" w:name="_Toc266868943"/>
      <w:bookmarkStart w:id="132" w:name="_Toc230071153"/>
      <w:bookmarkStart w:id="133" w:name="_Toc267059811"/>
      <w:bookmarkStart w:id="134" w:name="_Toc266870839"/>
      <w:bookmarkStart w:id="135" w:name="_Toc267059924"/>
      <w:bookmarkStart w:id="136" w:name="_Toc203355738"/>
      <w:bookmarkStart w:id="137" w:name="_Toc267059544"/>
      <w:bookmarkStart w:id="138" w:name="_Toc266868679"/>
      <w:bookmarkStart w:id="139" w:name="_Toc273178703"/>
      <w:bookmarkStart w:id="140" w:name="_Toc251613839"/>
      <w:bookmarkStart w:id="141" w:name="_Toc192664158"/>
      <w:bookmarkStart w:id="142" w:name="_Toc267059658"/>
      <w:bookmarkStart w:id="143" w:name="_Toc249325720"/>
      <w:bookmarkStart w:id="144" w:name="_Toc235438352"/>
      <w:bookmarkStart w:id="145" w:name="_Toc213756057"/>
      <w:bookmarkStart w:id="146" w:name="_Toc169332954"/>
      <w:bookmarkStart w:id="147" w:name="_Toc259692749"/>
      <w:bookmarkStart w:id="148" w:name="_Toc255975016"/>
      <w:bookmarkStart w:id="149" w:name="_Toc181436570"/>
      <w:bookmarkStart w:id="150" w:name="_Toc160880165"/>
      <w:bookmarkStart w:id="151" w:name="_Toc267060461"/>
      <w:bookmarkStart w:id="152" w:name="_Toc254790909"/>
      <w:bookmarkStart w:id="153" w:name="_Toc267059035"/>
      <w:bookmarkStart w:id="154" w:name="_Toc213755864"/>
      <w:bookmarkStart w:id="155" w:name="_Toc267060326"/>
      <w:bookmarkStart w:id="156" w:name="_Toc225669328"/>
      <w:bookmarkStart w:id="157" w:name="_Toc253066624"/>
      <w:bookmarkStart w:id="158" w:name="_Toc160880534"/>
      <w:bookmarkStart w:id="159" w:name="_Toc235438281"/>
      <w:bookmarkStart w:id="160" w:name="_Toc259692656"/>
      <w:bookmarkStart w:id="161" w:name="_Toc267059186"/>
      <w:bookmarkStart w:id="162" w:name="_Toc192663691"/>
      <w:bookmarkStart w:id="163" w:name="_Toc180302918"/>
      <w:bookmarkStart w:id="164" w:name="_Toc182372787"/>
      <w:bookmarkStart w:id="165" w:name="_Toc267060216"/>
      <w:bookmarkStart w:id="166" w:name="_Toc213756001"/>
      <w:bookmarkStart w:id="167" w:name="_Toc219800249"/>
      <w:bookmarkStart w:id="168" w:name="_Toc258401265"/>
      <w:bookmarkStart w:id="169" w:name="_Toc213755945"/>
      <w:bookmarkStart w:id="170" w:name="_Toc266870916"/>
      <w:bookmarkStart w:id="171" w:name="_Toc227058536"/>
      <w:bookmarkStart w:id="172" w:name="_Toc193160453"/>
      <w:bookmarkStart w:id="173" w:name="_Toc192996343"/>
      <w:bookmarkStart w:id="174" w:name="_Toc169332843"/>
      <w:bookmarkStart w:id="175" w:name="_Toc213208771"/>
      <w:bookmarkStart w:id="176" w:name="_Toc192996451"/>
      <w:bookmarkStart w:id="177" w:name="_Toc191789334"/>
      <w:bookmarkStart w:id="178" w:name="_Toc191802695"/>
      <w:bookmarkStart w:id="179" w:name="_Toc191803631"/>
      <w:bookmarkStart w:id="180" w:name="_Toc266870441"/>
      <w:bookmarkStart w:id="181" w:name="_Toc259520874"/>
      <w:bookmarkStart w:id="182" w:name="_Toc267060076"/>
      <w:bookmarkStart w:id="183" w:name="_Toc251586241"/>
      <w:bookmarkStart w:id="184" w:name="_Toc193165739"/>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23146615"/>
      <w:bookmarkStart w:id="186" w:name="_Toc258401266"/>
      <w:bookmarkStart w:id="187" w:name="_Toc266870442"/>
      <w:bookmarkStart w:id="188" w:name="_Toc259692657"/>
      <w:bookmarkStart w:id="189" w:name="_Toc266870917"/>
      <w:bookmarkStart w:id="190" w:name="_Toc266868680"/>
      <w:bookmarkStart w:id="191" w:name="_Toc259692750"/>
      <w:bookmarkStart w:id="192" w:name="_Toc251613840"/>
      <w:bookmarkStart w:id="193" w:name="_Toc235437999"/>
      <w:bookmarkStart w:id="194" w:name="_Toc255975017"/>
      <w:bookmarkStart w:id="195" w:name="_Toc219800250"/>
      <w:bookmarkStart w:id="196" w:name="_Toc217891409"/>
      <w:bookmarkStart w:id="197" w:name="_Toc254790910"/>
      <w:bookmarkStart w:id="198" w:name="_Toc251586242"/>
      <w:bookmarkStart w:id="199" w:name="_Toc267060217"/>
      <w:bookmarkStart w:id="200" w:name="_Toc253066625"/>
      <w:bookmarkStart w:id="201" w:name="_Toc267060462"/>
      <w:bookmarkStart w:id="202" w:name="_Toc249325721"/>
      <w:bookmarkStart w:id="203" w:name="_Toc259520875"/>
      <w:bookmarkStart w:id="204" w:name="_Toc213756058"/>
      <w:bookmarkStart w:id="205" w:name="_Toc267060077"/>
      <w:bookmarkStart w:id="206" w:name="_Toc232302123"/>
      <w:bookmarkStart w:id="207" w:name="_Toc225669329"/>
      <w:bookmarkStart w:id="208" w:name="_Toc230071154"/>
      <w:bookmarkStart w:id="209" w:name="_Toc227058537"/>
      <w:bookmarkStart w:id="210" w:name="_Toc235438353"/>
      <w:bookmarkStart w:id="211" w:name="_Toc235438282"/>
      <w:bookmarkStart w:id="212" w:name="_Toc236021458"/>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35438000"/>
      <w:bookmarkStart w:id="215" w:name="_Toc259692751"/>
      <w:bookmarkStart w:id="216" w:name="_Toc236021459"/>
      <w:bookmarkStart w:id="217" w:name="_Toc253066626"/>
      <w:bookmarkStart w:id="218" w:name="_Toc251613841"/>
      <w:bookmarkStart w:id="219" w:name="_Toc258401267"/>
      <w:bookmarkStart w:id="220" w:name="_Toc266870443"/>
      <w:bookmarkStart w:id="221" w:name="_Toc227058538"/>
      <w:bookmarkStart w:id="222" w:name="_Toc225669330"/>
      <w:bookmarkStart w:id="223" w:name="_Toc223146616"/>
      <w:bookmarkStart w:id="224" w:name="_Toc235438283"/>
      <w:bookmarkStart w:id="225" w:name="_Toc255975018"/>
      <w:bookmarkStart w:id="226" w:name="_Toc251586243"/>
      <w:bookmarkStart w:id="227" w:name="_Toc213756059"/>
      <w:bookmarkStart w:id="228" w:name="_Toc217891410"/>
      <w:bookmarkStart w:id="229" w:name="_Toc232302124"/>
      <w:bookmarkStart w:id="230" w:name="_Toc235438354"/>
      <w:bookmarkStart w:id="231" w:name="_Toc230071155"/>
      <w:bookmarkStart w:id="232" w:name="_Toc266870918"/>
      <w:bookmarkStart w:id="233" w:name="_Toc259520876"/>
      <w:bookmarkStart w:id="234" w:name="_Toc249325722"/>
      <w:bookmarkStart w:id="235" w:name="_Toc266868681"/>
      <w:bookmarkStart w:id="236" w:name="_Toc219800251"/>
      <w:bookmarkStart w:id="237" w:name="_Toc254790911"/>
      <w:bookmarkStart w:id="238" w:name="_Toc259692658"/>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32302127"/>
      <w:bookmarkStart w:id="240" w:name="_Toc259692661"/>
      <w:bookmarkStart w:id="241" w:name="_Toc255975023"/>
      <w:bookmarkStart w:id="242" w:name="_Toc251586246"/>
      <w:bookmarkStart w:id="243" w:name="_Toc192663694"/>
      <w:bookmarkStart w:id="244" w:name="_Toc192996346"/>
      <w:bookmarkStart w:id="245" w:name="_Toc169332846"/>
      <w:bookmarkStart w:id="246" w:name="_Toc181436573"/>
      <w:bookmarkStart w:id="247" w:name="_Toc235438357"/>
      <w:bookmarkStart w:id="248" w:name="_Toc267060466"/>
      <w:bookmarkStart w:id="249" w:name="_Toc180302921"/>
      <w:bookmarkStart w:id="250" w:name="_Toc267060080"/>
      <w:bookmarkStart w:id="251" w:name="_Toc193165742"/>
      <w:bookmarkStart w:id="252" w:name="_Toc191802698"/>
      <w:bookmarkStart w:id="253" w:name="_Toc182372790"/>
      <w:bookmarkStart w:id="254" w:name="_Toc253066629"/>
      <w:bookmarkStart w:id="255" w:name="_Toc254790916"/>
      <w:bookmarkStart w:id="256" w:name="_Toc193160456"/>
      <w:bookmarkStart w:id="257" w:name="_Toc259692756"/>
      <w:bookmarkStart w:id="258" w:name="_Toc267060081"/>
      <w:bookmarkStart w:id="259" w:name="_Toc267060221"/>
      <w:bookmarkStart w:id="260" w:name="_Toc211917124"/>
      <w:bookmarkStart w:id="261" w:name="_Toc169332957"/>
      <w:bookmarkStart w:id="262" w:name="_Toc192996454"/>
      <w:bookmarkStart w:id="263" w:name="_Toc266870922"/>
      <w:bookmarkStart w:id="264" w:name="_Toc235438003"/>
      <w:bookmarkStart w:id="265" w:name="_Toc160880168"/>
      <w:bookmarkStart w:id="266" w:name="_Toc251613844"/>
      <w:bookmarkStart w:id="267" w:name="_Toc191783230"/>
      <w:bookmarkStart w:id="268" w:name="_Toc181436469"/>
      <w:bookmarkStart w:id="269" w:name="_Toc182805225"/>
      <w:bookmarkStart w:id="270" w:name="_Toc259692663"/>
      <w:bookmarkStart w:id="271" w:name="_Toc255975021"/>
      <w:bookmarkStart w:id="272" w:name="_Toc266870447"/>
      <w:bookmarkStart w:id="273" w:name="_Toc191803634"/>
      <w:bookmarkStart w:id="274" w:name="_Toc259520879"/>
      <w:bookmarkStart w:id="275" w:name="_Toc192664161"/>
      <w:bookmarkStart w:id="276" w:name="_Toc170798801"/>
      <w:bookmarkStart w:id="277" w:name="_Toc191789337"/>
      <w:bookmarkStart w:id="278" w:name="_Toc177985477"/>
      <w:bookmarkStart w:id="279" w:name="_Toc259692754"/>
      <w:bookmarkStart w:id="280" w:name="_Toc258401270"/>
      <w:bookmarkStart w:id="281" w:name="_Toc258401272"/>
      <w:bookmarkStart w:id="282" w:name="_Toc254790914"/>
      <w:bookmarkStart w:id="283" w:name="_Toc267060220"/>
      <w:bookmarkStart w:id="284" w:name="_Toc160880537"/>
      <w:bookmarkStart w:id="285" w:name="_Toc203355741"/>
      <w:bookmarkStart w:id="286" w:name="_Toc266868684"/>
      <w:bookmarkStart w:id="287" w:name="_Toc192663843"/>
      <w:bookmarkStart w:id="288" w:name="_Toc235438286"/>
      <w:bookmarkStart w:id="289" w:name="_Toc259520881"/>
      <w:bookmarkStart w:id="290" w:name="_Toc266868686"/>
      <w:bookmarkStart w:id="291" w:name="_Toc236021462"/>
      <w:bookmarkStart w:id="292" w:name="_Toc266870921"/>
      <w:bookmarkStart w:id="293" w:name="_Toc249325725"/>
      <w:bookmarkStart w:id="294" w:name="_Toc267060465"/>
      <w:bookmarkStart w:id="295" w:name="_Toc266870446"/>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6870923"/>
      <w:bookmarkStart w:id="297" w:name="_Toc267060327"/>
      <w:bookmarkStart w:id="298" w:name="_Toc267059545"/>
      <w:bookmarkStart w:id="299" w:name="_Toc259692757"/>
      <w:bookmarkStart w:id="300" w:name="_Toc251586247"/>
      <w:bookmarkStart w:id="301" w:name="_Toc259520882"/>
      <w:bookmarkStart w:id="302" w:name="_Toc235438004"/>
      <w:bookmarkStart w:id="303" w:name="_Toc267059812"/>
      <w:bookmarkStart w:id="304" w:name="_Toc273178704"/>
      <w:bookmarkStart w:id="305" w:name="_Toc255975024"/>
      <w:bookmarkStart w:id="306" w:name="_Toc251613845"/>
      <w:bookmarkStart w:id="307" w:name="_Toc266870840"/>
      <w:bookmarkStart w:id="308" w:name="_Toc266868687"/>
      <w:bookmarkStart w:id="309" w:name="_Toc254790917"/>
      <w:bookmarkStart w:id="310" w:name="_Toc267059187"/>
      <w:bookmarkStart w:id="311" w:name="_Toc266868944"/>
      <w:bookmarkStart w:id="312" w:name="_Toc267059659"/>
      <w:bookmarkStart w:id="313" w:name="_Toc267060082"/>
      <w:bookmarkStart w:id="314" w:name="_Toc258401273"/>
      <w:bookmarkStart w:id="315" w:name="_Toc253066630"/>
      <w:bookmarkStart w:id="316" w:name="_Toc267059036"/>
      <w:bookmarkStart w:id="317" w:name="_Toc235438287"/>
      <w:bookmarkStart w:id="318" w:name="_Toc249325726"/>
      <w:bookmarkStart w:id="319" w:name="_Toc267060222"/>
      <w:bookmarkStart w:id="320" w:name="_Toc235438358"/>
      <w:bookmarkStart w:id="321" w:name="_Toc266870448"/>
      <w:bookmarkStart w:id="322" w:name="_Toc259692664"/>
      <w:bookmarkStart w:id="323" w:name="_Toc236021463"/>
      <w:bookmarkStart w:id="324" w:name="_Toc267059925"/>
      <w:bookmarkStart w:id="325" w:name="_Toc232302128"/>
      <w:bookmarkStart w:id="326" w:name="_Toc26706046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肇庆校区财务会计综合实验室审计信息系统采购项目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肇庆校区财务会计综合实验室审计信息系统采购项目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项目编号：A-XJ2021-21</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4E55A1F"/>
    <w:rsid w:val="0FD26D28"/>
    <w:rsid w:val="28D87B5D"/>
    <w:rsid w:val="294127F8"/>
    <w:rsid w:val="29587856"/>
    <w:rsid w:val="2E5A69C2"/>
    <w:rsid w:val="34E95998"/>
    <w:rsid w:val="356D4194"/>
    <w:rsid w:val="3E344EC8"/>
    <w:rsid w:val="42BD1856"/>
    <w:rsid w:val="5C376ACB"/>
    <w:rsid w:val="5E6358A4"/>
    <w:rsid w:val="605E5BC9"/>
    <w:rsid w:val="721B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2021-06-21T11:28:01Z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B0BC8AF3526E4FDC9A286794011ACD00</vt:lpwstr>
  </property>
</Properties>
</file>