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auto"/>
        </w:rPr>
      </w:pPr>
      <w:bookmarkStart w:id="267" w:name="_GoBack"/>
      <w:bookmarkEnd w:id="267"/>
    </w:p>
    <w:p>
      <w:pPr>
        <w:spacing w:line="240" w:lineRule="auto"/>
        <w:jc w:val="center"/>
        <w:rPr>
          <w:rFonts w:hint="eastAsia" w:ascii="仿宋" w:hAnsi="仿宋" w:eastAsia="仿宋"/>
          <w:b/>
          <w:color w:val="auto"/>
          <w:sz w:val="72"/>
          <w:szCs w:val="72"/>
          <w:lang w:val="en-US" w:eastAsia="zh-CN"/>
        </w:rPr>
      </w:pPr>
      <w:bookmarkStart w:id="0" w:name="_Hlk38472698"/>
      <w:r>
        <w:rPr>
          <w:rFonts w:hint="eastAsia" w:ascii="仿宋" w:hAnsi="仿宋" w:eastAsia="仿宋"/>
          <w:b/>
          <w:color w:val="auto"/>
          <w:sz w:val="72"/>
          <w:szCs w:val="72"/>
          <w:lang w:val="en-US" w:eastAsia="zh-CN"/>
        </w:rPr>
        <w:drawing>
          <wp:inline distT="0" distB="0" distL="114300" distR="114300">
            <wp:extent cx="5909945" cy="941705"/>
            <wp:effectExtent l="0" t="0" r="14605" b="10795"/>
            <wp:docPr id="1" name="图片 1"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e17fb75101ff16f5eb68e7a59cb101"/>
                    <pic:cNvPicPr>
                      <a:picLocks noChangeAspect="1"/>
                    </pic:cNvPicPr>
                  </pic:nvPicPr>
                  <pic:blipFill>
                    <a:blip r:embed="rId14"/>
                    <a:stretch>
                      <a:fillRect/>
                    </a:stretch>
                  </pic:blipFill>
                  <pic:spPr>
                    <a:xfrm>
                      <a:off x="0" y="0"/>
                      <a:ext cx="5909945" cy="941705"/>
                    </a:xfrm>
                    <a:prstGeom prst="rect">
                      <a:avLst/>
                    </a:prstGeom>
                  </pic:spPr>
                </pic:pic>
              </a:graphicData>
            </a:graphic>
          </wp:inline>
        </w:drawing>
      </w:r>
    </w:p>
    <w:bookmarkEnd w:id="0"/>
    <w:p>
      <w:pPr>
        <w:keepNext w:val="0"/>
        <w:keepLines w:val="0"/>
        <w:pageBreakBefore w:val="0"/>
        <w:widowControl/>
        <w:kinsoku/>
        <w:wordWrap/>
        <w:overflowPunct/>
        <w:topLinePunct w:val="0"/>
        <w:autoSpaceDE/>
        <w:autoSpaceDN/>
        <w:bidi w:val="0"/>
        <w:adjustRightInd/>
        <w:snapToGrid/>
        <w:spacing w:after="0" w:line="800" w:lineRule="exact"/>
        <w:jc w:val="center"/>
        <w:textAlignment w:val="auto"/>
        <w:rPr>
          <w:rFonts w:hint="eastAsia" w:ascii="仿宋" w:hAnsi="仿宋" w:eastAsia="仿宋"/>
          <w:b/>
          <w:color w:val="auto"/>
          <w:sz w:val="44"/>
          <w:szCs w:val="44"/>
          <w:lang w:val="en-US" w:eastAsia="zh-CN"/>
        </w:rPr>
      </w:pPr>
      <w:r>
        <w:rPr>
          <w:rFonts w:hint="eastAsia" w:ascii="仿宋" w:hAnsi="仿宋" w:eastAsia="仿宋"/>
          <w:b/>
          <w:color w:val="auto"/>
          <w:sz w:val="44"/>
          <w:szCs w:val="44"/>
          <w:lang w:val="en-US" w:eastAsia="zh-CN"/>
        </w:rPr>
        <w:t>西安铁道技师学院</w:t>
      </w:r>
    </w:p>
    <w:p>
      <w:pPr>
        <w:keepNext w:val="0"/>
        <w:keepLines w:val="0"/>
        <w:pageBreakBefore w:val="0"/>
        <w:widowControl/>
        <w:kinsoku/>
        <w:wordWrap/>
        <w:overflowPunct/>
        <w:topLinePunct w:val="0"/>
        <w:autoSpaceDE/>
        <w:autoSpaceDN/>
        <w:bidi w:val="0"/>
        <w:adjustRightInd/>
        <w:snapToGrid/>
        <w:spacing w:after="0" w:line="800" w:lineRule="exact"/>
        <w:jc w:val="center"/>
        <w:textAlignment w:val="auto"/>
        <w:rPr>
          <w:rFonts w:hint="eastAsia" w:ascii="仿宋" w:hAnsi="仿宋" w:eastAsia="仿宋"/>
          <w:b/>
          <w:color w:val="auto"/>
          <w:sz w:val="44"/>
          <w:szCs w:val="44"/>
        </w:rPr>
      </w:pPr>
      <w:r>
        <w:rPr>
          <w:rFonts w:hint="eastAsia" w:ascii="仿宋" w:hAnsi="仿宋" w:eastAsia="仿宋"/>
          <w:b/>
          <w:color w:val="auto"/>
          <w:sz w:val="44"/>
          <w:szCs w:val="44"/>
        </w:rPr>
        <w:t>关于</w:t>
      </w:r>
      <w:r>
        <w:rPr>
          <w:rFonts w:hint="eastAsia" w:ascii="仿宋" w:hAnsi="仿宋" w:eastAsia="仿宋"/>
          <w:b/>
          <w:color w:val="auto"/>
          <w:sz w:val="44"/>
          <w:szCs w:val="44"/>
          <w:lang w:val="en-US" w:eastAsia="zh-CN"/>
        </w:rPr>
        <w:t>教工</w:t>
      </w:r>
      <w:r>
        <w:rPr>
          <w:rFonts w:hint="eastAsia" w:ascii="仿宋" w:hAnsi="仿宋" w:eastAsia="仿宋"/>
          <w:b/>
          <w:color w:val="auto"/>
          <w:sz w:val="44"/>
          <w:szCs w:val="44"/>
          <w:highlight w:val="none"/>
          <w:lang w:val="en-US" w:eastAsia="zh-CN"/>
        </w:rPr>
        <w:t>餐厅包间软装定制</w:t>
      </w:r>
      <w:r>
        <w:rPr>
          <w:rFonts w:hint="eastAsia" w:ascii="仿宋" w:hAnsi="仿宋" w:eastAsia="仿宋"/>
          <w:b/>
          <w:color w:val="auto"/>
          <w:sz w:val="44"/>
          <w:szCs w:val="44"/>
          <w:lang w:val="en-US" w:eastAsia="zh-CN"/>
        </w:rPr>
        <w:t>采购</w:t>
      </w:r>
      <w:r>
        <w:rPr>
          <w:rFonts w:hint="eastAsia" w:ascii="仿宋" w:hAnsi="仿宋" w:eastAsia="仿宋"/>
          <w:b/>
          <w:color w:val="auto"/>
          <w:sz w:val="44"/>
          <w:szCs w:val="44"/>
        </w:rPr>
        <w:t>项目</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公</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询</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函</w:t>
      </w:r>
    </w:p>
    <w:p>
      <w:pPr>
        <w:spacing w:line="500" w:lineRule="exact"/>
        <w:ind w:firstLine="1807" w:firstLineChars="500"/>
        <w:rPr>
          <w:rFonts w:hint="default" w:ascii="仿宋" w:hAnsi="仿宋" w:eastAsia="仿宋"/>
          <w:b w:val="0"/>
          <w:bCs/>
          <w:color w:val="000000" w:themeColor="text1"/>
          <w:sz w:val="36"/>
          <w:szCs w:val="36"/>
          <w:highlight w:val="yellow"/>
          <w:lang w:val="en-US" w:eastAsia="zh-CN"/>
          <w14:textFill>
            <w14:solidFill>
              <w14:schemeClr w14:val="tx1"/>
            </w14:solidFill>
          </w14:textFill>
        </w:rPr>
      </w:pPr>
      <w:r>
        <w:rPr>
          <w:rFonts w:hint="eastAsia" w:ascii="仿宋" w:hAnsi="仿宋" w:eastAsia="仿宋"/>
          <w:b/>
          <w:color w:val="auto"/>
          <w:sz w:val="36"/>
          <w:szCs w:val="36"/>
        </w:rPr>
        <w:t>项目编号：</w:t>
      </w:r>
      <w:bookmarkStart w:id="1" w:name="_Toc160880485"/>
      <w:bookmarkStart w:id="2" w:name="_Toc169332792"/>
      <w:bookmarkStart w:id="3" w:name="_Toc160880118"/>
      <w:r>
        <w:rPr>
          <w:rFonts w:hint="eastAsia" w:ascii="仿宋" w:hAnsi="仿宋" w:eastAsia="仿宋"/>
          <w:b/>
          <w:bCs w:val="0"/>
          <w:color w:val="000000" w:themeColor="text1"/>
          <w:sz w:val="36"/>
          <w:szCs w:val="36"/>
          <w:highlight w:val="none"/>
          <w:lang w:val="en-US" w:eastAsia="zh-CN"/>
          <w14:textFill>
            <w14:solidFill>
              <w14:schemeClr w14:val="tx1"/>
            </w14:solidFill>
          </w14:textFill>
        </w:rPr>
        <w:t>XT-GKXJ202112</w:t>
      </w:r>
    </w:p>
    <w:p>
      <w:pPr>
        <w:spacing w:line="500" w:lineRule="exact"/>
        <w:ind w:firstLine="1807" w:firstLineChars="500"/>
        <w:rPr>
          <w:rFonts w:hint="default" w:ascii="仿宋" w:hAnsi="仿宋" w:eastAsia="仿宋"/>
          <w:b/>
          <w:color w:val="auto"/>
          <w:sz w:val="36"/>
          <w:szCs w:val="36"/>
          <w:lang w:val="en-US" w:eastAsia="zh-CN"/>
        </w:rPr>
        <w:sectPr>
          <w:headerReference r:id="rId5" w:type="default"/>
          <w:footerReference r:id="rId6" w:type="default"/>
          <w:pgSz w:w="11906" w:h="16838"/>
          <w:pgMar w:top="1440" w:right="1416" w:bottom="1440" w:left="1134" w:header="851" w:footer="227" w:gutter="0"/>
          <w:cols w:space="425" w:num="1"/>
          <w:titlePg/>
          <w:docGrid w:type="lines" w:linePitch="312" w:charSpace="0"/>
        </w:sectPr>
      </w:pPr>
      <w:r>
        <w:rPr>
          <w:rFonts w:hint="eastAsia" w:ascii="仿宋" w:hAnsi="仿宋" w:eastAsia="仿宋"/>
          <w:b/>
          <w:color w:val="auto"/>
          <w:sz w:val="36"/>
          <w:szCs w:val="36"/>
        </w:rPr>
        <w:t>项目名称</w:t>
      </w:r>
      <w:bookmarkEnd w:id="1"/>
      <w:bookmarkEnd w:id="2"/>
      <w:bookmarkEnd w:id="3"/>
      <w:r>
        <w:rPr>
          <w:rFonts w:hint="eastAsia" w:ascii="仿宋" w:hAnsi="仿宋" w:eastAsia="仿宋"/>
          <w:b/>
          <w:color w:val="auto"/>
          <w:sz w:val="36"/>
          <w:szCs w:val="36"/>
        </w:rPr>
        <w:t>：</w:t>
      </w:r>
      <w:bookmarkStart w:id="4" w:name="_Toc169332904"/>
      <w:bookmarkStart w:id="5" w:name="_Toc225669277"/>
      <w:bookmarkStart w:id="6" w:name="_Toc266870386"/>
      <w:bookmarkStart w:id="7" w:name="_Toc223146565"/>
      <w:bookmarkStart w:id="8" w:name="_Toc236021402"/>
      <w:bookmarkStart w:id="9" w:name="_Toc267059519"/>
      <w:bookmarkStart w:id="10" w:name="_Toc259692693"/>
      <w:bookmarkStart w:id="11" w:name="_Toc212454753"/>
      <w:bookmarkStart w:id="12" w:name="_Toc267060162"/>
      <w:bookmarkStart w:id="13" w:name="_Toc217891359"/>
      <w:bookmarkStart w:id="14" w:name="_Toc227058483"/>
      <w:bookmarkStart w:id="15" w:name="_Toc273178686"/>
      <w:bookmarkStart w:id="16" w:name="_Toc169332794"/>
      <w:bookmarkStart w:id="17" w:name="_Toc258401210"/>
      <w:bookmarkStart w:id="18" w:name="_Toc160880487"/>
      <w:bookmarkStart w:id="19" w:name="_Toc267060022"/>
      <w:bookmarkStart w:id="20" w:name="_Toc170798743"/>
      <w:bookmarkStart w:id="21" w:name="_Toc267059786"/>
      <w:bookmarkStart w:id="22" w:name="_Toc251586187"/>
      <w:bookmarkStart w:id="23" w:name="_Toc207014580"/>
      <w:bookmarkStart w:id="24" w:name="_Toc254790852"/>
      <w:bookmarkStart w:id="25" w:name="_Toc259520819"/>
      <w:bookmarkStart w:id="26" w:name="_Toc267059633"/>
      <w:bookmarkStart w:id="27" w:name="_Toc216241307"/>
      <w:bookmarkStart w:id="28" w:name="_Toc267060407"/>
      <w:bookmarkStart w:id="29" w:name="_Toc211937196"/>
      <w:bookmarkStart w:id="30" w:name="_Toc259692600"/>
      <w:bookmarkStart w:id="31" w:name="_Toc219800200"/>
      <w:bookmarkStart w:id="32" w:name="_Toc266868624"/>
      <w:bookmarkStart w:id="33" w:name="_Toc235438227"/>
      <w:bookmarkStart w:id="34" w:name="_Toc212526081"/>
      <w:bookmarkStart w:id="35" w:name="_Toc266868924"/>
      <w:bookmarkStart w:id="36" w:name="_Toc267059161"/>
      <w:bookmarkStart w:id="37" w:name="_Toc267059010"/>
      <w:bookmarkStart w:id="38" w:name="_Toc255974963"/>
      <w:bookmarkStart w:id="39" w:name="_Toc267059899"/>
      <w:bookmarkStart w:id="40" w:name="_Toc177985424"/>
      <w:bookmarkStart w:id="41" w:name="_Toc253066567"/>
      <w:bookmarkStart w:id="42" w:name="_Toc266870861"/>
      <w:bookmarkStart w:id="43" w:name="_Toc235438297"/>
      <w:bookmarkStart w:id="44" w:name="_Toc212530253"/>
      <w:bookmarkStart w:id="45" w:name="_Toc235437942"/>
      <w:bookmarkStart w:id="46" w:name="_Toc249325665"/>
      <w:bookmarkStart w:id="47" w:name="_Toc212456146"/>
      <w:bookmarkStart w:id="48" w:name="_Toc251613780"/>
      <w:r>
        <w:rPr>
          <w:rFonts w:hint="eastAsia" w:ascii="仿宋" w:hAnsi="仿宋" w:eastAsia="仿宋"/>
          <w:b/>
          <w:color w:val="auto"/>
          <w:sz w:val="36"/>
          <w:szCs w:val="36"/>
          <w:lang w:val="en-US" w:eastAsia="zh-CN"/>
        </w:rPr>
        <w:t>教工餐厅包间软装定制采购项目</w:t>
      </w:r>
    </w:p>
    <w:p>
      <w:pPr>
        <w:pStyle w:val="50"/>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500" w:lineRule="exact"/>
        <w:ind w:firstLine="560" w:firstLineChars="200"/>
        <w:rPr>
          <w:rFonts w:hint="eastAsia" w:ascii="仿宋" w:hAnsi="仿宋" w:eastAsia="仿宋"/>
          <w:color w:val="auto"/>
          <w:sz w:val="28"/>
          <w:szCs w:val="28"/>
        </w:rPr>
      </w:pPr>
      <w:bookmarkStart w:id="49" w:name="_Hlk10840310"/>
      <w:r>
        <w:rPr>
          <w:rFonts w:hint="eastAsia" w:ascii="仿宋" w:hAnsi="仿宋" w:eastAsia="仿宋"/>
          <w:color w:val="auto"/>
          <w:sz w:val="28"/>
          <w:szCs w:val="28"/>
        </w:rPr>
        <w:t>西安铁道技师学院坐落于历史名城古都西安，总校位于风光绮丽的白鹿原大学城，占地面积500余亩，环境优美，红莺翠柳，樱花烂漫。校园内公寓、餐厅、超市、银行等生活保障设施齐全，各类专业教室、计算机网络中心、实验实训设备满足了教学需求。总投资约10亿元人民币，在校生规模近3万人。</w:t>
      </w:r>
    </w:p>
    <w:p>
      <w:pPr>
        <w:spacing w:after="0" w:line="500" w:lineRule="exact"/>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西安铁道技师学院根据使用要求，秉承公开、公平、公正的原则，现将关于教工餐厅包间软装定制采购项目进行公开询价邀请，欢迎国内意向商家参与报价。</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一、项目说明</w:t>
      </w:r>
    </w:p>
    <w:p>
      <w:pPr>
        <w:widowControl w:val="0"/>
        <w:numPr>
          <w:ilvl w:val="1"/>
          <w:numId w:val="1"/>
        </w:numPr>
        <w:spacing w:after="0" w:line="500" w:lineRule="exact"/>
        <w:rPr>
          <w:rFonts w:hint="eastAsia" w:ascii="仿宋" w:hAnsi="仿宋" w:eastAsia="仿宋"/>
          <w:color w:val="auto"/>
          <w:sz w:val="28"/>
          <w:szCs w:val="28"/>
        </w:rPr>
      </w:pPr>
      <w:r>
        <w:rPr>
          <w:rFonts w:hint="eastAsia" w:ascii="仿宋" w:hAnsi="仿宋" w:eastAsia="仿宋"/>
          <w:color w:val="auto"/>
          <w:sz w:val="28"/>
          <w:szCs w:val="28"/>
        </w:rPr>
        <w:t>项目编号：</w:t>
      </w:r>
      <w:r>
        <w:rPr>
          <w:rFonts w:hint="eastAsia" w:ascii="仿宋" w:hAnsi="仿宋" w:eastAsia="仿宋"/>
          <w:color w:val="auto"/>
          <w:sz w:val="28"/>
          <w:szCs w:val="28"/>
          <w:lang w:val="en-US" w:eastAsia="zh-CN"/>
        </w:rPr>
        <w:t>XT-GKXJ202112</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项目名称：</w:t>
      </w:r>
      <w:r>
        <w:rPr>
          <w:rFonts w:hint="eastAsia" w:ascii="仿宋" w:hAnsi="仿宋" w:eastAsia="仿宋"/>
          <w:color w:val="auto"/>
          <w:sz w:val="28"/>
          <w:szCs w:val="28"/>
          <w:lang w:val="en-US" w:eastAsia="zh-CN"/>
        </w:rPr>
        <w:t>教工餐厅包间软装定制采购项目</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数量及主要技术要求:详见《公开询价</w:t>
      </w:r>
      <w:r>
        <w:rPr>
          <w:rFonts w:hint="eastAsia" w:ascii="仿宋" w:hAnsi="仿宋" w:eastAsia="仿宋"/>
          <w:color w:val="auto"/>
          <w:sz w:val="28"/>
          <w:szCs w:val="28"/>
          <w:lang w:val="en-US" w:eastAsia="zh-CN"/>
        </w:rPr>
        <w:t>项目货物清单</w:t>
      </w:r>
      <w:r>
        <w:rPr>
          <w:rFonts w:hint="eastAsia" w:ascii="仿宋" w:hAnsi="仿宋" w:eastAsia="仿宋"/>
          <w:color w:val="auto"/>
          <w:sz w:val="28"/>
          <w:szCs w:val="28"/>
        </w:rPr>
        <w:t>》。</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参与人资格标准：</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）参与人应具</w:t>
      </w:r>
      <w:r>
        <w:rPr>
          <w:rFonts w:ascii="仿宋" w:hAnsi="仿宋" w:eastAsia="仿宋"/>
          <w:color w:val="auto"/>
          <w:sz w:val="28"/>
          <w:szCs w:val="28"/>
        </w:rPr>
        <w:t>有提</w:t>
      </w:r>
      <w:r>
        <w:rPr>
          <w:rFonts w:hint="eastAsia" w:ascii="仿宋" w:hAnsi="仿宋" w:eastAsia="仿宋"/>
          <w:color w:val="auto"/>
          <w:sz w:val="28"/>
          <w:szCs w:val="28"/>
        </w:rPr>
        <w:t>供设备</w:t>
      </w:r>
      <w:r>
        <w:rPr>
          <w:rFonts w:ascii="仿宋" w:hAnsi="仿宋" w:eastAsia="仿宋"/>
          <w:color w:val="auto"/>
          <w:sz w:val="28"/>
          <w:szCs w:val="28"/>
        </w:rPr>
        <w:t>和服务的资格</w:t>
      </w:r>
      <w:r>
        <w:rPr>
          <w:rFonts w:hint="eastAsia" w:ascii="仿宋" w:hAnsi="仿宋" w:eastAsia="仿宋"/>
          <w:color w:val="auto"/>
          <w:sz w:val="28"/>
          <w:szCs w:val="28"/>
        </w:rPr>
        <w:t>及</w:t>
      </w:r>
      <w:r>
        <w:rPr>
          <w:rFonts w:ascii="仿宋" w:hAnsi="仿宋" w:eastAsia="仿宋"/>
          <w:color w:val="auto"/>
          <w:sz w:val="28"/>
          <w:szCs w:val="28"/>
        </w:rPr>
        <w:t>能力</w:t>
      </w:r>
      <w:r>
        <w:rPr>
          <w:rFonts w:hint="eastAsia" w:ascii="仿宋" w:hAnsi="仿宋" w:eastAsia="仿宋"/>
          <w:color w:val="auto"/>
          <w:sz w:val="28"/>
          <w:szCs w:val="28"/>
        </w:rPr>
        <w:t>。</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）参与人应遵守中国的有关法律、法规和规章的规定。</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w:t>
      </w:r>
      <w:r>
        <w:rPr>
          <w:rFonts w:hint="eastAsia" w:ascii="仿宋" w:hAnsi="仿宋" w:eastAsia="仿宋"/>
          <w:color w:val="auto"/>
          <w:sz w:val="28"/>
          <w:szCs w:val="28"/>
          <w:lang w:val="en-US" w:eastAsia="zh-CN"/>
        </w:rPr>
        <w:t>3</w:t>
      </w:r>
      <w:r>
        <w:rPr>
          <w:rFonts w:hint="eastAsia" w:ascii="仿宋" w:hAnsi="仿宋" w:eastAsia="仿宋"/>
          <w:color w:val="auto"/>
          <w:sz w:val="28"/>
          <w:szCs w:val="28"/>
        </w:rPr>
        <w:t>）参与人须有良好的商业信誉和健全的财务制度。</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w:t>
      </w:r>
      <w:r>
        <w:rPr>
          <w:rFonts w:hint="eastAsia" w:ascii="仿宋" w:hAnsi="仿宋" w:eastAsia="仿宋"/>
          <w:color w:val="auto"/>
          <w:sz w:val="28"/>
          <w:szCs w:val="28"/>
          <w:lang w:val="en-US" w:eastAsia="zh-CN"/>
        </w:rPr>
        <w:t>4</w:t>
      </w:r>
      <w:r>
        <w:rPr>
          <w:rFonts w:hint="eastAsia" w:ascii="仿宋" w:hAnsi="仿宋" w:eastAsia="仿宋"/>
          <w:color w:val="auto"/>
          <w:sz w:val="28"/>
          <w:szCs w:val="28"/>
        </w:rPr>
        <w:t>）参与人有依法缴纳税金和社会保障资金的良好记录。</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报价响应文件递交方式：密封报价</w:t>
      </w: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邮寄</w:t>
      </w:r>
      <w:r>
        <w:rPr>
          <w:rFonts w:hint="eastAsia" w:ascii="仿宋" w:hAnsi="仿宋" w:eastAsia="仿宋"/>
          <w:color w:val="auto"/>
          <w:sz w:val="28"/>
          <w:szCs w:val="28"/>
          <w:lang w:eastAsia="zh-CN"/>
        </w:rPr>
        <w:t>）</w:t>
      </w:r>
      <w:r>
        <w:rPr>
          <w:rFonts w:hint="eastAsia" w:ascii="仿宋" w:hAnsi="仿宋" w:eastAsia="仿宋"/>
          <w:color w:val="auto"/>
          <w:sz w:val="28"/>
          <w:szCs w:val="28"/>
        </w:rPr>
        <w:t>。</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报价响应文件递交截止时间</w:t>
      </w:r>
      <w:r>
        <w:rPr>
          <w:rFonts w:hint="eastAsia" w:ascii="仿宋" w:hAnsi="仿宋" w:eastAsia="仿宋"/>
          <w:color w:val="auto"/>
          <w:sz w:val="28"/>
          <w:szCs w:val="28"/>
          <w:shd w:val="clear" w:color="auto" w:fill="FFFFFF"/>
        </w:rPr>
        <w:t>：</w:t>
      </w:r>
      <w:r>
        <w:rPr>
          <w:rFonts w:hint="eastAsia" w:ascii="仿宋" w:hAnsi="仿宋" w:eastAsia="仿宋"/>
          <w:color w:val="auto"/>
          <w:sz w:val="28"/>
          <w:szCs w:val="28"/>
          <w:highlight w:val="none"/>
          <w:shd w:val="clear" w:color="auto" w:fill="FFFFFF"/>
        </w:rPr>
        <w:t>20</w:t>
      </w:r>
      <w:r>
        <w:rPr>
          <w:rFonts w:hint="eastAsia" w:ascii="仿宋" w:hAnsi="仿宋" w:eastAsia="仿宋"/>
          <w:color w:val="auto"/>
          <w:sz w:val="28"/>
          <w:szCs w:val="28"/>
          <w:highlight w:val="none"/>
          <w:shd w:val="clear" w:color="auto" w:fill="FFFFFF"/>
          <w:lang w:val="en-US" w:eastAsia="zh-CN"/>
        </w:rPr>
        <w:t>21</w:t>
      </w:r>
      <w:r>
        <w:rPr>
          <w:rFonts w:hint="eastAsia" w:ascii="仿宋" w:hAnsi="仿宋" w:eastAsia="仿宋"/>
          <w:color w:val="auto"/>
          <w:sz w:val="28"/>
          <w:szCs w:val="28"/>
          <w:highlight w:val="none"/>
          <w:shd w:val="clear" w:color="auto" w:fill="FFFFFF"/>
        </w:rPr>
        <w:t>年</w:t>
      </w:r>
      <w:r>
        <w:rPr>
          <w:rFonts w:hint="eastAsia" w:ascii="仿宋" w:hAnsi="仿宋" w:eastAsia="仿宋"/>
          <w:color w:val="auto"/>
          <w:sz w:val="28"/>
          <w:szCs w:val="28"/>
          <w:highlight w:val="none"/>
          <w:shd w:val="clear" w:color="auto" w:fill="FFFFFF"/>
          <w:lang w:val="en-US" w:eastAsia="zh-CN"/>
        </w:rPr>
        <w:t>7</w:t>
      </w:r>
      <w:r>
        <w:rPr>
          <w:rFonts w:ascii="仿宋" w:hAnsi="仿宋" w:eastAsia="仿宋"/>
          <w:color w:val="auto"/>
          <w:sz w:val="28"/>
          <w:szCs w:val="28"/>
          <w:highlight w:val="none"/>
          <w:shd w:val="clear" w:color="auto" w:fill="FFFFFF"/>
        </w:rPr>
        <w:t>月</w:t>
      </w:r>
      <w:r>
        <w:rPr>
          <w:rFonts w:hint="eastAsia" w:ascii="仿宋" w:hAnsi="仿宋" w:eastAsia="仿宋"/>
          <w:color w:val="auto"/>
          <w:sz w:val="28"/>
          <w:szCs w:val="28"/>
          <w:highlight w:val="none"/>
          <w:shd w:val="clear" w:color="auto" w:fill="FFFFFF"/>
          <w:lang w:val="en-US" w:eastAsia="zh-CN"/>
        </w:rPr>
        <w:t>28</w:t>
      </w:r>
      <w:r>
        <w:rPr>
          <w:rFonts w:ascii="仿宋" w:hAnsi="仿宋" w:eastAsia="仿宋"/>
          <w:color w:val="auto"/>
          <w:sz w:val="28"/>
          <w:szCs w:val="28"/>
          <w:highlight w:val="none"/>
          <w:shd w:val="clear" w:color="auto" w:fill="FFFFFF"/>
        </w:rPr>
        <w:t>日</w:t>
      </w:r>
      <w:r>
        <w:rPr>
          <w:rFonts w:hint="eastAsia" w:ascii="仿宋" w:hAnsi="仿宋" w:eastAsia="仿宋"/>
          <w:color w:val="auto"/>
          <w:sz w:val="28"/>
          <w:szCs w:val="28"/>
          <w:highlight w:val="none"/>
          <w:shd w:val="clear" w:color="auto" w:fill="FFFFFF"/>
          <w:lang w:val="en-US" w:eastAsia="zh-CN"/>
        </w:rPr>
        <w:t>上</w:t>
      </w:r>
      <w:r>
        <w:rPr>
          <w:rFonts w:hint="eastAsia" w:ascii="仿宋" w:hAnsi="仿宋" w:eastAsia="仿宋"/>
          <w:color w:val="auto"/>
          <w:sz w:val="28"/>
          <w:szCs w:val="28"/>
          <w:highlight w:val="none"/>
          <w:shd w:val="clear" w:color="auto" w:fill="FFFFFF"/>
        </w:rPr>
        <w:t>午</w:t>
      </w:r>
      <w:r>
        <w:rPr>
          <w:rFonts w:ascii="仿宋" w:hAnsi="仿宋" w:eastAsia="仿宋"/>
          <w:color w:val="auto"/>
          <w:sz w:val="28"/>
          <w:szCs w:val="28"/>
          <w:highlight w:val="none"/>
          <w:shd w:val="clear" w:color="auto" w:fill="FFFFFF"/>
        </w:rPr>
        <w:t>1</w:t>
      </w:r>
      <w:r>
        <w:rPr>
          <w:rFonts w:hint="eastAsia" w:ascii="仿宋" w:hAnsi="仿宋" w:eastAsia="仿宋"/>
          <w:color w:val="auto"/>
          <w:sz w:val="28"/>
          <w:szCs w:val="28"/>
          <w:highlight w:val="none"/>
          <w:shd w:val="clear" w:color="auto" w:fill="FFFFFF"/>
          <w:lang w:val="en-US" w:eastAsia="zh-CN"/>
        </w:rPr>
        <w:t>2</w:t>
      </w:r>
      <w:r>
        <w:rPr>
          <w:rFonts w:hint="eastAsia" w:ascii="仿宋" w:hAnsi="仿宋" w:eastAsia="仿宋"/>
          <w:color w:val="auto"/>
          <w:sz w:val="28"/>
          <w:szCs w:val="28"/>
          <w:highlight w:val="none"/>
          <w:shd w:val="clear" w:color="auto" w:fill="FFFFFF"/>
        </w:rPr>
        <w:t>:</w:t>
      </w:r>
      <w:r>
        <w:rPr>
          <w:rFonts w:ascii="仿宋" w:hAnsi="仿宋" w:eastAsia="仿宋"/>
          <w:color w:val="auto"/>
          <w:sz w:val="28"/>
          <w:szCs w:val="28"/>
          <w:highlight w:val="none"/>
          <w:shd w:val="clear" w:color="auto" w:fill="FFFFFF"/>
        </w:rPr>
        <w:t>00</w:t>
      </w:r>
      <w:r>
        <w:rPr>
          <w:rFonts w:hint="eastAsia" w:ascii="仿宋" w:hAnsi="仿宋" w:eastAsia="仿宋"/>
          <w:color w:val="auto"/>
          <w:sz w:val="28"/>
          <w:szCs w:val="28"/>
          <w:highlight w:val="none"/>
          <w:shd w:val="clear" w:color="auto" w:fill="FFFFFF"/>
        </w:rPr>
        <w:t>前</w:t>
      </w:r>
      <w:r>
        <w:rPr>
          <w:rFonts w:hint="eastAsia" w:ascii="仿宋" w:hAnsi="仿宋" w:eastAsia="仿宋"/>
          <w:color w:val="auto"/>
          <w:sz w:val="28"/>
          <w:szCs w:val="28"/>
          <w:highlight w:val="none"/>
          <w:shd w:val="clear" w:color="auto" w:fill="FFFFFF"/>
          <w:lang w:eastAsia="zh-CN"/>
        </w:rPr>
        <w:t>（</w:t>
      </w:r>
      <w:r>
        <w:rPr>
          <w:rFonts w:hint="eastAsia" w:ascii="仿宋" w:hAnsi="仿宋" w:eastAsia="仿宋"/>
          <w:color w:val="auto"/>
          <w:sz w:val="28"/>
          <w:szCs w:val="28"/>
          <w:highlight w:val="none"/>
          <w:shd w:val="clear" w:color="auto" w:fill="FFFFFF"/>
          <w:lang w:val="en-US" w:eastAsia="zh-CN"/>
        </w:rPr>
        <w:t>以参与人快递寄出时间为准</w:t>
      </w:r>
      <w:r>
        <w:rPr>
          <w:rFonts w:hint="eastAsia" w:ascii="仿宋" w:hAnsi="仿宋" w:eastAsia="仿宋"/>
          <w:color w:val="auto"/>
          <w:sz w:val="28"/>
          <w:szCs w:val="28"/>
          <w:highlight w:val="none"/>
          <w:shd w:val="clear" w:color="auto" w:fill="FFFFFF"/>
          <w:lang w:eastAsia="zh-CN"/>
        </w:rPr>
        <w:t>）</w:t>
      </w:r>
      <w:r>
        <w:rPr>
          <w:rFonts w:hint="eastAsia" w:ascii="仿宋" w:hAnsi="仿宋" w:eastAsia="仿宋"/>
          <w:color w:val="auto"/>
          <w:sz w:val="28"/>
          <w:szCs w:val="28"/>
          <w:shd w:val="clear" w:color="auto" w:fill="FFFFFF"/>
        </w:rPr>
        <w:t>。</w:t>
      </w:r>
    </w:p>
    <w:p>
      <w:pPr>
        <w:widowControl w:val="0"/>
        <w:numPr>
          <w:ilvl w:val="1"/>
          <w:numId w:val="1"/>
        </w:numPr>
        <w:spacing w:after="0" w:line="500" w:lineRule="exact"/>
        <w:rPr>
          <w:rFonts w:hint="eastAsia" w:ascii="仿宋" w:hAnsi="仿宋" w:eastAsia="仿宋"/>
          <w:color w:val="auto"/>
          <w:sz w:val="28"/>
          <w:szCs w:val="28"/>
        </w:rPr>
      </w:pPr>
      <w:r>
        <w:rPr>
          <w:rFonts w:hint="eastAsia" w:ascii="仿宋" w:hAnsi="仿宋" w:eastAsia="仿宋"/>
          <w:color w:val="auto"/>
          <w:sz w:val="28"/>
          <w:szCs w:val="28"/>
        </w:rPr>
        <w:t>报价响应文件递交地点：</w:t>
      </w:r>
      <w:r>
        <w:rPr>
          <w:rFonts w:hint="eastAsia" w:ascii="仿宋" w:hAnsi="仿宋" w:eastAsia="仿宋"/>
          <w:color w:val="auto"/>
          <w:sz w:val="28"/>
          <w:szCs w:val="28"/>
          <w:lang w:val="en-US" w:eastAsia="zh-CN"/>
        </w:rPr>
        <w:t>西安铁道技师学院行政北楼208室</w:t>
      </w:r>
      <w:r>
        <w:rPr>
          <w:rFonts w:hint="eastAsia" w:ascii="仿宋" w:hAnsi="仿宋" w:eastAsia="仿宋"/>
          <w:color w:val="auto"/>
          <w:sz w:val="28"/>
          <w:szCs w:val="28"/>
        </w:rPr>
        <w:t>。</w:t>
      </w:r>
    </w:p>
    <w:p>
      <w:pPr>
        <w:spacing w:after="0" w:line="500" w:lineRule="exact"/>
        <w:ind w:left="839"/>
        <w:rPr>
          <w:rFonts w:hint="eastAsia" w:ascii="仿宋" w:hAnsi="仿宋" w:eastAsia="仿宋"/>
          <w:color w:val="auto"/>
          <w:sz w:val="28"/>
          <w:szCs w:val="28"/>
          <w:lang w:val="en-US" w:eastAsia="zh-CN"/>
        </w:rPr>
      </w:pPr>
      <w:r>
        <w:rPr>
          <w:rFonts w:hint="eastAsia" w:ascii="仿宋" w:hAnsi="仿宋" w:eastAsia="仿宋"/>
          <w:sz w:val="28"/>
          <w:szCs w:val="28"/>
        </w:rPr>
        <w:t>递交文件</w:t>
      </w:r>
      <w:r>
        <w:rPr>
          <w:rFonts w:hint="eastAsia" w:ascii="仿宋" w:hAnsi="仿宋" w:eastAsia="仿宋"/>
          <w:color w:val="auto"/>
          <w:sz w:val="28"/>
          <w:szCs w:val="28"/>
        </w:rPr>
        <w:t>联系人：</w:t>
      </w:r>
      <w:r>
        <w:rPr>
          <w:rFonts w:hint="eastAsia" w:ascii="仿宋" w:hAnsi="仿宋" w:eastAsia="仿宋"/>
          <w:color w:val="auto"/>
          <w:sz w:val="28"/>
          <w:szCs w:val="28"/>
          <w:lang w:val="en-US" w:eastAsia="zh-CN"/>
        </w:rPr>
        <w:t xml:space="preserve">  张老师</w:t>
      </w:r>
      <w:r>
        <w:rPr>
          <w:rFonts w:hint="eastAsia" w:ascii="仿宋" w:hAnsi="仿宋" w:eastAsia="仿宋"/>
          <w:sz w:val="28"/>
          <w:szCs w:val="28"/>
          <w:lang w:eastAsia="zh-CN"/>
        </w:rPr>
        <w:t>：</w:t>
      </w:r>
      <w:r>
        <w:rPr>
          <w:rFonts w:hint="eastAsia" w:ascii="仿宋" w:hAnsi="仿宋" w:eastAsia="仿宋"/>
          <w:color w:val="auto"/>
          <w:sz w:val="28"/>
          <w:szCs w:val="28"/>
        </w:rPr>
        <w:t>联系电话：</w:t>
      </w:r>
      <w:r>
        <w:rPr>
          <w:rFonts w:hint="eastAsia" w:ascii="仿宋" w:hAnsi="仿宋" w:eastAsia="仿宋"/>
          <w:color w:val="auto"/>
          <w:sz w:val="28"/>
          <w:szCs w:val="28"/>
          <w:lang w:val="en-US" w:eastAsia="zh-CN"/>
        </w:rPr>
        <w:t>18191275355</w:t>
      </w:r>
    </w:p>
    <w:p>
      <w:pPr>
        <w:spacing w:after="0" w:line="500" w:lineRule="exact"/>
        <w:ind w:left="839"/>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现场踏勘联系人：  李老师</w:t>
      </w:r>
      <w:r>
        <w:rPr>
          <w:rFonts w:hint="eastAsia" w:ascii="仿宋" w:hAnsi="仿宋" w:eastAsia="仿宋"/>
          <w:sz w:val="28"/>
          <w:szCs w:val="28"/>
          <w:lang w:eastAsia="zh-CN"/>
        </w:rPr>
        <w:t>：</w:t>
      </w:r>
      <w:r>
        <w:rPr>
          <w:rFonts w:hint="eastAsia" w:ascii="仿宋" w:hAnsi="仿宋" w:eastAsia="仿宋"/>
          <w:sz w:val="28"/>
          <w:szCs w:val="28"/>
        </w:rPr>
        <w:t>联系电话：</w:t>
      </w:r>
      <w:r>
        <w:rPr>
          <w:rFonts w:hint="eastAsia" w:ascii="仿宋" w:hAnsi="仿宋" w:eastAsia="仿宋"/>
          <w:color w:val="auto"/>
          <w:sz w:val="28"/>
          <w:szCs w:val="28"/>
          <w:lang w:val="en-US" w:eastAsia="zh-CN"/>
        </w:rPr>
        <w:t>13184562464</w:t>
      </w:r>
    </w:p>
    <w:p>
      <w:pPr>
        <w:spacing w:after="0" w:line="500" w:lineRule="exact"/>
        <w:ind w:left="839"/>
        <w:rPr>
          <w:rFonts w:hint="default" w:ascii="仿宋" w:hAnsi="仿宋" w:eastAsia="仿宋"/>
          <w:color w:val="auto"/>
          <w:sz w:val="28"/>
          <w:szCs w:val="28"/>
          <w:lang w:val="en-US" w:eastAsia="zh-CN"/>
        </w:rPr>
      </w:pPr>
      <w:r>
        <w:rPr>
          <w:rFonts w:hint="eastAsia" w:ascii="仿宋" w:hAnsi="仿宋" w:eastAsia="仿宋"/>
          <w:sz w:val="28"/>
          <w:szCs w:val="28"/>
        </w:rPr>
        <w:t>项目答疑</w:t>
      </w:r>
      <w:r>
        <w:rPr>
          <w:rFonts w:hint="eastAsia" w:ascii="仿宋" w:hAnsi="仿宋" w:eastAsia="仿宋"/>
          <w:color w:val="auto"/>
          <w:sz w:val="28"/>
          <w:szCs w:val="28"/>
        </w:rPr>
        <w:t>联系人：</w:t>
      </w:r>
      <w:r>
        <w:rPr>
          <w:rFonts w:hint="eastAsia" w:ascii="仿宋" w:hAnsi="仿宋" w:eastAsia="仿宋"/>
          <w:color w:val="auto"/>
          <w:sz w:val="28"/>
          <w:szCs w:val="28"/>
          <w:lang w:val="en-US" w:eastAsia="zh-CN"/>
        </w:rPr>
        <w:t xml:space="preserve">  李老师</w:t>
      </w:r>
      <w:r>
        <w:rPr>
          <w:rFonts w:hint="eastAsia" w:ascii="仿宋" w:hAnsi="仿宋" w:eastAsia="仿宋"/>
          <w:sz w:val="28"/>
          <w:szCs w:val="28"/>
          <w:lang w:eastAsia="zh-CN"/>
        </w:rPr>
        <w:t>：</w:t>
      </w:r>
      <w:r>
        <w:rPr>
          <w:rFonts w:hint="eastAsia" w:ascii="仿宋" w:hAnsi="仿宋" w:eastAsia="仿宋"/>
          <w:color w:val="auto"/>
          <w:sz w:val="28"/>
          <w:szCs w:val="28"/>
        </w:rPr>
        <w:t>联系电话：</w:t>
      </w:r>
      <w:r>
        <w:rPr>
          <w:rFonts w:hint="eastAsia" w:ascii="仿宋" w:hAnsi="仿宋" w:eastAsia="仿宋"/>
          <w:color w:val="auto"/>
          <w:sz w:val="28"/>
          <w:szCs w:val="28"/>
          <w:lang w:val="en-US" w:eastAsia="zh-CN"/>
        </w:rPr>
        <w:t>13184562464</w:t>
      </w:r>
    </w:p>
    <w:p>
      <w:pPr>
        <w:widowControl w:val="0"/>
        <w:numPr>
          <w:ilvl w:val="1"/>
          <w:numId w:val="1"/>
        </w:numPr>
        <w:spacing w:after="0" w:line="500" w:lineRule="exact"/>
        <w:rPr>
          <w:rFonts w:hint="eastAsia" w:ascii="仿宋" w:hAnsi="仿宋" w:eastAsia="仿宋"/>
          <w:color w:val="auto"/>
          <w:sz w:val="28"/>
          <w:szCs w:val="28"/>
          <w:lang w:eastAsia="zh-CN"/>
        </w:rPr>
      </w:pPr>
      <w:r>
        <w:rPr>
          <w:rFonts w:hint="eastAsia" w:ascii="仿宋" w:hAnsi="仿宋" w:eastAsia="仿宋"/>
          <w:color w:val="auto"/>
          <w:sz w:val="28"/>
          <w:szCs w:val="28"/>
        </w:rPr>
        <w:t>现场踏勘</w:t>
      </w:r>
      <w:r>
        <w:rPr>
          <w:rFonts w:hint="eastAsia" w:ascii="仿宋" w:hAnsi="仿宋" w:eastAsia="仿宋"/>
          <w:color w:val="auto"/>
          <w:sz w:val="28"/>
          <w:szCs w:val="28"/>
          <w:lang w:eastAsia="zh-CN"/>
        </w:rPr>
        <w:t>：</w:t>
      </w:r>
    </w:p>
    <w:p>
      <w:pPr>
        <w:spacing w:after="0" w:line="500" w:lineRule="exact"/>
        <w:ind w:left="839"/>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时间：</w:t>
      </w:r>
      <w:r>
        <w:rPr>
          <w:rFonts w:hint="eastAsia" w:ascii="仿宋" w:hAnsi="仿宋" w:eastAsia="仿宋"/>
          <w:color w:val="auto"/>
          <w:sz w:val="28"/>
          <w:szCs w:val="28"/>
          <w:highlight w:val="none"/>
          <w:lang w:val="en-US" w:eastAsia="zh-CN"/>
        </w:rPr>
        <w:t>2021年7月25日下午3：30</w:t>
      </w:r>
      <w:r>
        <w:rPr>
          <w:rFonts w:hint="eastAsia" w:ascii="仿宋" w:hAnsi="仿宋" w:eastAsia="仿宋"/>
          <w:color w:val="auto"/>
          <w:sz w:val="28"/>
          <w:szCs w:val="28"/>
          <w:lang w:val="en-US" w:eastAsia="zh-CN"/>
        </w:rPr>
        <w:t xml:space="preserve">   </w:t>
      </w:r>
    </w:p>
    <w:p>
      <w:pPr>
        <w:spacing w:after="0" w:line="500" w:lineRule="exact"/>
        <w:ind w:left="839"/>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地点：西安铁道技师学院教工餐厅</w:t>
      </w:r>
    </w:p>
    <w:p>
      <w:pPr>
        <w:spacing w:after="0" w:line="500" w:lineRule="exact"/>
        <w:ind w:left="839"/>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lang w:val="en-US" w:eastAsia="zh-CN"/>
        </w:rPr>
        <w:t>（1）</w:t>
      </w:r>
      <w:r>
        <w:rPr>
          <w:rFonts w:hint="eastAsia" w:ascii="仿宋" w:hAnsi="仿宋" w:eastAsia="仿宋"/>
          <w:color w:val="auto"/>
          <w:sz w:val="28"/>
          <w:szCs w:val="28"/>
          <w:highlight w:val="none"/>
          <w:lang w:val="en-US" w:eastAsia="zh-CN"/>
        </w:rPr>
        <w:t>参与人在踏勘联系人的引导下进行现场踏勘。参与人应对项目现场和周围环境进行现场踏勘，以便编制响应文件。</w:t>
      </w:r>
    </w:p>
    <w:p>
      <w:pPr>
        <w:spacing w:after="0" w:line="500" w:lineRule="exact"/>
        <w:ind w:left="839"/>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2）参与人的任何人员为了踏勘现场而需要进入所管辖的场地时，需事先经采购人同意。除由于采购人的原因外，在现场踏勘中所发生的人员伤亡和财产损失应由参与人自行负责。参与人现场踏勘所发生的一切费用由参与人负责。</w:t>
      </w:r>
    </w:p>
    <w:p>
      <w:pPr>
        <w:spacing w:after="0" w:line="500" w:lineRule="exact"/>
        <w:ind w:left="839"/>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3）参与人应充分重视和认真地考察现场，收集编制响应文件和签订合同所需的有关信息，一旦被确定为成交参与人，应被认为考察结果已充分体现在响应文件中。参与人在中标后以不清楚现场而提出的增加费用或延长工期的申请将不获批准。</w:t>
      </w:r>
    </w:p>
    <w:p>
      <w:pPr>
        <w:spacing w:after="0" w:line="500" w:lineRule="exact"/>
        <w:ind w:left="839"/>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（4）未在规定时间进行现场踏勘的参与人视为自动放弃参与该项目。</w:t>
      </w:r>
    </w:p>
    <w:p>
      <w:pPr>
        <w:keepNext w:val="0"/>
        <w:keepLines w:val="0"/>
        <w:pageBreakBefore w:val="0"/>
        <w:widowControl w:val="0"/>
        <w:numPr>
          <w:ilvl w:val="1"/>
          <w:numId w:val="1"/>
        </w:numPr>
        <w:kinsoku/>
        <w:wordWrap/>
        <w:overflowPunct/>
        <w:topLinePunct w:val="0"/>
        <w:autoSpaceDE/>
        <w:autoSpaceDN/>
        <w:bidi w:val="0"/>
        <w:adjustRightInd/>
        <w:snapToGrid/>
        <w:spacing w:after="0" w:line="500" w:lineRule="exact"/>
        <w:ind w:left="839" w:leftChars="0" w:hanging="419" w:firstLineChars="0"/>
        <w:jc w:val="left"/>
        <w:textAlignment w:val="auto"/>
        <w:rPr>
          <w:rFonts w:hint="eastAsia" w:ascii="仿宋" w:hAnsi="仿宋" w:eastAsia="仿宋"/>
          <w:b/>
          <w:bCs/>
          <w:color w:val="auto"/>
          <w:sz w:val="28"/>
          <w:szCs w:val="28"/>
          <w:lang w:val="en-US" w:eastAsia="zh-CN"/>
        </w:rPr>
      </w:pPr>
      <w:r>
        <w:rPr>
          <w:rFonts w:hint="eastAsia" w:ascii="仿宋" w:hAnsi="仿宋" w:eastAsia="仿宋"/>
          <w:b/>
          <w:bCs/>
          <w:color w:val="auto"/>
          <w:sz w:val="28"/>
          <w:szCs w:val="28"/>
          <w:lang w:val="en-US" w:eastAsia="zh-CN"/>
        </w:rPr>
        <w:t>本项目最终成交结果会在中教集团后勤贤知平台“中标信息公示”板     块公示，网址：www.ceghqxz.com</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843" w:firstLineChars="300"/>
        <w:textAlignment w:val="auto"/>
        <w:rPr>
          <w:rFonts w:hint="eastAsia" w:ascii="仿宋" w:hAnsi="仿宋" w:eastAsia="仿宋"/>
          <w:b/>
          <w:bCs/>
          <w:color w:val="auto"/>
          <w:sz w:val="28"/>
          <w:szCs w:val="28"/>
          <w:lang w:val="en-US" w:eastAsia="zh-CN"/>
        </w:rPr>
      </w:pPr>
      <w:r>
        <w:rPr>
          <w:rFonts w:hint="eastAsia" w:ascii="仿宋" w:hAnsi="仿宋" w:eastAsia="仿宋"/>
          <w:b/>
          <w:bCs/>
          <w:color w:val="auto"/>
          <w:sz w:val="28"/>
          <w:szCs w:val="28"/>
          <w:lang w:val="en-US" w:eastAsia="zh-CN"/>
        </w:rPr>
        <w:t>本项目监督投诉部门：中教集团内控部；投诉电话： 0791-88102608；</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843" w:firstLineChars="300"/>
        <w:textAlignment w:val="auto"/>
        <w:rPr>
          <w:rFonts w:hint="default" w:ascii="仿宋" w:hAnsi="仿宋" w:eastAsia="仿宋"/>
          <w:color w:val="auto"/>
          <w:sz w:val="28"/>
          <w:szCs w:val="28"/>
          <w:lang w:val="en-US" w:eastAsia="zh-CN"/>
        </w:rPr>
      </w:pPr>
      <w:r>
        <w:rPr>
          <w:rFonts w:hint="eastAsia" w:ascii="仿宋" w:hAnsi="仿宋" w:eastAsia="仿宋"/>
          <w:b/>
          <w:bCs/>
          <w:color w:val="auto"/>
          <w:sz w:val="28"/>
          <w:szCs w:val="28"/>
          <w:lang w:val="en-US" w:eastAsia="zh-CN"/>
        </w:rPr>
        <w:t>投诉邮箱：Neikongbu@educationgroup.cn</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二、参与人须知</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所有货物均以人民币报价；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报价响应文件</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份，报价响应文件</w:t>
      </w:r>
      <w:r>
        <w:rPr>
          <w:rFonts w:ascii="仿宋" w:hAnsi="仿宋" w:eastAsia="仿宋"/>
          <w:color w:val="auto"/>
          <w:sz w:val="28"/>
          <w:szCs w:val="28"/>
        </w:rPr>
        <w:t>必须用A4幅面纸张打印</w:t>
      </w:r>
      <w:r>
        <w:rPr>
          <w:rFonts w:hint="eastAsia" w:ascii="仿宋" w:hAnsi="仿宋" w:eastAsia="仿宋"/>
          <w:color w:val="auto"/>
          <w:sz w:val="28"/>
          <w:szCs w:val="28"/>
        </w:rPr>
        <w:t>，须由参与人填写并加盖公章</w:t>
      </w: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正本1份副本1份</w:t>
      </w:r>
      <w:r>
        <w:rPr>
          <w:rFonts w:hint="eastAsia" w:ascii="仿宋" w:hAnsi="仿宋" w:eastAsia="仿宋"/>
          <w:color w:val="auto"/>
          <w:sz w:val="28"/>
          <w:szCs w:val="28"/>
          <w:lang w:eastAsia="zh-CN"/>
        </w:rPr>
        <w:t>）</w:t>
      </w:r>
      <w:r>
        <w:rPr>
          <w:rFonts w:hint="eastAsia" w:ascii="仿宋" w:hAnsi="仿宋" w:eastAsia="仿宋"/>
          <w:color w:val="auto"/>
          <w:sz w:val="28"/>
          <w:szCs w:val="28"/>
        </w:rPr>
        <w:t>；</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color w:val="auto"/>
          <w:sz w:val="28"/>
          <w:szCs w:val="28"/>
        </w:rPr>
        <w:t>报价响应文件用不退色墨水书写或打印，因字迹潦草或表达不清所引起的后果由参与人自负；</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 xml:space="preserve">. </w:t>
      </w:r>
      <w:r>
        <w:rPr>
          <w:rFonts w:hint="eastAsia" w:ascii="仿宋" w:hAnsi="仿宋" w:eastAsia="仿宋"/>
          <w:b/>
          <w:bCs/>
          <w:color w:val="auto"/>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5.</w:t>
      </w:r>
      <w:r>
        <w:rPr>
          <w:rFonts w:ascii="仿宋" w:hAnsi="仿宋" w:eastAsia="仿宋"/>
          <w:color w:val="auto"/>
          <w:sz w:val="28"/>
          <w:szCs w:val="28"/>
        </w:rPr>
        <w:t xml:space="preserve"> </w:t>
      </w:r>
      <w:r>
        <w:rPr>
          <w:rFonts w:hint="eastAsia" w:ascii="仿宋" w:hAnsi="仿宋" w:eastAsia="仿宋"/>
          <w:color w:val="auto"/>
          <w:sz w:val="28"/>
          <w:szCs w:val="28"/>
        </w:rPr>
        <w:t>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 法定代表人为同一人的两个及两个以上法人；</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 母公司、直接或间接持股50％及以上的被投资公司;</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 均为同一家母公司直接或间接持股50％及以上的被投资公司。</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三、确定成交参与人标准及原则：</w:t>
      </w:r>
    </w:p>
    <w:p>
      <w:pPr>
        <w:widowControl w:val="0"/>
        <w:spacing w:after="0" w:line="500" w:lineRule="exact"/>
        <w:ind w:left="426" w:firstLine="560" w:firstLineChars="200"/>
        <w:jc w:val="left"/>
        <w:rPr>
          <w:rFonts w:ascii="仿宋" w:hAnsi="仿宋" w:eastAsia="仿宋"/>
          <w:color w:val="auto"/>
          <w:sz w:val="28"/>
          <w:szCs w:val="28"/>
        </w:rPr>
      </w:pPr>
      <w:r>
        <w:rPr>
          <w:rFonts w:hint="eastAsia" w:ascii="仿宋" w:hAnsi="仿宋" w:eastAsia="仿宋"/>
          <w:color w:val="auto"/>
          <w:sz w:val="28"/>
          <w:szCs w:val="28"/>
        </w:rPr>
        <w:t>所投</w:t>
      </w:r>
      <w:r>
        <w:rPr>
          <w:rFonts w:hint="eastAsia" w:ascii="仿宋" w:hAnsi="仿宋" w:eastAsia="仿宋"/>
          <w:color w:val="auto"/>
          <w:sz w:val="28"/>
          <w:szCs w:val="28"/>
          <w:lang w:val="en-US" w:eastAsia="zh-CN"/>
        </w:rPr>
        <w:t>材料</w:t>
      </w:r>
      <w:r>
        <w:rPr>
          <w:rFonts w:hint="eastAsia" w:ascii="仿宋" w:hAnsi="仿宋" w:eastAsia="仿宋"/>
          <w:color w:val="auto"/>
          <w:sz w:val="28"/>
          <w:szCs w:val="28"/>
        </w:rPr>
        <w:t>符合</w:t>
      </w:r>
      <w:r>
        <w:rPr>
          <w:rFonts w:hint="eastAsia" w:ascii="仿宋" w:hAnsi="仿宋" w:eastAsia="仿宋"/>
          <w:color w:val="auto"/>
          <w:sz w:val="28"/>
          <w:szCs w:val="28"/>
          <w:lang w:val="en-US" w:eastAsia="zh-CN"/>
        </w:rPr>
        <w:t>项目</w:t>
      </w:r>
      <w:r>
        <w:rPr>
          <w:rFonts w:hint="eastAsia" w:ascii="仿宋" w:hAnsi="仿宋" w:eastAsia="仿宋"/>
          <w:color w:val="auto"/>
          <w:sz w:val="28"/>
          <w:szCs w:val="28"/>
        </w:rPr>
        <w:t>需求、质量和服务要求,经过磋商所报价格为合理价格的参与人为成交参与人，最低报价不作为成交的保证。</w:t>
      </w:r>
    </w:p>
    <w:p>
      <w:pPr>
        <w:rPr>
          <w:rFonts w:ascii="仿宋" w:hAnsi="仿宋" w:eastAsia="仿宋"/>
          <w:color w:val="auto"/>
          <w:sz w:val="28"/>
          <w:szCs w:val="28"/>
        </w:rPr>
      </w:pPr>
      <w:r>
        <w:rPr>
          <w:rFonts w:ascii="仿宋" w:hAnsi="仿宋" w:eastAsia="仿宋"/>
          <w:color w:val="auto"/>
          <w:sz w:val="28"/>
          <w:szCs w:val="28"/>
        </w:rPr>
        <w:br w:type="page"/>
      </w:r>
    </w:p>
    <w:bookmarkEnd w:id="49"/>
    <w:p>
      <w:pPr>
        <w:pStyle w:val="50"/>
        <w:numPr>
          <w:ilvl w:val="0"/>
          <w:numId w:val="2"/>
        </w:numPr>
        <w:spacing w:line="360" w:lineRule="auto"/>
        <w:jc w:val="center"/>
        <w:outlineLvl w:val="0"/>
        <w:rPr>
          <w:rFonts w:hint="eastAsia" w:ascii="仿宋" w:hAnsi="仿宋" w:eastAsia="仿宋" w:cs="Times New Roman"/>
          <w:b/>
          <w:color w:val="auto"/>
          <w:sz w:val="44"/>
          <w:szCs w:val="44"/>
          <w:lang w:val="en-US" w:eastAsia="zh-CN"/>
        </w:rPr>
      </w:pPr>
      <w:r>
        <w:rPr>
          <w:rFonts w:hint="eastAsia" w:ascii="仿宋" w:hAnsi="仿宋" w:eastAsia="仿宋" w:cs="Times New Roman"/>
          <w:b/>
          <w:color w:val="auto"/>
          <w:sz w:val="44"/>
          <w:szCs w:val="44"/>
        </w:rPr>
        <w:t>公开询价</w:t>
      </w:r>
      <w:r>
        <w:rPr>
          <w:rFonts w:hint="eastAsia" w:ascii="仿宋" w:hAnsi="仿宋" w:eastAsia="仿宋" w:cs="Times New Roman"/>
          <w:b/>
          <w:color w:val="auto"/>
          <w:sz w:val="44"/>
          <w:szCs w:val="44"/>
          <w:lang w:val="en-US" w:eastAsia="zh-CN"/>
        </w:rPr>
        <w:t>项目货物清单</w:t>
      </w:r>
    </w:p>
    <w:tbl>
      <w:tblPr>
        <w:tblStyle w:val="23"/>
        <w:tblW w:w="10377" w:type="dxa"/>
        <w:tblInd w:w="-41" w:type="dxa"/>
        <w:shd w:val="clear" w:color="auto" w:fill="auto"/>
        <w:tblLayout w:type="fixed"/>
        <w:tblCellMar>
          <w:top w:w="0" w:type="dxa"/>
          <w:left w:w="108" w:type="dxa"/>
          <w:bottom w:w="0" w:type="dxa"/>
          <w:right w:w="108" w:type="dxa"/>
        </w:tblCellMar>
      </w:tblPr>
      <w:tblGrid>
        <w:gridCol w:w="839"/>
        <w:gridCol w:w="1302"/>
        <w:gridCol w:w="1977"/>
        <w:gridCol w:w="2197"/>
        <w:gridCol w:w="1037"/>
        <w:gridCol w:w="1080"/>
        <w:gridCol w:w="1945"/>
      </w:tblGrid>
      <w:tr>
        <w:tblPrEx>
          <w:shd w:val="clear" w:color="auto" w:fill="auto"/>
          <w:tblCellMar>
            <w:top w:w="0" w:type="dxa"/>
            <w:left w:w="108" w:type="dxa"/>
            <w:bottom w:w="0" w:type="dxa"/>
            <w:right w:w="108" w:type="dxa"/>
          </w:tblCellMar>
        </w:tblPrEx>
        <w:trPr>
          <w:trHeight w:val="457"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序号</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b/>
                <w:bCs/>
                <w:i w:val="0"/>
                <w:iCs w:val="0"/>
                <w:color w:val="000000"/>
                <w:kern w:val="0"/>
                <w:sz w:val="22"/>
                <w:szCs w:val="22"/>
                <w:u w:val="none"/>
                <w:lang w:val="en-US" w:eastAsia="zh-CN" w:bidi="ar"/>
              </w:rPr>
            </w:pPr>
            <w:r>
              <w:rPr>
                <w:rFonts w:hint="eastAsia" w:ascii="仿宋" w:hAnsi="仿宋" w:eastAsia="仿宋" w:cs="仿宋"/>
                <w:b/>
                <w:bCs/>
                <w:i w:val="0"/>
                <w:iCs w:val="0"/>
                <w:color w:val="000000"/>
                <w:kern w:val="0"/>
                <w:sz w:val="22"/>
                <w:szCs w:val="22"/>
                <w:u w:val="none"/>
                <w:lang w:val="en-US" w:eastAsia="zh-CN" w:bidi="ar"/>
              </w:rPr>
              <w:t>地点</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b/>
                <w:bCs/>
                <w:i w:val="0"/>
                <w:iCs w:val="0"/>
                <w:color w:val="000000"/>
                <w:sz w:val="22"/>
                <w:szCs w:val="22"/>
                <w:u w:val="none"/>
                <w:lang w:val="en-US"/>
              </w:rPr>
            </w:pPr>
            <w:r>
              <w:rPr>
                <w:rFonts w:hint="eastAsia" w:ascii="仿宋" w:hAnsi="仿宋" w:eastAsia="仿宋" w:cs="仿宋"/>
                <w:b/>
                <w:bCs/>
                <w:i w:val="0"/>
                <w:iCs w:val="0"/>
                <w:color w:val="000000"/>
                <w:kern w:val="0"/>
                <w:sz w:val="22"/>
                <w:szCs w:val="22"/>
                <w:u w:val="none"/>
                <w:lang w:val="en-US" w:eastAsia="zh-CN" w:bidi="ar"/>
              </w:rPr>
              <w:t>货物名称</w:t>
            </w:r>
          </w:p>
        </w:tc>
        <w:tc>
          <w:tcPr>
            <w:tcW w:w="2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b/>
                <w:bCs/>
                <w:i w:val="0"/>
                <w:iCs w:val="0"/>
                <w:color w:val="000000"/>
                <w:kern w:val="0"/>
                <w:sz w:val="22"/>
                <w:szCs w:val="22"/>
                <w:u w:val="none"/>
                <w:lang w:val="en-US" w:eastAsia="zh-CN" w:bidi="ar"/>
              </w:rPr>
            </w:pPr>
            <w:r>
              <w:rPr>
                <w:rFonts w:hint="eastAsia" w:ascii="仿宋" w:hAnsi="仿宋" w:eastAsia="仿宋" w:cs="仿宋"/>
                <w:b/>
                <w:bCs/>
                <w:i w:val="0"/>
                <w:iCs w:val="0"/>
                <w:color w:val="000000"/>
                <w:kern w:val="0"/>
                <w:sz w:val="22"/>
                <w:szCs w:val="22"/>
                <w:u w:val="none"/>
                <w:lang w:val="en-US" w:eastAsia="zh-CN" w:bidi="ar"/>
              </w:rPr>
              <w:t>规格参数</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数量</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396"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30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包间一</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真皮沙发</w:t>
            </w:r>
          </w:p>
        </w:tc>
        <w:tc>
          <w:tcPr>
            <w:tcW w:w="2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三人位</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1</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rPr>
            </w:pPr>
          </w:p>
        </w:tc>
      </w:tr>
      <w:tr>
        <w:tblPrEx>
          <w:tblCellMar>
            <w:top w:w="0" w:type="dxa"/>
            <w:left w:w="108" w:type="dxa"/>
            <w:bottom w:w="0" w:type="dxa"/>
            <w:right w:w="108" w:type="dxa"/>
          </w:tblCellMar>
        </w:tblPrEx>
        <w:trPr>
          <w:trHeight w:val="396"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302"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kern w:val="0"/>
                <w:sz w:val="22"/>
                <w:szCs w:val="22"/>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真皮沙发</w:t>
            </w:r>
          </w:p>
        </w:tc>
        <w:tc>
          <w:tcPr>
            <w:tcW w:w="2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两人位</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1</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rPr>
            </w:pPr>
          </w:p>
        </w:tc>
      </w:tr>
      <w:tr>
        <w:tblPrEx>
          <w:tblCellMar>
            <w:top w:w="0" w:type="dxa"/>
            <w:left w:w="108" w:type="dxa"/>
            <w:bottom w:w="0" w:type="dxa"/>
            <w:right w:w="108" w:type="dxa"/>
          </w:tblCellMar>
        </w:tblPrEx>
        <w:trPr>
          <w:trHeight w:val="396"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302"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kern w:val="0"/>
                <w:sz w:val="22"/>
                <w:szCs w:val="22"/>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真皮沙发</w:t>
            </w:r>
          </w:p>
        </w:tc>
        <w:tc>
          <w:tcPr>
            <w:tcW w:w="2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单人位</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1</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rPr>
            </w:pPr>
          </w:p>
        </w:tc>
      </w:tr>
      <w:tr>
        <w:tblPrEx>
          <w:tblCellMar>
            <w:top w:w="0" w:type="dxa"/>
            <w:left w:w="108" w:type="dxa"/>
            <w:bottom w:w="0" w:type="dxa"/>
            <w:right w:w="108" w:type="dxa"/>
          </w:tblCellMar>
        </w:tblPrEx>
        <w:trPr>
          <w:trHeight w:val="396"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302"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kern w:val="0"/>
                <w:sz w:val="22"/>
                <w:szCs w:val="22"/>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茶几</w:t>
            </w:r>
          </w:p>
        </w:tc>
        <w:tc>
          <w:tcPr>
            <w:tcW w:w="2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张</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1</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rPr>
            </w:pPr>
          </w:p>
        </w:tc>
      </w:tr>
      <w:tr>
        <w:tblPrEx>
          <w:tblCellMar>
            <w:top w:w="0" w:type="dxa"/>
            <w:left w:w="108" w:type="dxa"/>
            <w:bottom w:w="0" w:type="dxa"/>
            <w:right w:w="108" w:type="dxa"/>
          </w:tblCellMar>
        </w:tblPrEx>
        <w:trPr>
          <w:trHeight w:val="396"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302"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kern w:val="0"/>
                <w:sz w:val="22"/>
                <w:szCs w:val="22"/>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边几</w:t>
            </w:r>
          </w:p>
        </w:tc>
        <w:tc>
          <w:tcPr>
            <w:tcW w:w="2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方形</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张</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2</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20"/>
                <w:szCs w:val="20"/>
                <w:u w:val="none"/>
              </w:rPr>
            </w:pPr>
          </w:p>
        </w:tc>
      </w:tr>
      <w:tr>
        <w:tblPrEx>
          <w:tblCellMar>
            <w:top w:w="0" w:type="dxa"/>
            <w:left w:w="108" w:type="dxa"/>
            <w:bottom w:w="0" w:type="dxa"/>
            <w:right w:w="108" w:type="dxa"/>
          </w:tblCellMar>
        </w:tblPrEx>
        <w:trPr>
          <w:trHeight w:val="396"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302"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kern w:val="0"/>
                <w:sz w:val="22"/>
                <w:szCs w:val="22"/>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餐桌</w:t>
            </w:r>
          </w:p>
        </w:tc>
        <w:tc>
          <w:tcPr>
            <w:tcW w:w="2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圆形、2.8米</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张</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1</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20"/>
                <w:szCs w:val="20"/>
                <w:u w:val="none"/>
              </w:rPr>
            </w:pPr>
          </w:p>
        </w:tc>
      </w:tr>
      <w:tr>
        <w:tblPrEx>
          <w:tblCellMar>
            <w:top w:w="0" w:type="dxa"/>
            <w:left w:w="108" w:type="dxa"/>
            <w:bottom w:w="0" w:type="dxa"/>
            <w:right w:w="108" w:type="dxa"/>
          </w:tblCellMar>
        </w:tblPrEx>
        <w:trPr>
          <w:trHeight w:val="396"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1302"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kern w:val="0"/>
                <w:sz w:val="22"/>
                <w:szCs w:val="22"/>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餐椅</w:t>
            </w:r>
          </w:p>
        </w:tc>
        <w:tc>
          <w:tcPr>
            <w:tcW w:w="2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实木定制</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18</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20"/>
                <w:szCs w:val="20"/>
                <w:u w:val="none"/>
              </w:rPr>
            </w:pPr>
          </w:p>
        </w:tc>
      </w:tr>
      <w:tr>
        <w:tblPrEx>
          <w:tblCellMar>
            <w:top w:w="0" w:type="dxa"/>
            <w:left w:w="108" w:type="dxa"/>
            <w:bottom w:w="0" w:type="dxa"/>
            <w:right w:w="108" w:type="dxa"/>
          </w:tblCellMar>
        </w:tblPrEx>
        <w:trPr>
          <w:trHeight w:val="396"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1302"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kern w:val="0"/>
                <w:sz w:val="22"/>
                <w:szCs w:val="22"/>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备餐柜</w:t>
            </w:r>
          </w:p>
        </w:tc>
        <w:tc>
          <w:tcPr>
            <w:tcW w:w="2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根据场地订制</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1</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20"/>
                <w:szCs w:val="20"/>
                <w:u w:val="none"/>
              </w:rPr>
            </w:pPr>
          </w:p>
        </w:tc>
      </w:tr>
      <w:tr>
        <w:tblPrEx>
          <w:tblCellMar>
            <w:top w:w="0" w:type="dxa"/>
            <w:left w:w="108" w:type="dxa"/>
            <w:bottom w:w="0" w:type="dxa"/>
            <w:right w:w="108" w:type="dxa"/>
          </w:tblCellMar>
        </w:tblPrEx>
        <w:trPr>
          <w:trHeight w:val="396"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1302"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kern w:val="0"/>
                <w:sz w:val="22"/>
                <w:szCs w:val="22"/>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摆件柜</w:t>
            </w:r>
          </w:p>
        </w:tc>
        <w:tc>
          <w:tcPr>
            <w:tcW w:w="2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根据场地订制</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1</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20"/>
                <w:szCs w:val="20"/>
                <w:u w:val="none"/>
              </w:rPr>
            </w:pPr>
          </w:p>
        </w:tc>
      </w:tr>
      <w:tr>
        <w:tblPrEx>
          <w:tblCellMar>
            <w:top w:w="0" w:type="dxa"/>
            <w:left w:w="108" w:type="dxa"/>
            <w:bottom w:w="0" w:type="dxa"/>
            <w:right w:w="108" w:type="dxa"/>
          </w:tblCellMar>
        </w:tblPrEx>
        <w:trPr>
          <w:trHeight w:val="396"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10</w:t>
            </w:r>
          </w:p>
        </w:tc>
        <w:tc>
          <w:tcPr>
            <w:tcW w:w="1302"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kern w:val="0"/>
                <w:sz w:val="22"/>
                <w:szCs w:val="22"/>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地毯</w:t>
            </w:r>
          </w:p>
        </w:tc>
        <w:tc>
          <w:tcPr>
            <w:tcW w:w="2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高档酒店专用</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80</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必须提供样品</w:t>
            </w:r>
          </w:p>
        </w:tc>
      </w:tr>
      <w:tr>
        <w:tblPrEx>
          <w:tblCellMar>
            <w:top w:w="0" w:type="dxa"/>
            <w:left w:w="108" w:type="dxa"/>
            <w:bottom w:w="0" w:type="dxa"/>
            <w:right w:w="108" w:type="dxa"/>
          </w:tblCellMar>
        </w:tblPrEx>
        <w:trPr>
          <w:trHeight w:val="396"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30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包间二</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bidi="ar-SA"/>
              </w:rPr>
            </w:pPr>
            <w:r>
              <w:rPr>
                <w:rFonts w:hint="eastAsia" w:ascii="仿宋" w:hAnsi="仿宋" w:eastAsia="仿宋" w:cs="仿宋"/>
                <w:i w:val="0"/>
                <w:iCs w:val="0"/>
                <w:color w:val="000000"/>
                <w:sz w:val="22"/>
                <w:szCs w:val="22"/>
                <w:u w:val="none"/>
                <w:lang w:val="en-US" w:eastAsia="zh-CN"/>
              </w:rPr>
              <w:t>真皮沙发</w:t>
            </w:r>
          </w:p>
        </w:tc>
        <w:tc>
          <w:tcPr>
            <w:tcW w:w="2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bidi="ar-SA"/>
              </w:rPr>
            </w:pPr>
            <w:r>
              <w:rPr>
                <w:rFonts w:hint="eastAsia" w:ascii="仿宋" w:hAnsi="仿宋" w:eastAsia="仿宋" w:cs="仿宋"/>
                <w:i w:val="0"/>
                <w:iCs w:val="0"/>
                <w:color w:val="000000"/>
                <w:sz w:val="22"/>
                <w:szCs w:val="22"/>
                <w:u w:val="none"/>
                <w:lang w:val="en-US" w:eastAsia="zh-CN"/>
              </w:rPr>
              <w:t>三人位</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bidi="ar-SA"/>
              </w:rPr>
            </w:pPr>
            <w:r>
              <w:rPr>
                <w:rFonts w:hint="eastAsia" w:ascii="仿宋" w:hAnsi="仿宋" w:eastAsia="仿宋" w:cs="仿宋"/>
                <w:i w:val="0"/>
                <w:iCs w:val="0"/>
                <w:color w:val="000000"/>
                <w:sz w:val="22"/>
                <w:szCs w:val="22"/>
                <w:u w:val="none"/>
                <w:lang w:val="en-US" w:eastAsia="zh-CN"/>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bidi="ar-SA"/>
              </w:rPr>
            </w:pPr>
            <w:r>
              <w:rPr>
                <w:rFonts w:hint="eastAsia" w:ascii="仿宋" w:hAnsi="仿宋" w:eastAsia="仿宋" w:cs="仿宋"/>
                <w:i w:val="0"/>
                <w:iCs w:val="0"/>
                <w:color w:val="000000"/>
                <w:sz w:val="22"/>
                <w:szCs w:val="22"/>
                <w:u w:val="none"/>
                <w:lang w:val="en-US" w:eastAsia="zh-CN"/>
              </w:rPr>
              <w:t>1</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20"/>
                <w:szCs w:val="20"/>
                <w:u w:val="none"/>
              </w:rPr>
            </w:pPr>
          </w:p>
        </w:tc>
      </w:tr>
      <w:tr>
        <w:tblPrEx>
          <w:tblCellMar>
            <w:top w:w="0" w:type="dxa"/>
            <w:left w:w="108" w:type="dxa"/>
            <w:bottom w:w="0" w:type="dxa"/>
            <w:right w:w="108" w:type="dxa"/>
          </w:tblCellMar>
        </w:tblPrEx>
        <w:trPr>
          <w:trHeight w:val="396"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2</w:t>
            </w:r>
          </w:p>
        </w:tc>
        <w:tc>
          <w:tcPr>
            <w:tcW w:w="1302"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kern w:val="0"/>
                <w:sz w:val="22"/>
                <w:szCs w:val="22"/>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bidi="ar-SA"/>
              </w:rPr>
            </w:pPr>
            <w:r>
              <w:rPr>
                <w:rFonts w:hint="eastAsia" w:ascii="仿宋" w:hAnsi="仿宋" w:eastAsia="仿宋" w:cs="仿宋"/>
                <w:i w:val="0"/>
                <w:iCs w:val="0"/>
                <w:color w:val="000000"/>
                <w:sz w:val="22"/>
                <w:szCs w:val="22"/>
                <w:u w:val="none"/>
                <w:lang w:val="en-US" w:eastAsia="zh-CN"/>
              </w:rPr>
              <w:t>真皮沙发</w:t>
            </w:r>
          </w:p>
        </w:tc>
        <w:tc>
          <w:tcPr>
            <w:tcW w:w="2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bidi="ar-SA"/>
              </w:rPr>
            </w:pPr>
            <w:r>
              <w:rPr>
                <w:rFonts w:hint="eastAsia" w:ascii="仿宋" w:hAnsi="仿宋" w:eastAsia="仿宋" w:cs="仿宋"/>
                <w:i w:val="0"/>
                <w:iCs w:val="0"/>
                <w:color w:val="000000"/>
                <w:sz w:val="22"/>
                <w:szCs w:val="22"/>
                <w:u w:val="none"/>
                <w:lang w:val="en-US" w:eastAsia="zh-CN"/>
              </w:rPr>
              <w:t>单人位</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bidi="ar-SA"/>
              </w:rPr>
            </w:pPr>
            <w:r>
              <w:rPr>
                <w:rFonts w:hint="eastAsia" w:ascii="仿宋" w:hAnsi="仿宋" w:eastAsia="仿宋" w:cs="仿宋"/>
                <w:i w:val="0"/>
                <w:iCs w:val="0"/>
                <w:color w:val="000000"/>
                <w:sz w:val="22"/>
                <w:szCs w:val="22"/>
                <w:u w:val="none"/>
                <w:lang w:val="en-US" w:eastAsia="zh-CN"/>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2"/>
                <w:szCs w:val="22"/>
                <w:u w:val="none"/>
                <w:lang w:val="en-US" w:eastAsia="zh-CN" w:bidi="ar-SA"/>
              </w:rPr>
            </w:pPr>
            <w:r>
              <w:rPr>
                <w:rFonts w:hint="eastAsia" w:ascii="仿宋" w:hAnsi="仿宋" w:eastAsia="仿宋" w:cs="仿宋"/>
                <w:i w:val="0"/>
                <w:iCs w:val="0"/>
                <w:color w:val="000000"/>
                <w:sz w:val="22"/>
                <w:szCs w:val="22"/>
                <w:u w:val="none"/>
                <w:lang w:val="en-US" w:eastAsia="zh-CN" w:bidi="ar-SA"/>
              </w:rPr>
              <w:t>2</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20"/>
                <w:szCs w:val="20"/>
                <w:u w:val="none"/>
              </w:rPr>
            </w:pPr>
          </w:p>
        </w:tc>
      </w:tr>
      <w:tr>
        <w:tblPrEx>
          <w:tblCellMar>
            <w:top w:w="0" w:type="dxa"/>
            <w:left w:w="108" w:type="dxa"/>
            <w:bottom w:w="0" w:type="dxa"/>
            <w:right w:w="108" w:type="dxa"/>
          </w:tblCellMar>
        </w:tblPrEx>
        <w:trPr>
          <w:trHeight w:val="396"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3</w:t>
            </w:r>
          </w:p>
        </w:tc>
        <w:tc>
          <w:tcPr>
            <w:tcW w:w="1302"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kern w:val="0"/>
                <w:sz w:val="22"/>
                <w:szCs w:val="22"/>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bidi="ar-SA"/>
              </w:rPr>
            </w:pPr>
            <w:r>
              <w:rPr>
                <w:rFonts w:hint="eastAsia" w:ascii="仿宋" w:hAnsi="仿宋" w:eastAsia="仿宋" w:cs="仿宋"/>
                <w:i w:val="0"/>
                <w:iCs w:val="0"/>
                <w:color w:val="000000"/>
                <w:sz w:val="22"/>
                <w:szCs w:val="22"/>
                <w:u w:val="none"/>
                <w:lang w:val="en-US" w:eastAsia="zh-CN"/>
              </w:rPr>
              <w:t>茶几</w:t>
            </w:r>
          </w:p>
        </w:tc>
        <w:tc>
          <w:tcPr>
            <w:tcW w:w="2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bidi="ar-SA"/>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bidi="ar-SA"/>
              </w:rPr>
            </w:pPr>
            <w:r>
              <w:rPr>
                <w:rFonts w:hint="eastAsia" w:ascii="仿宋" w:hAnsi="仿宋" w:eastAsia="仿宋" w:cs="仿宋"/>
                <w:i w:val="0"/>
                <w:iCs w:val="0"/>
                <w:color w:val="000000"/>
                <w:sz w:val="22"/>
                <w:szCs w:val="22"/>
                <w:u w:val="none"/>
                <w:lang w:val="en-US" w:eastAsia="zh-CN"/>
              </w:rPr>
              <w:t>张</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bidi="ar-SA"/>
              </w:rPr>
            </w:pPr>
            <w:r>
              <w:rPr>
                <w:rFonts w:hint="eastAsia" w:ascii="仿宋" w:hAnsi="仿宋" w:eastAsia="仿宋" w:cs="仿宋"/>
                <w:i w:val="0"/>
                <w:iCs w:val="0"/>
                <w:color w:val="000000"/>
                <w:sz w:val="22"/>
                <w:szCs w:val="22"/>
                <w:u w:val="none"/>
                <w:lang w:val="en-US" w:eastAsia="zh-CN"/>
              </w:rPr>
              <w:t>1</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20"/>
                <w:szCs w:val="20"/>
                <w:u w:val="none"/>
              </w:rPr>
            </w:pPr>
          </w:p>
        </w:tc>
      </w:tr>
      <w:tr>
        <w:tblPrEx>
          <w:tblCellMar>
            <w:top w:w="0" w:type="dxa"/>
            <w:left w:w="108" w:type="dxa"/>
            <w:bottom w:w="0" w:type="dxa"/>
            <w:right w:w="108" w:type="dxa"/>
          </w:tblCellMar>
        </w:tblPrEx>
        <w:trPr>
          <w:trHeight w:val="396" w:hRule="atLeast"/>
        </w:trPr>
        <w:tc>
          <w:tcPr>
            <w:tcW w:w="83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4</w:t>
            </w:r>
          </w:p>
        </w:tc>
        <w:tc>
          <w:tcPr>
            <w:tcW w:w="1302"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kern w:val="0"/>
                <w:sz w:val="22"/>
                <w:szCs w:val="22"/>
                <w:u w:val="none"/>
                <w:lang w:val="en-US" w:eastAsia="zh-CN" w:bidi="ar"/>
              </w:rPr>
            </w:pPr>
          </w:p>
        </w:tc>
        <w:tc>
          <w:tcPr>
            <w:tcW w:w="197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bidi="ar-SA"/>
              </w:rPr>
            </w:pPr>
            <w:r>
              <w:rPr>
                <w:rFonts w:hint="eastAsia" w:ascii="仿宋" w:hAnsi="仿宋" w:eastAsia="仿宋" w:cs="仿宋"/>
                <w:i w:val="0"/>
                <w:iCs w:val="0"/>
                <w:color w:val="000000"/>
                <w:sz w:val="22"/>
                <w:szCs w:val="22"/>
                <w:u w:val="none"/>
                <w:lang w:val="en-US" w:eastAsia="zh-CN"/>
              </w:rPr>
              <w:t>边几</w:t>
            </w:r>
          </w:p>
        </w:tc>
        <w:tc>
          <w:tcPr>
            <w:tcW w:w="21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bidi="ar-SA"/>
              </w:rPr>
            </w:pPr>
            <w:r>
              <w:rPr>
                <w:rFonts w:hint="eastAsia" w:ascii="仿宋" w:hAnsi="仿宋" w:eastAsia="仿宋" w:cs="仿宋"/>
                <w:i w:val="0"/>
                <w:iCs w:val="0"/>
                <w:color w:val="000000"/>
                <w:sz w:val="22"/>
                <w:szCs w:val="22"/>
                <w:u w:val="none"/>
                <w:lang w:val="en-US" w:eastAsia="zh-CN"/>
              </w:rPr>
              <w:t>方形</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bidi="ar-SA"/>
              </w:rPr>
            </w:pPr>
            <w:r>
              <w:rPr>
                <w:rFonts w:hint="eastAsia" w:ascii="仿宋" w:hAnsi="仿宋" w:eastAsia="仿宋" w:cs="仿宋"/>
                <w:i w:val="0"/>
                <w:iCs w:val="0"/>
                <w:color w:val="000000"/>
                <w:sz w:val="22"/>
                <w:szCs w:val="22"/>
                <w:u w:val="none"/>
                <w:lang w:val="en-US" w:eastAsia="zh-CN"/>
              </w:rPr>
              <w:t>张</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bidi="ar-SA"/>
              </w:rPr>
            </w:pPr>
            <w:r>
              <w:rPr>
                <w:rFonts w:hint="eastAsia" w:ascii="仿宋" w:hAnsi="仿宋" w:eastAsia="仿宋" w:cs="仿宋"/>
                <w:i w:val="0"/>
                <w:iCs w:val="0"/>
                <w:color w:val="000000"/>
                <w:sz w:val="22"/>
                <w:szCs w:val="22"/>
                <w:u w:val="none"/>
                <w:lang w:val="en-US" w:eastAsia="zh-CN"/>
              </w:rPr>
              <w:t>2</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20"/>
                <w:szCs w:val="20"/>
                <w:u w:val="none"/>
              </w:rPr>
            </w:pPr>
          </w:p>
        </w:tc>
      </w:tr>
      <w:tr>
        <w:tblPrEx>
          <w:tblCellMar>
            <w:top w:w="0" w:type="dxa"/>
            <w:left w:w="108" w:type="dxa"/>
            <w:bottom w:w="0" w:type="dxa"/>
            <w:right w:w="108" w:type="dxa"/>
          </w:tblCellMar>
        </w:tblPrEx>
        <w:trPr>
          <w:trHeight w:val="396" w:hRule="atLeast"/>
        </w:trPr>
        <w:tc>
          <w:tcPr>
            <w:tcW w:w="8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w:t>
            </w:r>
          </w:p>
        </w:tc>
        <w:tc>
          <w:tcPr>
            <w:tcW w:w="130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kern w:val="0"/>
                <w:sz w:val="22"/>
                <w:szCs w:val="22"/>
                <w:u w:val="none"/>
                <w:lang w:val="en-US" w:eastAsia="zh-CN" w:bidi="ar"/>
              </w:rPr>
            </w:pPr>
          </w:p>
        </w:tc>
        <w:tc>
          <w:tcPr>
            <w:tcW w:w="19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bidi="ar-SA"/>
              </w:rPr>
            </w:pPr>
            <w:r>
              <w:rPr>
                <w:rFonts w:hint="eastAsia" w:ascii="仿宋" w:hAnsi="仿宋" w:eastAsia="仿宋" w:cs="仿宋"/>
                <w:i w:val="0"/>
                <w:iCs w:val="0"/>
                <w:color w:val="000000"/>
                <w:sz w:val="22"/>
                <w:szCs w:val="22"/>
                <w:u w:val="none"/>
                <w:lang w:val="en-US" w:eastAsia="zh-CN"/>
              </w:rPr>
              <w:t>餐桌</w:t>
            </w:r>
          </w:p>
        </w:tc>
        <w:tc>
          <w:tcPr>
            <w:tcW w:w="2197"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bidi="ar-SA"/>
              </w:rPr>
            </w:pPr>
            <w:r>
              <w:rPr>
                <w:rFonts w:hint="eastAsia" w:ascii="仿宋" w:hAnsi="仿宋" w:eastAsia="仿宋" w:cs="仿宋"/>
                <w:i w:val="0"/>
                <w:iCs w:val="0"/>
                <w:color w:val="000000"/>
                <w:sz w:val="22"/>
                <w:szCs w:val="22"/>
                <w:u w:val="none"/>
                <w:lang w:val="en-US" w:eastAsia="zh-CN"/>
              </w:rPr>
              <w:t>圆形、2.2米</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bidi="ar-SA"/>
              </w:rPr>
            </w:pPr>
            <w:r>
              <w:rPr>
                <w:rFonts w:hint="eastAsia" w:ascii="仿宋" w:hAnsi="仿宋" w:eastAsia="仿宋" w:cs="仿宋"/>
                <w:i w:val="0"/>
                <w:iCs w:val="0"/>
                <w:color w:val="000000"/>
                <w:sz w:val="22"/>
                <w:szCs w:val="22"/>
                <w:u w:val="none"/>
                <w:lang w:val="en-US" w:eastAsia="zh-CN"/>
              </w:rPr>
              <w:t>张</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bidi="ar-SA"/>
              </w:rPr>
            </w:pPr>
            <w:r>
              <w:rPr>
                <w:rFonts w:hint="eastAsia" w:ascii="仿宋" w:hAnsi="仿宋" w:eastAsia="仿宋" w:cs="仿宋"/>
                <w:i w:val="0"/>
                <w:iCs w:val="0"/>
                <w:color w:val="000000"/>
                <w:sz w:val="22"/>
                <w:szCs w:val="22"/>
                <w:u w:val="none"/>
                <w:lang w:val="en-US" w:eastAsia="zh-CN"/>
              </w:rPr>
              <w:t>1</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20"/>
                <w:szCs w:val="20"/>
                <w:u w:val="none"/>
              </w:rPr>
            </w:pPr>
          </w:p>
        </w:tc>
      </w:tr>
      <w:tr>
        <w:tblPrEx>
          <w:tblCellMar>
            <w:top w:w="0" w:type="dxa"/>
            <w:left w:w="108" w:type="dxa"/>
            <w:bottom w:w="0" w:type="dxa"/>
            <w:right w:w="108" w:type="dxa"/>
          </w:tblCellMar>
        </w:tblPrEx>
        <w:trPr>
          <w:trHeight w:val="396" w:hRule="atLeast"/>
        </w:trPr>
        <w:tc>
          <w:tcPr>
            <w:tcW w:w="8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6</w:t>
            </w:r>
          </w:p>
        </w:tc>
        <w:tc>
          <w:tcPr>
            <w:tcW w:w="130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kern w:val="0"/>
                <w:sz w:val="22"/>
                <w:szCs w:val="22"/>
                <w:u w:val="none"/>
                <w:lang w:val="en-US" w:eastAsia="zh-CN" w:bidi="ar"/>
              </w:rPr>
            </w:pPr>
          </w:p>
        </w:tc>
        <w:tc>
          <w:tcPr>
            <w:tcW w:w="19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bidi="ar-SA"/>
              </w:rPr>
            </w:pPr>
            <w:r>
              <w:rPr>
                <w:rFonts w:hint="eastAsia" w:ascii="仿宋" w:hAnsi="仿宋" w:eastAsia="仿宋" w:cs="仿宋"/>
                <w:i w:val="0"/>
                <w:iCs w:val="0"/>
                <w:color w:val="000000"/>
                <w:sz w:val="22"/>
                <w:szCs w:val="22"/>
                <w:u w:val="none"/>
                <w:lang w:val="en-US" w:eastAsia="zh-CN"/>
              </w:rPr>
              <w:t>餐椅</w:t>
            </w:r>
          </w:p>
        </w:tc>
        <w:tc>
          <w:tcPr>
            <w:tcW w:w="2197"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bidi="ar-SA"/>
              </w:rPr>
            </w:pPr>
            <w:r>
              <w:rPr>
                <w:rFonts w:hint="eastAsia" w:ascii="仿宋" w:hAnsi="仿宋" w:eastAsia="仿宋" w:cs="仿宋"/>
                <w:i w:val="0"/>
                <w:iCs w:val="0"/>
                <w:color w:val="000000"/>
                <w:sz w:val="22"/>
                <w:szCs w:val="22"/>
                <w:u w:val="none"/>
                <w:lang w:val="en-US" w:eastAsia="zh-CN"/>
              </w:rPr>
              <w:t>实木定制</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bidi="ar-SA"/>
              </w:rPr>
            </w:pPr>
            <w:r>
              <w:rPr>
                <w:rFonts w:hint="eastAsia" w:ascii="仿宋" w:hAnsi="仿宋" w:eastAsia="仿宋" w:cs="仿宋"/>
                <w:i w:val="0"/>
                <w:iCs w:val="0"/>
                <w:color w:val="000000"/>
                <w:sz w:val="22"/>
                <w:szCs w:val="22"/>
                <w:u w:val="none"/>
                <w:lang w:val="en-US" w:eastAsia="zh-CN"/>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bidi="ar-SA"/>
              </w:rPr>
            </w:pPr>
            <w:r>
              <w:rPr>
                <w:rFonts w:hint="eastAsia" w:ascii="仿宋" w:hAnsi="仿宋" w:eastAsia="仿宋" w:cs="仿宋"/>
                <w:i w:val="0"/>
                <w:iCs w:val="0"/>
                <w:color w:val="000000"/>
                <w:sz w:val="22"/>
                <w:szCs w:val="22"/>
                <w:u w:val="none"/>
                <w:lang w:val="en-US" w:eastAsia="zh-CN"/>
              </w:rPr>
              <w:t>12</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20"/>
                <w:szCs w:val="20"/>
                <w:u w:val="none"/>
              </w:rPr>
            </w:pPr>
          </w:p>
        </w:tc>
      </w:tr>
      <w:tr>
        <w:tblPrEx>
          <w:tblCellMar>
            <w:top w:w="0" w:type="dxa"/>
            <w:left w:w="108" w:type="dxa"/>
            <w:bottom w:w="0" w:type="dxa"/>
            <w:right w:w="108" w:type="dxa"/>
          </w:tblCellMar>
        </w:tblPrEx>
        <w:trPr>
          <w:trHeight w:val="396" w:hRule="atLeast"/>
        </w:trPr>
        <w:tc>
          <w:tcPr>
            <w:tcW w:w="8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7</w:t>
            </w:r>
          </w:p>
        </w:tc>
        <w:tc>
          <w:tcPr>
            <w:tcW w:w="130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kern w:val="0"/>
                <w:sz w:val="22"/>
                <w:szCs w:val="22"/>
                <w:u w:val="none"/>
                <w:lang w:val="en-US" w:eastAsia="zh-CN" w:bidi="ar"/>
              </w:rPr>
            </w:pPr>
          </w:p>
        </w:tc>
        <w:tc>
          <w:tcPr>
            <w:tcW w:w="19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bidi="ar-SA"/>
              </w:rPr>
            </w:pPr>
            <w:r>
              <w:rPr>
                <w:rFonts w:hint="eastAsia" w:ascii="仿宋" w:hAnsi="仿宋" w:eastAsia="仿宋" w:cs="仿宋"/>
                <w:i w:val="0"/>
                <w:iCs w:val="0"/>
                <w:color w:val="000000"/>
                <w:sz w:val="22"/>
                <w:szCs w:val="22"/>
                <w:u w:val="none"/>
                <w:lang w:val="en-US" w:eastAsia="zh-CN"/>
              </w:rPr>
              <w:t>备餐柜</w:t>
            </w:r>
          </w:p>
        </w:tc>
        <w:tc>
          <w:tcPr>
            <w:tcW w:w="2197"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bidi="ar-SA"/>
              </w:rPr>
            </w:pPr>
            <w:r>
              <w:rPr>
                <w:rFonts w:hint="eastAsia" w:ascii="仿宋" w:hAnsi="仿宋" w:eastAsia="仿宋" w:cs="仿宋"/>
                <w:i w:val="0"/>
                <w:iCs w:val="0"/>
                <w:color w:val="000000"/>
                <w:sz w:val="22"/>
                <w:szCs w:val="22"/>
                <w:u w:val="none"/>
                <w:lang w:val="en-US" w:eastAsia="zh-CN"/>
              </w:rPr>
              <w:t>根据场地订制</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bidi="ar-SA"/>
              </w:rPr>
            </w:pPr>
            <w:r>
              <w:rPr>
                <w:rFonts w:hint="eastAsia" w:ascii="仿宋" w:hAnsi="仿宋" w:eastAsia="仿宋" w:cs="仿宋"/>
                <w:i w:val="0"/>
                <w:iCs w:val="0"/>
                <w:color w:val="000000"/>
                <w:sz w:val="22"/>
                <w:szCs w:val="22"/>
                <w:u w:val="none"/>
                <w:lang w:val="en-US" w:eastAsia="zh-CN"/>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bidi="ar-SA"/>
              </w:rPr>
            </w:pPr>
            <w:r>
              <w:rPr>
                <w:rFonts w:hint="eastAsia" w:ascii="仿宋" w:hAnsi="仿宋" w:eastAsia="仿宋" w:cs="仿宋"/>
                <w:i w:val="0"/>
                <w:iCs w:val="0"/>
                <w:color w:val="000000"/>
                <w:sz w:val="22"/>
                <w:szCs w:val="22"/>
                <w:u w:val="none"/>
                <w:lang w:val="en-US" w:eastAsia="zh-CN"/>
              </w:rPr>
              <w:t>1</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20"/>
                <w:szCs w:val="20"/>
                <w:u w:val="none"/>
              </w:rPr>
            </w:pPr>
          </w:p>
        </w:tc>
      </w:tr>
      <w:tr>
        <w:tblPrEx>
          <w:tblCellMar>
            <w:top w:w="0" w:type="dxa"/>
            <w:left w:w="108" w:type="dxa"/>
            <w:bottom w:w="0" w:type="dxa"/>
            <w:right w:w="108" w:type="dxa"/>
          </w:tblCellMar>
        </w:tblPrEx>
        <w:trPr>
          <w:trHeight w:val="432" w:hRule="atLeast"/>
        </w:trPr>
        <w:tc>
          <w:tcPr>
            <w:tcW w:w="8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8</w:t>
            </w:r>
          </w:p>
        </w:tc>
        <w:tc>
          <w:tcPr>
            <w:tcW w:w="130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kern w:val="0"/>
                <w:sz w:val="22"/>
                <w:szCs w:val="22"/>
                <w:u w:val="none"/>
                <w:lang w:val="en-US" w:eastAsia="zh-CN" w:bidi="ar"/>
              </w:rPr>
            </w:pPr>
          </w:p>
        </w:tc>
        <w:tc>
          <w:tcPr>
            <w:tcW w:w="19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bidi="ar-SA"/>
              </w:rPr>
            </w:pPr>
            <w:r>
              <w:rPr>
                <w:rFonts w:hint="eastAsia" w:ascii="仿宋" w:hAnsi="仿宋" w:eastAsia="仿宋" w:cs="仿宋"/>
                <w:i w:val="0"/>
                <w:iCs w:val="0"/>
                <w:color w:val="000000"/>
                <w:sz w:val="22"/>
                <w:szCs w:val="22"/>
                <w:u w:val="none"/>
                <w:lang w:val="en-US" w:eastAsia="zh-CN"/>
              </w:rPr>
              <w:t>地毯</w:t>
            </w:r>
          </w:p>
        </w:tc>
        <w:tc>
          <w:tcPr>
            <w:tcW w:w="2197"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bidi="ar-SA"/>
              </w:rPr>
            </w:pPr>
            <w:r>
              <w:rPr>
                <w:rFonts w:hint="eastAsia" w:ascii="仿宋" w:hAnsi="仿宋" w:eastAsia="仿宋" w:cs="仿宋"/>
                <w:i w:val="0"/>
                <w:iCs w:val="0"/>
                <w:color w:val="000000"/>
                <w:sz w:val="22"/>
                <w:szCs w:val="22"/>
                <w:u w:val="none"/>
                <w:lang w:val="en-US" w:eastAsia="zh-CN"/>
              </w:rPr>
              <w:t>高档酒店专用</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2"/>
                <w:szCs w:val="22"/>
                <w:u w:val="none"/>
                <w:lang w:val="en-US" w:eastAsia="zh-CN" w:bidi="ar-SA"/>
              </w:rPr>
            </w:pPr>
            <w:r>
              <w:rPr>
                <w:rFonts w:hint="eastAsia" w:ascii="仿宋" w:hAnsi="仿宋" w:eastAsia="仿宋" w:cs="仿宋"/>
                <w:i w:val="0"/>
                <w:iCs w:val="0"/>
                <w:color w:val="000000"/>
                <w:sz w:val="22"/>
                <w:szCs w:val="22"/>
                <w:u w:val="none"/>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2"/>
                <w:szCs w:val="22"/>
                <w:u w:val="none"/>
                <w:lang w:val="en-US" w:eastAsia="zh-CN" w:bidi="ar-SA"/>
              </w:rPr>
            </w:pPr>
            <w:r>
              <w:rPr>
                <w:rFonts w:hint="eastAsia" w:ascii="仿宋" w:hAnsi="仿宋" w:eastAsia="仿宋" w:cs="仿宋"/>
                <w:i w:val="0"/>
                <w:iCs w:val="0"/>
                <w:color w:val="000000"/>
                <w:sz w:val="22"/>
                <w:szCs w:val="22"/>
                <w:u w:val="none"/>
                <w:lang w:val="en-US" w:eastAsia="zh-CN" w:bidi="ar-SA"/>
              </w:rPr>
              <w:t>42</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必须提供样品</w:t>
            </w:r>
          </w:p>
        </w:tc>
      </w:tr>
    </w:tbl>
    <w:p>
      <w:pPr>
        <w:pStyle w:val="50"/>
        <w:numPr>
          <w:ilvl w:val="0"/>
          <w:numId w:val="0"/>
        </w:numPr>
        <w:spacing w:line="360" w:lineRule="auto"/>
        <w:jc w:val="both"/>
        <w:outlineLvl w:val="0"/>
        <w:rPr>
          <w:rFonts w:hint="eastAsia" w:ascii="仿宋" w:hAnsi="仿宋" w:eastAsia="仿宋" w:cs="Times New Roman"/>
          <w:b/>
          <w:color w:val="auto"/>
          <w:sz w:val="28"/>
          <w:szCs w:val="28"/>
          <w:lang w:val="en-US" w:eastAsia="zh-CN"/>
        </w:rPr>
      </w:pPr>
      <w:r>
        <w:rPr>
          <w:rFonts w:hint="eastAsia" w:ascii="仿宋" w:hAnsi="仿宋" w:eastAsia="仿宋" w:cs="Times New Roman"/>
          <w:b/>
          <w:color w:val="auto"/>
          <w:sz w:val="28"/>
          <w:szCs w:val="28"/>
          <w:lang w:val="en-US" w:eastAsia="zh-CN"/>
        </w:rPr>
        <w:t>项目说明：</w:t>
      </w:r>
    </w:p>
    <w:p>
      <w:pPr>
        <w:pStyle w:val="50"/>
        <w:keepNext w:val="0"/>
        <w:keepLines w:val="0"/>
        <w:pageBreakBefore w:val="0"/>
        <w:widowControl w:val="0"/>
        <w:numPr>
          <w:ilvl w:val="0"/>
          <w:numId w:val="0"/>
        </w:numPr>
        <w:kinsoku/>
        <w:wordWrap/>
        <w:overflowPunct/>
        <w:topLinePunct w:val="0"/>
        <w:autoSpaceDE w:val="0"/>
        <w:autoSpaceDN w:val="0"/>
        <w:bidi w:val="0"/>
        <w:adjustRightInd w:val="0"/>
        <w:snapToGrid/>
        <w:spacing w:line="500" w:lineRule="exact"/>
        <w:jc w:val="both"/>
        <w:textAlignment w:val="auto"/>
        <w:outlineLvl w:val="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1、</w:t>
      </w:r>
      <w:r>
        <w:rPr>
          <w:rFonts w:hint="eastAsia" w:ascii="仿宋" w:hAnsi="仿宋" w:eastAsia="仿宋"/>
          <w:color w:val="auto"/>
          <w:sz w:val="24"/>
          <w:szCs w:val="24"/>
          <w:lang w:val="zh-CN"/>
        </w:rPr>
        <w:t>如果按单价计算的结果与总价不一致,以单价为准修正总价。</w:t>
      </w:r>
    </w:p>
    <w:p>
      <w:pPr>
        <w:pStyle w:val="50"/>
        <w:keepNext w:val="0"/>
        <w:keepLines w:val="0"/>
        <w:pageBreakBefore w:val="0"/>
        <w:widowControl w:val="0"/>
        <w:numPr>
          <w:ilvl w:val="0"/>
          <w:numId w:val="0"/>
        </w:numPr>
        <w:kinsoku/>
        <w:wordWrap/>
        <w:overflowPunct/>
        <w:topLinePunct w:val="0"/>
        <w:autoSpaceDE w:val="0"/>
        <w:autoSpaceDN w:val="0"/>
        <w:bidi w:val="0"/>
        <w:adjustRightInd w:val="0"/>
        <w:snapToGrid/>
        <w:spacing w:line="500" w:lineRule="exact"/>
        <w:jc w:val="both"/>
        <w:textAlignment w:val="auto"/>
        <w:outlineLvl w:val="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2、摆放位置详见平面布局图（附件），最终以现场踏勘意见为主。</w:t>
      </w:r>
    </w:p>
    <w:p>
      <w:pPr>
        <w:pStyle w:val="50"/>
        <w:keepNext w:val="0"/>
        <w:keepLines w:val="0"/>
        <w:pageBreakBefore w:val="0"/>
        <w:widowControl w:val="0"/>
        <w:numPr>
          <w:ilvl w:val="0"/>
          <w:numId w:val="0"/>
        </w:numPr>
        <w:kinsoku/>
        <w:wordWrap/>
        <w:overflowPunct/>
        <w:topLinePunct w:val="0"/>
        <w:autoSpaceDE w:val="0"/>
        <w:autoSpaceDN w:val="0"/>
        <w:bidi w:val="0"/>
        <w:adjustRightInd w:val="0"/>
        <w:snapToGrid/>
        <w:spacing w:line="500" w:lineRule="exact"/>
        <w:jc w:val="both"/>
        <w:textAlignment w:val="auto"/>
        <w:outlineLvl w:val="0"/>
        <w:rPr>
          <w:rFonts w:hint="default" w:ascii="仿宋" w:hAnsi="仿宋" w:eastAsia="仿宋"/>
          <w:color w:val="auto"/>
          <w:sz w:val="24"/>
          <w:szCs w:val="24"/>
          <w:lang w:val="en-US" w:eastAsia="zh-CN"/>
        </w:rPr>
      </w:pPr>
      <w:r>
        <w:rPr>
          <w:rFonts w:hint="eastAsia" w:ascii="仿宋" w:hAnsi="仿宋" w:eastAsia="仿宋"/>
          <w:b/>
          <w:bCs/>
          <w:color w:val="auto"/>
          <w:sz w:val="24"/>
          <w:szCs w:val="24"/>
          <w:lang w:val="en-US" w:eastAsia="zh-CN"/>
        </w:rPr>
        <w:t>3、参与公司在递交文件中必须提供实际现场效果图及所有产品详细规格、样式图片及材质等材料信息样品，</w:t>
      </w:r>
      <w:r>
        <w:rPr>
          <w:rFonts w:hint="eastAsia" w:ascii="仿宋" w:hAnsi="仿宋" w:eastAsia="仿宋"/>
          <w:b/>
          <w:bCs/>
          <w:color w:val="auto"/>
          <w:sz w:val="24"/>
          <w:szCs w:val="24"/>
          <w:lang w:val="zh-CN"/>
        </w:rPr>
        <w:t>如果不提供将视为没有实质性响应公开询价文件。</w:t>
      </w:r>
    </w:p>
    <w:p>
      <w:pPr>
        <w:pStyle w:val="50"/>
        <w:keepNext w:val="0"/>
        <w:keepLines w:val="0"/>
        <w:pageBreakBefore w:val="0"/>
        <w:widowControl w:val="0"/>
        <w:numPr>
          <w:ilvl w:val="0"/>
          <w:numId w:val="0"/>
        </w:numPr>
        <w:kinsoku/>
        <w:wordWrap/>
        <w:overflowPunct/>
        <w:topLinePunct w:val="0"/>
        <w:autoSpaceDE w:val="0"/>
        <w:autoSpaceDN w:val="0"/>
        <w:bidi w:val="0"/>
        <w:adjustRightInd w:val="0"/>
        <w:snapToGrid/>
        <w:spacing w:line="500" w:lineRule="exact"/>
        <w:jc w:val="both"/>
        <w:textAlignment w:val="auto"/>
        <w:outlineLvl w:val="0"/>
        <w:rPr>
          <w:rFonts w:hint="eastAsia" w:ascii="仿宋" w:hAnsi="仿宋" w:eastAsia="仿宋"/>
          <w:color w:val="auto"/>
          <w:sz w:val="24"/>
          <w:szCs w:val="24"/>
          <w:lang w:val="zh-CN"/>
        </w:rPr>
      </w:pPr>
      <w:r>
        <w:rPr>
          <w:rFonts w:hint="eastAsia" w:ascii="仿宋" w:hAnsi="仿宋" w:eastAsia="仿宋"/>
          <w:color w:val="auto"/>
          <w:sz w:val="24"/>
          <w:szCs w:val="24"/>
          <w:lang w:val="en-US" w:eastAsia="zh-CN"/>
        </w:rPr>
        <w:t>4、货物单价及总价均为包括但不限于成本及利润、税金、包装费、运输费、保险费、仓储费、损耗费、装卸搬运费、辅材费、安装费等。</w:t>
      </w:r>
    </w:p>
    <w:p>
      <w:pPr>
        <w:pStyle w:val="50"/>
        <w:keepNext w:val="0"/>
        <w:keepLines w:val="0"/>
        <w:pageBreakBefore w:val="0"/>
        <w:widowControl w:val="0"/>
        <w:numPr>
          <w:ilvl w:val="0"/>
          <w:numId w:val="0"/>
        </w:numPr>
        <w:kinsoku/>
        <w:wordWrap/>
        <w:overflowPunct/>
        <w:topLinePunct w:val="0"/>
        <w:autoSpaceDE w:val="0"/>
        <w:autoSpaceDN w:val="0"/>
        <w:bidi w:val="0"/>
        <w:adjustRightInd w:val="0"/>
        <w:snapToGrid/>
        <w:spacing w:line="500" w:lineRule="exact"/>
        <w:jc w:val="both"/>
        <w:textAlignment w:val="auto"/>
        <w:outlineLvl w:val="0"/>
        <w:rPr>
          <w:rFonts w:hint="default" w:ascii="仿宋" w:hAnsi="仿宋" w:eastAsia="仿宋" w:cs="Times New Roman"/>
          <w:b/>
          <w:color w:val="auto"/>
          <w:sz w:val="24"/>
          <w:szCs w:val="24"/>
          <w:lang w:val="en-US" w:eastAsia="zh-CN"/>
        </w:rPr>
      </w:pPr>
      <w:r>
        <w:rPr>
          <w:rFonts w:hint="eastAsia" w:ascii="仿宋" w:hAnsi="仿宋" w:eastAsia="仿宋"/>
          <w:color w:val="auto"/>
          <w:sz w:val="24"/>
          <w:szCs w:val="24"/>
          <w:lang w:val="en-US" w:eastAsia="zh-CN"/>
        </w:rPr>
        <w:t>5、参与单位</w:t>
      </w:r>
      <w:r>
        <w:rPr>
          <w:rFonts w:hint="eastAsia" w:ascii="仿宋" w:hAnsi="仿宋" w:eastAsia="仿宋"/>
          <w:color w:val="auto"/>
          <w:sz w:val="24"/>
          <w:szCs w:val="24"/>
          <w:highlight w:val="none"/>
          <w:lang w:val="en-US" w:eastAsia="zh-CN"/>
        </w:rPr>
        <w:t>须附设计效果图片，图片中物品与报价一致。</w:t>
      </w:r>
    </w:p>
    <w:p>
      <w:pPr>
        <w:rPr>
          <w:rFonts w:ascii="仿宋" w:hAnsi="仿宋" w:eastAsia="仿宋"/>
          <w:b/>
          <w:color w:val="auto"/>
          <w:sz w:val="36"/>
          <w:szCs w:val="36"/>
        </w:rPr>
        <w:sectPr>
          <w:headerReference r:id="rId7" w:type="first"/>
          <w:pgSz w:w="11906" w:h="16838"/>
          <w:pgMar w:top="1440" w:right="1416" w:bottom="1440" w:left="1134" w:header="851" w:footer="227" w:gutter="0"/>
          <w:cols w:space="425" w:num="1"/>
          <w:titlePg/>
          <w:docGrid w:type="lines" w:linePitch="312" w:charSpace="0"/>
        </w:sectPr>
      </w:pPr>
      <w:r>
        <w:rPr>
          <w:rFonts w:ascii="仿宋" w:hAnsi="仿宋" w:eastAsia="仿宋"/>
          <w:b/>
          <w:color w:val="auto"/>
          <w:sz w:val="36"/>
          <w:szCs w:val="36"/>
        </w:rPr>
        <w:br w:type="page"/>
      </w:r>
    </w:p>
    <w:p>
      <w:pPr>
        <w:rPr>
          <w:rFonts w:ascii="仿宋" w:hAnsi="仿宋" w:eastAsia="仿宋"/>
          <w:b/>
          <w:color w:val="auto"/>
          <w:sz w:val="36"/>
          <w:szCs w:val="36"/>
        </w:rPr>
      </w:pPr>
    </w:p>
    <w:p>
      <w:pPr>
        <w:spacing w:line="240" w:lineRule="auto"/>
        <w:jc w:val="center"/>
        <w:rPr>
          <w:rFonts w:hint="eastAsia" w:ascii="仿宋" w:hAnsi="仿宋" w:eastAsia="仿宋"/>
          <w:b/>
          <w:color w:val="auto"/>
          <w:sz w:val="72"/>
          <w:szCs w:val="72"/>
          <w:lang w:eastAsia="zh-CN"/>
        </w:rPr>
      </w:pPr>
      <w:r>
        <w:rPr>
          <w:rFonts w:hint="eastAsia" w:ascii="仿宋" w:hAnsi="仿宋" w:eastAsia="仿宋"/>
          <w:b/>
          <w:color w:val="auto"/>
          <w:sz w:val="72"/>
          <w:szCs w:val="72"/>
          <w:lang w:eastAsia="zh-CN"/>
        </w:rPr>
        <w:drawing>
          <wp:inline distT="0" distB="0" distL="114300" distR="114300">
            <wp:extent cx="4717415" cy="751840"/>
            <wp:effectExtent l="0" t="0" r="6985" b="10160"/>
            <wp:docPr id="5" name="图片 5"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e17fb75101ff16f5eb68e7a59cb101"/>
                    <pic:cNvPicPr>
                      <a:picLocks noChangeAspect="1"/>
                    </pic:cNvPicPr>
                  </pic:nvPicPr>
                  <pic:blipFill>
                    <a:blip r:embed="rId14"/>
                    <a:stretch>
                      <a:fillRect/>
                    </a:stretch>
                  </pic:blipFill>
                  <pic:spPr>
                    <a:xfrm>
                      <a:off x="0" y="0"/>
                      <a:ext cx="4717415" cy="751840"/>
                    </a:xfrm>
                    <a:prstGeom prst="rect">
                      <a:avLst/>
                    </a:prstGeom>
                  </pic:spPr>
                </pic:pic>
              </a:graphicData>
            </a:graphic>
          </wp:inline>
        </w:drawing>
      </w:r>
    </w:p>
    <w:p>
      <w:pPr>
        <w:spacing w:line="1000" w:lineRule="exact"/>
        <w:jc w:val="center"/>
        <w:rPr>
          <w:rFonts w:hint="eastAsia" w:ascii="仿宋" w:hAnsi="仿宋" w:eastAsia="仿宋"/>
          <w:b/>
          <w:color w:val="auto"/>
          <w:sz w:val="40"/>
          <w:szCs w:val="40"/>
          <w:lang w:val="en-US" w:eastAsia="zh-CN"/>
        </w:rPr>
      </w:pPr>
      <w:r>
        <w:rPr>
          <w:rFonts w:hint="eastAsia" w:ascii="仿宋" w:hAnsi="仿宋" w:eastAsia="仿宋"/>
          <w:b/>
          <w:color w:val="auto"/>
          <w:sz w:val="40"/>
          <w:szCs w:val="40"/>
          <w:lang w:val="en-US" w:eastAsia="zh-CN"/>
        </w:rPr>
        <w:t>关于教工餐厅包间软装定制采购项目</w:t>
      </w:r>
    </w:p>
    <w:p>
      <w:pPr>
        <w:spacing w:line="580" w:lineRule="exact"/>
        <w:jc w:val="center"/>
        <w:rPr>
          <w:rFonts w:ascii="仿宋" w:hAnsi="仿宋" w:eastAsia="仿宋"/>
          <w:b/>
          <w:color w:val="auto"/>
          <w:sz w:val="52"/>
          <w:szCs w:val="52"/>
        </w:rPr>
      </w:pP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报</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价</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响</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应</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文</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件</w:t>
      </w:r>
    </w:p>
    <w:p>
      <w:pPr>
        <w:spacing w:line="580" w:lineRule="exact"/>
        <w:jc w:val="center"/>
        <w:rPr>
          <w:rFonts w:ascii="仿宋" w:hAnsi="仿宋" w:eastAsia="仿宋"/>
          <w:b/>
          <w:color w:val="auto"/>
          <w:sz w:val="72"/>
          <w:szCs w:val="72"/>
        </w:rPr>
      </w:pP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参与人名称（公司全称）：</w:t>
      </w:r>
      <w:r>
        <w:rPr>
          <w:rFonts w:ascii="仿宋" w:hAnsi="仿宋" w:eastAsia="仿宋"/>
          <w:b/>
          <w:color w:val="auto"/>
          <w:sz w:val="36"/>
          <w:szCs w:val="36"/>
        </w:rPr>
        <w:t>XXXX</w:t>
      </w: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参与人授权代表：X</w:t>
      </w:r>
      <w:r>
        <w:rPr>
          <w:rFonts w:ascii="仿宋" w:hAnsi="仿宋" w:eastAsia="仿宋"/>
          <w:b/>
          <w:color w:val="auto"/>
          <w:sz w:val="36"/>
          <w:szCs w:val="36"/>
        </w:rPr>
        <w:t>XXX</w:t>
      </w:r>
    </w:p>
    <w:p>
      <w:pPr>
        <w:jc w:val="center"/>
        <w:rPr>
          <w:rFonts w:ascii="仿宋" w:hAnsi="仿宋" w:eastAsia="仿宋"/>
          <w:b/>
          <w:color w:val="auto"/>
          <w:sz w:val="36"/>
          <w:szCs w:val="36"/>
        </w:rPr>
      </w:pPr>
    </w:p>
    <w:p>
      <w:pPr>
        <w:jc w:val="center"/>
        <w:rPr>
          <w:rFonts w:ascii="仿宋" w:hAnsi="仿宋" w:eastAsia="仿宋"/>
          <w:b/>
          <w:bCs/>
          <w:color w:val="auto"/>
          <w:sz w:val="30"/>
          <w:szCs w:val="30"/>
        </w:rPr>
      </w:pPr>
    </w:p>
    <w:p>
      <w:pPr>
        <w:jc w:val="both"/>
        <w:rPr>
          <w:rFonts w:ascii="仿宋" w:hAnsi="仿宋" w:eastAsia="仿宋"/>
          <w:b/>
          <w:bCs/>
          <w:color w:val="auto"/>
          <w:sz w:val="30"/>
          <w:szCs w:val="30"/>
        </w:rPr>
      </w:pPr>
    </w:p>
    <w:p>
      <w:pPr>
        <w:jc w:val="center"/>
        <w:rPr>
          <w:rFonts w:ascii="仿宋" w:hAnsi="仿宋" w:eastAsia="仿宋"/>
          <w:b/>
          <w:bCs/>
          <w:color w:val="auto"/>
          <w:sz w:val="30"/>
          <w:szCs w:val="30"/>
        </w:rPr>
      </w:pPr>
      <w:r>
        <w:rPr>
          <w:rFonts w:hint="eastAsia" w:ascii="仿宋" w:hAnsi="仿宋" w:eastAsia="仿宋"/>
          <w:b/>
          <w:bCs/>
          <w:color w:val="auto"/>
          <w:sz w:val="30"/>
          <w:szCs w:val="30"/>
        </w:rPr>
        <w:t>此封面应作为报价响应文件封面</w:t>
      </w:r>
    </w:p>
    <w:p>
      <w:pPr>
        <w:rPr>
          <w:rFonts w:ascii="仿宋" w:hAnsi="仿宋" w:eastAsia="仿宋"/>
          <w:b/>
          <w:bCs/>
          <w:color w:val="auto"/>
          <w:sz w:val="30"/>
          <w:szCs w:val="30"/>
        </w:rPr>
        <w:sectPr>
          <w:headerReference r:id="rId9" w:type="first"/>
          <w:headerReference r:id="rId8"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bCs/>
          <w:color w:val="auto"/>
          <w:sz w:val="28"/>
          <w:szCs w:val="28"/>
        </w:rPr>
      </w:pPr>
      <w:bookmarkStart w:id="50" w:name="_Toc217891402"/>
      <w:bookmarkStart w:id="51" w:name="_Toc235437991"/>
      <w:bookmarkStart w:id="52" w:name="_Toc232302115"/>
      <w:bookmarkStart w:id="53" w:name="_Toc267059181"/>
      <w:bookmarkStart w:id="54" w:name="_Toc170798793"/>
      <w:bookmarkStart w:id="55" w:name="_Toc254790899"/>
      <w:bookmarkStart w:id="56" w:name="_Toc259692740"/>
      <w:bookmarkStart w:id="57" w:name="_Toc235438344"/>
      <w:bookmarkStart w:id="58" w:name="_Toc192663835"/>
      <w:bookmarkStart w:id="59" w:name="_Toc267060453"/>
      <w:bookmarkStart w:id="60" w:name="_Toc266870907"/>
      <w:bookmarkStart w:id="61" w:name="_Toc182805217"/>
      <w:bookmarkStart w:id="62" w:name="_Toc219800243"/>
      <w:bookmarkStart w:id="63" w:name="_Toc192996446"/>
      <w:bookmarkStart w:id="64" w:name="_Toc192664153"/>
      <w:bookmarkStart w:id="65" w:name="_Toc191802690"/>
      <w:bookmarkStart w:id="66" w:name="_Toc177985469"/>
      <w:bookmarkStart w:id="67" w:name="_Toc258401256"/>
      <w:bookmarkStart w:id="68" w:name="_Toc180302913"/>
      <w:bookmarkStart w:id="69" w:name="_Toc235438274"/>
      <w:bookmarkStart w:id="70" w:name="_Toc266868937"/>
      <w:bookmarkStart w:id="71" w:name="_Toc160880160"/>
      <w:bookmarkStart w:id="72" w:name="_Toc236021449"/>
      <w:bookmarkStart w:id="73" w:name="_Toc181436565"/>
      <w:bookmarkStart w:id="74" w:name="_Toc169332838"/>
      <w:bookmarkStart w:id="75" w:name="_Toc223146608"/>
      <w:bookmarkStart w:id="76" w:name="_Toc266868670"/>
      <w:bookmarkStart w:id="77" w:name="_Toc267059806"/>
      <w:bookmarkStart w:id="78" w:name="_Toc273178698"/>
      <w:bookmarkStart w:id="79" w:name="_Toc267059030"/>
      <w:bookmarkStart w:id="80" w:name="_Toc267060321"/>
      <w:bookmarkStart w:id="81" w:name="_Toc259520865"/>
      <w:bookmarkStart w:id="82" w:name="_Toc267059919"/>
      <w:bookmarkStart w:id="83" w:name="_Toc225669322"/>
      <w:bookmarkStart w:id="84" w:name="_Toc191789329"/>
      <w:bookmarkStart w:id="85" w:name="_Toc255975007"/>
      <w:bookmarkStart w:id="86" w:name="_Toc249325711"/>
      <w:bookmarkStart w:id="87" w:name="_Toc213208766"/>
      <w:bookmarkStart w:id="88" w:name="_Toc213755858"/>
      <w:bookmarkStart w:id="89" w:name="_Toc193165734"/>
      <w:bookmarkStart w:id="90" w:name="_Toc267060208"/>
      <w:bookmarkStart w:id="91" w:name="_Toc266870833"/>
      <w:bookmarkStart w:id="92" w:name="_Toc266870432"/>
      <w:bookmarkStart w:id="93" w:name="_Toc213755995"/>
      <w:bookmarkStart w:id="94" w:name="_Toc211917116"/>
      <w:bookmarkStart w:id="95" w:name="_Toc191803626"/>
      <w:bookmarkStart w:id="96" w:name="_Toc203355733"/>
      <w:bookmarkStart w:id="97" w:name="_Toc267059539"/>
      <w:bookmarkStart w:id="98" w:name="_Toc251613829"/>
      <w:bookmarkStart w:id="99" w:name="_Toc267059653"/>
      <w:bookmarkStart w:id="100" w:name="_Toc169332949"/>
      <w:bookmarkStart w:id="101" w:name="_Toc192996338"/>
      <w:bookmarkStart w:id="102" w:name="_Toc267060068"/>
      <w:bookmarkStart w:id="103" w:name="_Toc251586231"/>
      <w:bookmarkStart w:id="104" w:name="_Toc230071147"/>
      <w:bookmarkStart w:id="105" w:name="_Toc192663686"/>
      <w:bookmarkStart w:id="106" w:name="_Toc259692647"/>
      <w:bookmarkStart w:id="107" w:name="_Toc193160448"/>
      <w:bookmarkStart w:id="108" w:name="_Toc160880529"/>
      <w:bookmarkStart w:id="109" w:name="_Toc213755939"/>
      <w:bookmarkStart w:id="110" w:name="_Toc213756051"/>
      <w:bookmarkStart w:id="111" w:name="_Toc191783222"/>
      <w:bookmarkStart w:id="112" w:name="_Toc182372782"/>
      <w:bookmarkStart w:id="113" w:name="_Toc253066614"/>
      <w:bookmarkStart w:id="114" w:name="_Toc227058530"/>
      <w:bookmarkStart w:id="115" w:name="_Toc181436461"/>
      <w:r>
        <w:rPr>
          <w:rFonts w:hint="eastAsia" w:ascii="仿宋" w:hAnsi="仿宋" w:eastAsia="仿宋"/>
          <w:b/>
          <w:bCs/>
          <w:color w:val="auto"/>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color w:val="auto"/>
          <w:sz w:val="28"/>
          <w:szCs w:val="28"/>
        </w:rPr>
        <w:t>询价响应函</w:t>
      </w:r>
    </w:p>
    <w:p>
      <w:pPr>
        <w:spacing w:after="0" w:line="480" w:lineRule="exact"/>
        <w:rPr>
          <w:rFonts w:hint="default" w:ascii="仿宋" w:hAnsi="仿宋" w:eastAsia="仿宋"/>
          <w:color w:val="auto"/>
          <w:sz w:val="28"/>
          <w:szCs w:val="28"/>
          <w:lang w:val="en-US" w:eastAsia="zh-CN"/>
        </w:rPr>
      </w:pPr>
      <w:r>
        <w:rPr>
          <w:rFonts w:hint="eastAsia" w:ascii="仿宋" w:hAnsi="仿宋" w:eastAsia="仿宋"/>
          <w:color w:val="auto"/>
          <w:sz w:val="28"/>
          <w:szCs w:val="28"/>
        </w:rPr>
        <w:t>致：</w:t>
      </w:r>
      <w:r>
        <w:rPr>
          <w:rFonts w:hint="eastAsia" w:ascii="仿宋" w:hAnsi="仿宋" w:eastAsia="仿宋"/>
          <w:color w:val="auto"/>
          <w:sz w:val="28"/>
          <w:szCs w:val="28"/>
          <w:lang w:val="en-US" w:eastAsia="zh-CN"/>
        </w:rPr>
        <w:t>西安铁道技师学院</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根据贵方为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项目的公开询价邀请（编号）: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，本签字代表</w:t>
      </w:r>
      <w:r>
        <w:rPr>
          <w:rFonts w:hint="eastAsia" w:ascii="仿宋" w:hAnsi="仿宋" w:eastAsia="仿宋"/>
          <w:color w:val="auto"/>
          <w:sz w:val="28"/>
          <w:szCs w:val="28"/>
          <w:u w:val="single"/>
        </w:rPr>
        <w:t>（全名、职务）</w:t>
      </w:r>
      <w:r>
        <w:rPr>
          <w:rFonts w:hint="eastAsia" w:ascii="仿宋" w:hAnsi="仿宋" w:eastAsia="仿宋"/>
          <w:color w:val="auto"/>
          <w:sz w:val="28"/>
          <w:szCs w:val="28"/>
        </w:rPr>
        <w:t>正式授权并代表我方</w:t>
      </w:r>
      <w:r>
        <w:rPr>
          <w:rFonts w:hint="eastAsia" w:ascii="仿宋" w:hAnsi="仿宋" w:eastAsia="仿宋"/>
          <w:color w:val="auto"/>
          <w:sz w:val="28"/>
          <w:szCs w:val="28"/>
          <w:u w:val="single"/>
        </w:rPr>
        <w:t>（参与人公司名称、地址）</w:t>
      </w:r>
      <w:r>
        <w:rPr>
          <w:rFonts w:hint="eastAsia" w:ascii="仿宋" w:hAnsi="仿宋" w:eastAsia="仿宋"/>
          <w:color w:val="auto"/>
          <w:sz w:val="28"/>
          <w:szCs w:val="28"/>
        </w:rPr>
        <w:t>提交下述文件X份。</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1</w:t>
      </w:r>
      <w:r>
        <w:rPr>
          <w:rFonts w:hint="eastAsia" w:ascii="仿宋" w:hAnsi="仿宋" w:eastAsia="仿宋"/>
          <w:color w:val="auto"/>
          <w:sz w:val="28"/>
          <w:szCs w:val="28"/>
        </w:rPr>
        <w:t>) 分项报价表</w:t>
      </w:r>
    </w:p>
    <w:p>
      <w:pPr>
        <w:spacing w:after="0" w:line="480" w:lineRule="exact"/>
        <w:ind w:firstLine="425" w:firstLineChars="152"/>
        <w:rPr>
          <w:rFonts w:ascii="仿宋" w:hAnsi="仿宋" w:eastAsia="仿宋"/>
          <w:color w:val="auto"/>
          <w:sz w:val="28"/>
          <w:szCs w:val="28"/>
        </w:rPr>
      </w:pPr>
      <w:r>
        <w:rPr>
          <w:rFonts w:hint="eastAsia" w:ascii="仿宋" w:hAnsi="仿宋" w:eastAsia="仿宋"/>
          <w:color w:val="auto"/>
          <w:sz w:val="28"/>
          <w:szCs w:val="28"/>
        </w:rPr>
        <w:t xml:space="preserve"> (</w:t>
      </w:r>
      <w:r>
        <w:rPr>
          <w:rFonts w:ascii="仿宋" w:hAnsi="仿宋" w:eastAsia="仿宋"/>
          <w:color w:val="auto"/>
          <w:sz w:val="28"/>
          <w:szCs w:val="28"/>
        </w:rPr>
        <w:t>2</w:t>
      </w:r>
      <w:r>
        <w:rPr>
          <w:rFonts w:hint="eastAsia" w:ascii="仿宋" w:hAnsi="仿宋" w:eastAsia="仿宋"/>
          <w:color w:val="auto"/>
          <w:sz w:val="28"/>
          <w:szCs w:val="28"/>
        </w:rPr>
        <w:t>) 参与人资格证明文件</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据此函，签字代表宣布同意如下：</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1.所附详细报价表中规定的应提供和交付的货物及服务报价总价（国内现场交货价）为人民币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，即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（中文表述）。</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4.参与人将按公开询价文件的规定履行合同责任和义务。</w:t>
      </w:r>
    </w:p>
    <w:p>
      <w:pPr>
        <w:spacing w:after="0" w:line="480" w:lineRule="exact"/>
        <w:ind w:firstLine="560" w:firstLineChars="200"/>
        <w:rPr>
          <w:rFonts w:ascii="仿宋" w:hAnsi="仿宋" w:eastAsia="仿宋"/>
          <w:color w:val="auto"/>
          <w:sz w:val="28"/>
          <w:szCs w:val="28"/>
        </w:rPr>
      </w:pPr>
      <w:r>
        <w:rPr>
          <w:rFonts w:ascii="仿宋" w:hAnsi="仿宋" w:eastAsia="仿宋"/>
          <w:color w:val="auto"/>
          <w:sz w:val="28"/>
          <w:szCs w:val="28"/>
        </w:rPr>
        <w:t>5</w:t>
      </w:r>
      <w:r>
        <w:rPr>
          <w:rFonts w:hint="eastAsia" w:ascii="仿宋" w:hAnsi="仿宋" w:eastAsia="仿宋"/>
          <w:color w:val="auto"/>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color w:val="auto"/>
          <w:sz w:val="28"/>
          <w:szCs w:val="28"/>
        </w:rPr>
      </w:pPr>
      <w:r>
        <w:rPr>
          <w:rFonts w:ascii="仿宋" w:hAnsi="仿宋" w:eastAsia="仿宋"/>
          <w:color w:val="auto"/>
          <w:sz w:val="28"/>
          <w:szCs w:val="28"/>
        </w:rPr>
        <w:t>6</w:t>
      </w:r>
      <w:r>
        <w:rPr>
          <w:rFonts w:hint="eastAsia" w:ascii="仿宋" w:hAnsi="仿宋" w:eastAsia="仿宋"/>
          <w:color w:val="auto"/>
          <w:sz w:val="28"/>
          <w:szCs w:val="28"/>
        </w:rPr>
        <w:t>.与本此公开询价有关的一切正式往来通讯请寄：</w:t>
      </w:r>
    </w:p>
    <w:p>
      <w:pPr>
        <w:spacing w:after="0" w:line="480" w:lineRule="exact"/>
        <w:rPr>
          <w:rFonts w:ascii="仿宋" w:hAnsi="仿宋" w:eastAsia="仿宋"/>
          <w:color w:val="auto"/>
          <w:sz w:val="28"/>
          <w:szCs w:val="28"/>
          <w:u w:val="single"/>
        </w:rPr>
      </w:pPr>
      <w:r>
        <w:rPr>
          <w:rFonts w:hint="eastAsia" w:ascii="仿宋" w:hAnsi="仿宋" w:eastAsia="仿宋"/>
          <w:color w:val="auto"/>
          <w:sz w:val="28"/>
          <w:szCs w:val="28"/>
        </w:rPr>
        <w:t xml:space="preserve">      地址：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邮编： </w:t>
      </w:r>
      <w:r>
        <w:rPr>
          <w:rFonts w:hint="eastAsia" w:ascii="仿宋" w:hAnsi="仿宋" w:eastAsia="仿宋"/>
          <w:color w:val="auto"/>
          <w:sz w:val="28"/>
          <w:szCs w:val="28"/>
          <w:u w:val="single"/>
        </w:rPr>
        <w:t xml:space="preserve">                 </w:t>
      </w:r>
    </w:p>
    <w:p>
      <w:pPr>
        <w:spacing w:after="0" w:line="480" w:lineRule="exact"/>
        <w:rPr>
          <w:rFonts w:ascii="仿宋" w:hAnsi="仿宋" w:eastAsia="仿宋"/>
          <w:color w:val="auto"/>
          <w:sz w:val="28"/>
          <w:szCs w:val="28"/>
          <w:u w:val="single"/>
        </w:rPr>
      </w:pPr>
      <w:r>
        <w:rPr>
          <w:rFonts w:hint="eastAsia" w:ascii="仿宋" w:hAnsi="仿宋" w:eastAsia="仿宋"/>
          <w:color w:val="auto"/>
          <w:sz w:val="28"/>
          <w:szCs w:val="28"/>
        </w:rPr>
        <w:t xml:space="preserve">      电话：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传真： </w:t>
      </w:r>
      <w:r>
        <w:rPr>
          <w:rFonts w:hint="eastAsia" w:ascii="仿宋" w:hAnsi="仿宋" w:eastAsia="仿宋"/>
          <w:color w:val="auto"/>
          <w:sz w:val="28"/>
          <w:szCs w:val="28"/>
          <w:u w:val="single"/>
        </w:rPr>
        <w:t xml:space="preserve">                 </w:t>
      </w:r>
    </w:p>
    <w:p>
      <w:pPr>
        <w:spacing w:after="0" w:line="480" w:lineRule="exact"/>
        <w:rPr>
          <w:rFonts w:ascii="仿宋" w:hAnsi="仿宋" w:eastAsia="仿宋"/>
          <w:color w:val="auto"/>
          <w:sz w:val="28"/>
          <w:szCs w:val="28"/>
          <w:u w:val="single"/>
        </w:rPr>
      </w:pPr>
      <w:r>
        <w:rPr>
          <w:rFonts w:hint="eastAsia" w:ascii="仿宋" w:hAnsi="仿宋" w:eastAsia="仿宋"/>
          <w:color w:val="auto"/>
          <w:sz w:val="28"/>
          <w:szCs w:val="28"/>
        </w:rPr>
        <w:t xml:space="preserve">      参与人授权代表签字： </w:t>
      </w:r>
      <w:r>
        <w:rPr>
          <w:rFonts w:hint="eastAsia" w:ascii="仿宋" w:hAnsi="仿宋" w:eastAsia="仿宋"/>
          <w:color w:val="auto"/>
          <w:sz w:val="28"/>
          <w:szCs w:val="28"/>
          <w:u w:val="single"/>
        </w:rPr>
        <w:t xml:space="preserve">                </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参与人（公司全称并加盖公章）：</w:t>
      </w:r>
      <w:r>
        <w:rPr>
          <w:rFonts w:hint="eastAsia" w:ascii="仿宋" w:hAnsi="仿宋" w:eastAsia="仿宋"/>
          <w:color w:val="auto"/>
          <w:sz w:val="28"/>
          <w:szCs w:val="28"/>
          <w:u w:val="single"/>
        </w:rPr>
        <w:t xml:space="preserve">                       </w:t>
      </w:r>
    </w:p>
    <w:p>
      <w:pPr>
        <w:pStyle w:val="55"/>
        <w:spacing w:line="480" w:lineRule="exact"/>
        <w:jc w:val="left"/>
        <w:outlineLvl w:val="9"/>
        <w:rPr>
          <w:rFonts w:ascii="仿宋" w:hAnsi="仿宋" w:eastAsia="仿宋"/>
          <w:color w:val="auto"/>
          <w:szCs w:val="28"/>
        </w:rPr>
      </w:pPr>
      <w:r>
        <w:rPr>
          <w:rFonts w:hint="eastAsia" w:ascii="仿宋" w:hAnsi="仿宋" w:eastAsia="仿宋"/>
          <w:color w:val="auto"/>
          <w:szCs w:val="28"/>
        </w:rPr>
        <w:t xml:space="preserve">      日  期： </w:t>
      </w:r>
      <w:r>
        <w:rPr>
          <w:rFonts w:hint="eastAsia" w:ascii="仿宋" w:hAnsi="仿宋" w:eastAsia="仿宋"/>
          <w:color w:val="auto"/>
          <w:szCs w:val="28"/>
          <w:u w:val="single"/>
        </w:rPr>
        <w:t xml:space="preserve">    </w:t>
      </w:r>
      <w:r>
        <w:rPr>
          <w:rFonts w:hint="eastAsia" w:ascii="仿宋" w:hAnsi="仿宋" w:eastAsia="仿宋"/>
          <w:color w:val="auto"/>
          <w:szCs w:val="28"/>
        </w:rPr>
        <w:t xml:space="preserve">年 </w:t>
      </w:r>
      <w:r>
        <w:rPr>
          <w:rFonts w:hint="eastAsia" w:ascii="仿宋" w:hAnsi="仿宋" w:eastAsia="仿宋"/>
          <w:color w:val="auto"/>
          <w:szCs w:val="28"/>
          <w:u w:val="single"/>
        </w:rPr>
        <w:t xml:space="preserve">   </w:t>
      </w:r>
      <w:r>
        <w:rPr>
          <w:rFonts w:hint="eastAsia" w:ascii="仿宋" w:hAnsi="仿宋" w:eastAsia="仿宋"/>
          <w:color w:val="auto"/>
          <w:szCs w:val="28"/>
        </w:rPr>
        <w:t xml:space="preserve">月 </w:t>
      </w:r>
      <w:r>
        <w:rPr>
          <w:rFonts w:hint="eastAsia" w:ascii="仿宋" w:hAnsi="仿宋" w:eastAsia="仿宋"/>
          <w:color w:val="auto"/>
          <w:szCs w:val="28"/>
          <w:u w:val="single"/>
        </w:rPr>
        <w:t xml:space="preserve">   </w:t>
      </w:r>
      <w:r>
        <w:rPr>
          <w:rFonts w:hint="eastAsia" w:ascii="仿宋" w:hAnsi="仿宋" w:eastAsia="仿宋"/>
          <w:color w:val="auto"/>
          <w:szCs w:val="28"/>
        </w:rPr>
        <w:t>日</w:t>
      </w:r>
    </w:p>
    <w:p>
      <w:pPr>
        <w:rPr>
          <w:rFonts w:hint="eastAsia" w:ascii="仿宋" w:hAnsi="仿宋" w:eastAsia="仿宋" w:cs="Times New Roman"/>
          <w:color w:val="auto"/>
          <w:kern w:val="2"/>
          <w:sz w:val="28"/>
          <w:szCs w:val="28"/>
        </w:rPr>
      </w:pPr>
      <w:r>
        <w:rPr>
          <w:rFonts w:ascii="仿宋" w:hAnsi="仿宋" w:eastAsia="仿宋"/>
          <w:color w:val="auto"/>
          <w:szCs w:val="28"/>
        </w:rPr>
        <w:br w:type="page"/>
      </w:r>
    </w:p>
    <w:p>
      <w:pPr>
        <w:jc w:val="center"/>
        <w:outlineLvl w:val="1"/>
        <w:rPr>
          <w:rFonts w:ascii="仿宋" w:hAnsi="仿宋" w:eastAsia="仿宋"/>
          <w:b/>
          <w:bCs/>
          <w:color w:val="auto"/>
          <w:sz w:val="28"/>
          <w:szCs w:val="28"/>
        </w:rPr>
      </w:pPr>
      <w:r>
        <w:rPr>
          <w:rFonts w:ascii="仿宋" w:hAnsi="仿宋" w:eastAsia="仿宋"/>
          <w:b/>
          <w:bCs/>
          <w:color w:val="auto"/>
          <w:sz w:val="28"/>
          <w:szCs w:val="28"/>
        </w:rPr>
        <w:t>2</w:t>
      </w:r>
      <w:r>
        <w:rPr>
          <w:rFonts w:hint="eastAsia" w:ascii="仿宋" w:hAnsi="仿宋" w:eastAsia="仿宋"/>
          <w:b/>
          <w:bCs/>
          <w:color w:val="auto"/>
          <w:sz w:val="28"/>
          <w:szCs w:val="28"/>
        </w:rPr>
        <w:t>、分项报价一览表</w:t>
      </w:r>
    </w:p>
    <w:p>
      <w:pPr>
        <w:spacing w:line="380" w:lineRule="exact"/>
        <w:rPr>
          <w:rFonts w:ascii="仿宋" w:hAnsi="仿宋" w:eastAsia="仿宋"/>
          <w:color w:val="auto"/>
          <w:sz w:val="22"/>
          <w:szCs w:val="22"/>
        </w:rPr>
      </w:pPr>
      <w:r>
        <w:rPr>
          <w:rFonts w:hint="eastAsia" w:ascii="仿宋" w:hAnsi="仿宋" w:eastAsia="仿宋"/>
          <w:color w:val="auto"/>
          <w:sz w:val="22"/>
          <w:szCs w:val="22"/>
        </w:rPr>
        <w:t>参与人：</w:t>
      </w:r>
      <w:r>
        <w:rPr>
          <w:rFonts w:hint="eastAsia" w:ascii="仿宋" w:hAnsi="仿宋" w:eastAsia="仿宋"/>
          <w:color w:val="auto"/>
          <w:sz w:val="22"/>
          <w:szCs w:val="22"/>
          <w:lang w:val="zh-CN"/>
        </w:rPr>
        <w:t>（公司全称并加盖公章）</w:t>
      </w:r>
      <w:r>
        <w:rPr>
          <w:rFonts w:hint="eastAsia" w:ascii="仿宋" w:hAnsi="仿宋" w:eastAsia="仿宋"/>
          <w:color w:val="auto"/>
          <w:sz w:val="22"/>
          <w:szCs w:val="22"/>
        </w:rPr>
        <w:t xml:space="preserve">       项目编号：</w:t>
      </w:r>
    </w:p>
    <w:p>
      <w:pPr>
        <w:spacing w:line="380" w:lineRule="exact"/>
        <w:rPr>
          <w:rFonts w:hint="eastAsia" w:ascii="仿宋" w:hAnsi="仿宋" w:eastAsia="仿宋"/>
          <w:color w:val="auto"/>
          <w:sz w:val="22"/>
          <w:szCs w:val="22"/>
        </w:rPr>
      </w:pPr>
      <w:r>
        <w:rPr>
          <w:rFonts w:hint="eastAsia" w:ascii="仿宋" w:hAnsi="仿宋" w:eastAsia="仿宋"/>
          <w:color w:val="auto"/>
          <w:sz w:val="22"/>
          <w:szCs w:val="22"/>
        </w:rPr>
        <w:t>货币单位：</w:t>
      </w:r>
    </w:p>
    <w:tbl>
      <w:tblPr>
        <w:tblStyle w:val="23"/>
        <w:tblW w:w="10135" w:type="dxa"/>
        <w:jc w:val="center"/>
        <w:shd w:val="clear" w:color="auto" w:fill="auto"/>
        <w:tblLayout w:type="fixed"/>
        <w:tblCellMar>
          <w:top w:w="0" w:type="dxa"/>
          <w:left w:w="108" w:type="dxa"/>
          <w:bottom w:w="0" w:type="dxa"/>
          <w:right w:w="108" w:type="dxa"/>
        </w:tblCellMar>
      </w:tblPr>
      <w:tblGrid>
        <w:gridCol w:w="634"/>
        <w:gridCol w:w="841"/>
        <w:gridCol w:w="1180"/>
        <w:gridCol w:w="1815"/>
        <w:gridCol w:w="1033"/>
        <w:gridCol w:w="841"/>
        <w:gridCol w:w="1180"/>
        <w:gridCol w:w="1209"/>
        <w:gridCol w:w="1402"/>
      </w:tblGrid>
      <w:tr>
        <w:tblPrEx>
          <w:shd w:val="clear" w:color="auto" w:fill="auto"/>
          <w:tblCellMar>
            <w:top w:w="0" w:type="dxa"/>
            <w:left w:w="108" w:type="dxa"/>
            <w:bottom w:w="0" w:type="dxa"/>
            <w:right w:w="108" w:type="dxa"/>
          </w:tblCellMar>
        </w:tblPrEx>
        <w:trPr>
          <w:trHeight w:val="458" w:hRule="atLeast"/>
          <w:jc w:val="center"/>
        </w:trPr>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序号</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b/>
                <w:bCs/>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地点</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b/>
                <w:bCs/>
                <w:i w:val="0"/>
                <w:iCs w:val="0"/>
                <w:color w:val="000000"/>
                <w:sz w:val="20"/>
                <w:szCs w:val="20"/>
                <w:u w:val="none"/>
                <w:lang w:val="en-US"/>
              </w:rPr>
            </w:pPr>
            <w:r>
              <w:rPr>
                <w:rFonts w:hint="eastAsia" w:ascii="仿宋" w:hAnsi="仿宋" w:eastAsia="仿宋" w:cs="仿宋"/>
                <w:b/>
                <w:bCs/>
                <w:i w:val="0"/>
                <w:iCs w:val="0"/>
                <w:color w:val="000000"/>
                <w:kern w:val="0"/>
                <w:sz w:val="20"/>
                <w:szCs w:val="20"/>
                <w:u w:val="none"/>
                <w:lang w:val="en-US" w:eastAsia="zh-CN" w:bidi="ar"/>
              </w:rPr>
              <w:t>货物名称</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b/>
                <w:bCs/>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规格参数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单位</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数量</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b/>
                <w:bCs/>
                <w:i w:val="0"/>
                <w:iCs w:val="0"/>
                <w:color w:val="000000"/>
                <w:sz w:val="16"/>
                <w:szCs w:val="16"/>
                <w:u w:val="none"/>
                <w:lang w:val="en-US" w:eastAsia="zh-CN"/>
              </w:rPr>
            </w:pPr>
            <w:r>
              <w:rPr>
                <w:rFonts w:hint="eastAsia" w:ascii="仿宋" w:hAnsi="仿宋" w:eastAsia="仿宋" w:cs="仿宋"/>
                <w:b/>
                <w:bCs/>
                <w:i w:val="0"/>
                <w:iCs w:val="0"/>
                <w:color w:val="000000"/>
                <w:sz w:val="16"/>
                <w:szCs w:val="16"/>
                <w:u w:val="none"/>
                <w:lang w:val="en-US" w:eastAsia="zh-CN"/>
              </w:rPr>
              <w:t>单价（元）</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b/>
                <w:bCs/>
                <w:i w:val="0"/>
                <w:iCs w:val="0"/>
                <w:color w:val="000000"/>
                <w:kern w:val="0"/>
                <w:sz w:val="16"/>
                <w:szCs w:val="16"/>
                <w:u w:val="none"/>
                <w:lang w:val="en-US" w:eastAsia="zh-CN" w:bidi="ar"/>
              </w:rPr>
            </w:pPr>
            <w:r>
              <w:rPr>
                <w:rFonts w:hint="eastAsia" w:ascii="仿宋" w:hAnsi="仿宋" w:eastAsia="仿宋" w:cs="仿宋"/>
                <w:b/>
                <w:bCs/>
                <w:i w:val="0"/>
                <w:iCs w:val="0"/>
                <w:color w:val="000000"/>
                <w:kern w:val="0"/>
                <w:sz w:val="16"/>
                <w:szCs w:val="16"/>
                <w:u w:val="none"/>
                <w:lang w:val="en-US" w:eastAsia="zh-CN" w:bidi="ar"/>
              </w:rPr>
              <w:t>总价（元）</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b/>
                <w:bCs/>
                <w:i w:val="0"/>
                <w:iCs w:val="0"/>
                <w:color w:val="000000"/>
                <w:kern w:val="0"/>
                <w:sz w:val="16"/>
                <w:szCs w:val="16"/>
                <w:u w:val="none"/>
                <w:lang w:val="en-US" w:eastAsia="zh-CN" w:bidi="ar"/>
              </w:rPr>
            </w:pPr>
            <w:r>
              <w:rPr>
                <w:rFonts w:hint="eastAsia" w:ascii="仿宋" w:hAnsi="仿宋" w:eastAsia="仿宋" w:cs="仿宋"/>
                <w:b/>
                <w:bCs/>
                <w:i w:val="0"/>
                <w:iCs w:val="0"/>
                <w:color w:val="000000"/>
                <w:kern w:val="0"/>
                <w:sz w:val="16"/>
                <w:szCs w:val="16"/>
                <w:u w:val="none"/>
                <w:lang w:val="en-US" w:eastAsia="zh-CN" w:bidi="ar"/>
              </w:rPr>
              <w:t>备注</w:t>
            </w:r>
          </w:p>
        </w:tc>
      </w:tr>
      <w:tr>
        <w:tblPrEx>
          <w:tblCellMar>
            <w:top w:w="0" w:type="dxa"/>
            <w:left w:w="108" w:type="dxa"/>
            <w:bottom w:w="0" w:type="dxa"/>
            <w:right w:w="108" w:type="dxa"/>
          </w:tblCellMar>
        </w:tblPrEx>
        <w:trPr>
          <w:trHeight w:val="458" w:hRule="atLeast"/>
          <w:jc w:val="center"/>
        </w:trPr>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4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包间一</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真皮沙发</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三人位</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套</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16"/>
                <w:szCs w:val="16"/>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16"/>
                <w:szCs w:val="16"/>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58" w:hRule="atLeast"/>
          <w:jc w:val="center"/>
        </w:trPr>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41"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kern w:val="0"/>
                <w:sz w:val="20"/>
                <w:szCs w:val="20"/>
                <w:u w:val="none"/>
                <w:lang w:val="en-US" w:eastAsia="zh-CN" w:bidi="ar"/>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真皮沙发</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两人位</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套</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16"/>
                <w:szCs w:val="16"/>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16"/>
                <w:szCs w:val="16"/>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58" w:hRule="atLeast"/>
          <w:jc w:val="center"/>
        </w:trPr>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41"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kern w:val="0"/>
                <w:sz w:val="20"/>
                <w:szCs w:val="20"/>
                <w:u w:val="none"/>
                <w:lang w:val="en-US" w:eastAsia="zh-CN" w:bidi="ar"/>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真皮沙发</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单人位</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套</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16"/>
                <w:szCs w:val="16"/>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16"/>
                <w:szCs w:val="16"/>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58" w:hRule="atLeast"/>
          <w:jc w:val="center"/>
        </w:trPr>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41"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kern w:val="0"/>
                <w:sz w:val="20"/>
                <w:szCs w:val="20"/>
                <w:u w:val="none"/>
                <w:lang w:val="en-US" w:eastAsia="zh-CN" w:bidi="ar"/>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茶几</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张</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16"/>
                <w:szCs w:val="16"/>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16"/>
                <w:szCs w:val="16"/>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58" w:hRule="atLeast"/>
          <w:jc w:val="center"/>
        </w:trPr>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41"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kern w:val="0"/>
                <w:sz w:val="20"/>
                <w:szCs w:val="20"/>
                <w:u w:val="none"/>
                <w:lang w:val="en-US" w:eastAsia="zh-CN" w:bidi="ar"/>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边几</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方形</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张</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2</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16"/>
                <w:szCs w:val="16"/>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16"/>
                <w:szCs w:val="16"/>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58" w:hRule="atLeast"/>
          <w:jc w:val="center"/>
        </w:trPr>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841"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kern w:val="0"/>
                <w:sz w:val="20"/>
                <w:szCs w:val="20"/>
                <w:u w:val="none"/>
                <w:lang w:val="en-US" w:eastAsia="zh-CN" w:bidi="ar"/>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餐桌</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圆形、2.8米</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张</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16"/>
                <w:szCs w:val="16"/>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16"/>
                <w:szCs w:val="16"/>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58" w:hRule="atLeast"/>
          <w:jc w:val="center"/>
        </w:trPr>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841"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kern w:val="0"/>
                <w:sz w:val="20"/>
                <w:szCs w:val="20"/>
                <w:u w:val="none"/>
                <w:lang w:val="en-US" w:eastAsia="zh-CN" w:bidi="ar"/>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餐椅</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实木定制</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把</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18</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16"/>
                <w:szCs w:val="16"/>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16"/>
                <w:szCs w:val="16"/>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58" w:hRule="atLeast"/>
          <w:jc w:val="center"/>
        </w:trPr>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841"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kern w:val="0"/>
                <w:sz w:val="20"/>
                <w:szCs w:val="20"/>
                <w:u w:val="none"/>
                <w:lang w:val="en-US" w:eastAsia="zh-CN" w:bidi="ar"/>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备餐柜</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根据场地订制</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套</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16"/>
                <w:szCs w:val="16"/>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16"/>
                <w:szCs w:val="16"/>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58" w:hRule="atLeast"/>
          <w:jc w:val="center"/>
        </w:trPr>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841"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kern w:val="0"/>
                <w:sz w:val="20"/>
                <w:szCs w:val="20"/>
                <w:u w:val="none"/>
                <w:lang w:val="en-US" w:eastAsia="zh-CN" w:bidi="ar"/>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摆件柜</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lang w:val="en-US" w:eastAsia="zh-CN"/>
              </w:rPr>
              <w:t>根据场地订制</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套</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16"/>
                <w:szCs w:val="16"/>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16"/>
                <w:szCs w:val="16"/>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58" w:hRule="atLeast"/>
          <w:jc w:val="center"/>
        </w:trPr>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w:t>
            </w:r>
          </w:p>
        </w:tc>
        <w:tc>
          <w:tcPr>
            <w:tcW w:w="841"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kern w:val="0"/>
                <w:sz w:val="20"/>
                <w:szCs w:val="20"/>
                <w:u w:val="none"/>
                <w:lang w:val="en-US" w:eastAsia="zh-CN" w:bidi="ar"/>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地毯</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高档酒店专用</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80</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default" w:ascii="仿宋" w:hAnsi="仿宋" w:eastAsia="仿宋" w:cs="仿宋"/>
                <w:i w:val="0"/>
                <w:iCs w:val="0"/>
                <w:color w:val="000000"/>
                <w:sz w:val="16"/>
                <w:szCs w:val="16"/>
                <w:u w:val="none"/>
                <w:lang w:val="en-US" w:eastAsia="zh-CN"/>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16"/>
                <w:szCs w:val="16"/>
                <w:u w:val="none"/>
                <w:lang w:val="en-US" w:eastAsia="zh-CN"/>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 w:hAnsi="仿宋" w:eastAsia="仿宋" w:cs="仿宋"/>
                <w:i w:val="0"/>
                <w:iCs w:val="0"/>
                <w:color w:val="000000"/>
                <w:sz w:val="16"/>
                <w:szCs w:val="16"/>
                <w:u w:val="none"/>
                <w:lang w:val="en-US" w:eastAsia="zh-CN"/>
              </w:rPr>
            </w:pPr>
            <w:r>
              <w:rPr>
                <w:rFonts w:hint="eastAsia" w:ascii="仿宋" w:hAnsi="仿宋" w:eastAsia="仿宋" w:cs="仿宋"/>
                <w:i w:val="0"/>
                <w:iCs w:val="0"/>
                <w:color w:val="000000"/>
                <w:sz w:val="16"/>
                <w:szCs w:val="16"/>
                <w:u w:val="none"/>
                <w:lang w:val="en-US" w:eastAsia="zh-CN"/>
              </w:rPr>
              <w:t>必须提供样品</w:t>
            </w:r>
          </w:p>
        </w:tc>
      </w:tr>
      <w:tr>
        <w:tblPrEx>
          <w:tblCellMar>
            <w:top w:w="0" w:type="dxa"/>
            <w:left w:w="108" w:type="dxa"/>
            <w:bottom w:w="0" w:type="dxa"/>
            <w:right w:w="108" w:type="dxa"/>
          </w:tblCellMar>
        </w:tblPrEx>
        <w:trPr>
          <w:trHeight w:val="458" w:hRule="atLeast"/>
          <w:jc w:val="center"/>
        </w:trPr>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kern w:val="0"/>
                <w:sz w:val="20"/>
                <w:szCs w:val="20"/>
                <w:u w:val="none"/>
                <w:lang w:val="en-US" w:eastAsia="zh-CN" w:bidi="ar"/>
              </w:rPr>
            </w:pPr>
          </w:p>
        </w:tc>
        <w:tc>
          <w:tcPr>
            <w:tcW w:w="84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kern w:val="0"/>
                <w:sz w:val="20"/>
                <w:szCs w:val="20"/>
                <w:u w:val="none"/>
                <w:lang w:val="en-US" w:eastAsia="zh-CN" w:bidi="ar"/>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窗帘</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遮阳款</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套</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default" w:ascii="仿宋" w:hAnsi="仿宋" w:eastAsia="仿宋" w:cs="仿宋"/>
                <w:i w:val="0"/>
                <w:iCs w:val="0"/>
                <w:color w:val="000000"/>
                <w:sz w:val="16"/>
                <w:szCs w:val="16"/>
                <w:u w:val="none"/>
                <w:lang w:val="en-US" w:eastAsia="zh-CN"/>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16"/>
                <w:szCs w:val="16"/>
                <w:u w:val="none"/>
                <w:lang w:val="en-US" w:eastAsia="zh-CN"/>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 w:hAnsi="仿宋" w:eastAsia="仿宋" w:cs="仿宋"/>
                <w:i w:val="0"/>
                <w:iCs w:val="0"/>
                <w:color w:val="000000"/>
                <w:sz w:val="16"/>
                <w:szCs w:val="16"/>
                <w:u w:val="none"/>
                <w:lang w:val="en-US" w:eastAsia="zh-CN"/>
              </w:rPr>
            </w:pPr>
          </w:p>
        </w:tc>
      </w:tr>
      <w:tr>
        <w:tblPrEx>
          <w:tblCellMar>
            <w:top w:w="0" w:type="dxa"/>
            <w:left w:w="108" w:type="dxa"/>
            <w:bottom w:w="0" w:type="dxa"/>
            <w:right w:w="108" w:type="dxa"/>
          </w:tblCellMar>
        </w:tblPrEx>
        <w:trPr>
          <w:trHeight w:val="458" w:hRule="atLeast"/>
          <w:jc w:val="center"/>
        </w:trPr>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4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包间二</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真皮沙发</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三人位</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套</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1</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16"/>
                <w:szCs w:val="16"/>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16"/>
                <w:szCs w:val="16"/>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58" w:hRule="atLeast"/>
          <w:jc w:val="center"/>
        </w:trPr>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2</w:t>
            </w:r>
          </w:p>
        </w:tc>
        <w:tc>
          <w:tcPr>
            <w:tcW w:w="841"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kern w:val="0"/>
                <w:sz w:val="20"/>
                <w:szCs w:val="20"/>
                <w:u w:val="none"/>
                <w:lang w:val="en-US" w:eastAsia="zh-CN" w:bidi="ar"/>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真皮沙发</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单人位</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套</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bidi="ar-SA"/>
              </w:rPr>
              <w:t>2</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16"/>
                <w:szCs w:val="16"/>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16"/>
                <w:szCs w:val="16"/>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58" w:hRule="atLeast"/>
          <w:jc w:val="center"/>
        </w:trPr>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3</w:t>
            </w:r>
          </w:p>
        </w:tc>
        <w:tc>
          <w:tcPr>
            <w:tcW w:w="841"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kern w:val="0"/>
                <w:sz w:val="20"/>
                <w:szCs w:val="20"/>
                <w:u w:val="none"/>
                <w:lang w:val="en-US" w:eastAsia="zh-CN" w:bidi="ar"/>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茶几</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bidi="ar-SA"/>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张</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1</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16"/>
                <w:szCs w:val="16"/>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16"/>
                <w:szCs w:val="16"/>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58" w:hRule="atLeast"/>
          <w:jc w:val="center"/>
        </w:trPr>
        <w:tc>
          <w:tcPr>
            <w:tcW w:w="63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4</w:t>
            </w:r>
          </w:p>
        </w:tc>
        <w:tc>
          <w:tcPr>
            <w:tcW w:w="841"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kern w:val="0"/>
                <w:sz w:val="20"/>
                <w:szCs w:val="20"/>
                <w:u w:val="none"/>
                <w:lang w:val="en-US" w:eastAsia="zh-CN" w:bidi="ar"/>
              </w:rPr>
            </w:pPr>
          </w:p>
        </w:tc>
        <w:tc>
          <w:tcPr>
            <w:tcW w:w="118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边几</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方形</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张</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2</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16"/>
                <w:szCs w:val="16"/>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16"/>
                <w:szCs w:val="16"/>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58" w:hRule="atLeast"/>
          <w:jc w:val="center"/>
        </w:trPr>
        <w:tc>
          <w:tcPr>
            <w:tcW w:w="6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w:t>
            </w:r>
          </w:p>
        </w:tc>
        <w:tc>
          <w:tcPr>
            <w:tcW w:w="841"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kern w:val="0"/>
                <w:sz w:val="20"/>
                <w:szCs w:val="20"/>
                <w:u w:val="none"/>
                <w:lang w:val="en-US" w:eastAsia="zh-CN" w:bidi="ar"/>
              </w:rPr>
            </w:pP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餐桌</w:t>
            </w:r>
          </w:p>
        </w:tc>
        <w:tc>
          <w:tcPr>
            <w:tcW w:w="181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圆形、2.2米</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张</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1</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16"/>
                <w:szCs w:val="16"/>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16"/>
                <w:szCs w:val="16"/>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58" w:hRule="atLeast"/>
          <w:jc w:val="center"/>
        </w:trPr>
        <w:tc>
          <w:tcPr>
            <w:tcW w:w="6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w:t>
            </w:r>
          </w:p>
        </w:tc>
        <w:tc>
          <w:tcPr>
            <w:tcW w:w="841"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kern w:val="0"/>
                <w:sz w:val="20"/>
                <w:szCs w:val="20"/>
                <w:u w:val="none"/>
                <w:lang w:val="en-US" w:eastAsia="zh-CN" w:bidi="ar"/>
              </w:rPr>
            </w:pP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餐椅</w:t>
            </w:r>
          </w:p>
        </w:tc>
        <w:tc>
          <w:tcPr>
            <w:tcW w:w="181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实木定制</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把</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12</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16"/>
                <w:szCs w:val="16"/>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16"/>
                <w:szCs w:val="16"/>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58" w:hRule="atLeast"/>
          <w:jc w:val="center"/>
        </w:trPr>
        <w:tc>
          <w:tcPr>
            <w:tcW w:w="6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7</w:t>
            </w:r>
          </w:p>
        </w:tc>
        <w:tc>
          <w:tcPr>
            <w:tcW w:w="841"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kern w:val="0"/>
                <w:sz w:val="20"/>
                <w:szCs w:val="20"/>
                <w:u w:val="none"/>
                <w:lang w:val="en-US" w:eastAsia="zh-CN" w:bidi="ar"/>
              </w:rPr>
            </w:pP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备餐柜</w:t>
            </w:r>
          </w:p>
        </w:tc>
        <w:tc>
          <w:tcPr>
            <w:tcW w:w="181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根据场地订制</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套</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1</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16"/>
                <w:szCs w:val="16"/>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16"/>
                <w:szCs w:val="16"/>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 w:hAnsi="仿宋" w:eastAsia="仿宋" w:cs="仿宋"/>
                <w:i w:val="0"/>
                <w:iCs w:val="0"/>
                <w:color w:val="000000"/>
                <w:sz w:val="16"/>
                <w:szCs w:val="16"/>
                <w:u w:val="none"/>
              </w:rPr>
            </w:pPr>
          </w:p>
        </w:tc>
      </w:tr>
      <w:tr>
        <w:tblPrEx>
          <w:tblCellMar>
            <w:top w:w="0" w:type="dxa"/>
            <w:left w:w="108" w:type="dxa"/>
            <w:bottom w:w="0" w:type="dxa"/>
            <w:right w:w="108" w:type="dxa"/>
          </w:tblCellMar>
        </w:tblPrEx>
        <w:trPr>
          <w:trHeight w:val="458" w:hRule="atLeast"/>
          <w:jc w:val="center"/>
        </w:trPr>
        <w:tc>
          <w:tcPr>
            <w:tcW w:w="6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8</w:t>
            </w:r>
          </w:p>
        </w:tc>
        <w:tc>
          <w:tcPr>
            <w:tcW w:w="841"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kern w:val="0"/>
                <w:sz w:val="20"/>
                <w:szCs w:val="20"/>
                <w:u w:val="none"/>
                <w:lang w:val="en-US" w:eastAsia="zh-CN" w:bidi="ar"/>
              </w:rPr>
            </w:pP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地毯</w:t>
            </w:r>
          </w:p>
        </w:tc>
        <w:tc>
          <w:tcPr>
            <w:tcW w:w="181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高档酒店专用</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bidi="ar-SA"/>
              </w:rPr>
              <w:t>42</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16"/>
                <w:szCs w:val="16"/>
                <w:u w:val="none"/>
                <w:lang w:val="en-US" w:eastAsia="zh-CN" w:bidi="ar-SA"/>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16"/>
                <w:szCs w:val="16"/>
                <w:u w:val="none"/>
                <w:lang w:val="en-US" w:eastAsia="zh-CN"/>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 w:hAnsi="仿宋" w:eastAsia="仿宋" w:cs="仿宋"/>
                <w:i w:val="0"/>
                <w:iCs w:val="0"/>
                <w:color w:val="000000"/>
                <w:sz w:val="16"/>
                <w:szCs w:val="16"/>
                <w:u w:val="none"/>
                <w:lang w:val="en-US" w:eastAsia="zh-CN"/>
              </w:rPr>
            </w:pPr>
            <w:r>
              <w:rPr>
                <w:rFonts w:hint="eastAsia" w:ascii="仿宋" w:hAnsi="仿宋" w:eastAsia="仿宋" w:cs="仿宋"/>
                <w:i w:val="0"/>
                <w:iCs w:val="0"/>
                <w:color w:val="000000"/>
                <w:sz w:val="16"/>
                <w:szCs w:val="16"/>
                <w:u w:val="none"/>
                <w:lang w:val="en-US" w:eastAsia="zh-CN"/>
              </w:rPr>
              <w:t>必须提供样品</w:t>
            </w:r>
          </w:p>
        </w:tc>
      </w:tr>
      <w:tr>
        <w:tblPrEx>
          <w:tblCellMar>
            <w:top w:w="0" w:type="dxa"/>
            <w:left w:w="108" w:type="dxa"/>
            <w:bottom w:w="0" w:type="dxa"/>
            <w:right w:w="108" w:type="dxa"/>
          </w:tblCellMar>
        </w:tblPrEx>
        <w:trPr>
          <w:trHeight w:val="458" w:hRule="atLeast"/>
          <w:jc w:val="center"/>
        </w:trPr>
        <w:tc>
          <w:tcPr>
            <w:tcW w:w="6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9</w:t>
            </w:r>
          </w:p>
        </w:tc>
        <w:tc>
          <w:tcPr>
            <w:tcW w:w="841"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eastAsia" w:ascii="仿宋" w:hAnsi="仿宋" w:eastAsia="仿宋" w:cs="仿宋"/>
                <w:i w:val="0"/>
                <w:iCs w:val="0"/>
                <w:color w:val="000000"/>
                <w:kern w:val="0"/>
                <w:sz w:val="20"/>
                <w:szCs w:val="20"/>
                <w:u w:val="none"/>
                <w:lang w:val="en-US" w:eastAsia="zh-CN" w:bidi="ar"/>
              </w:rPr>
            </w:pP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窗帘</w:t>
            </w:r>
          </w:p>
        </w:tc>
        <w:tc>
          <w:tcPr>
            <w:tcW w:w="1815"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遮阳款</w:t>
            </w:r>
          </w:p>
        </w:tc>
        <w:tc>
          <w:tcPr>
            <w:tcW w:w="103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套</w:t>
            </w:r>
          </w:p>
        </w:tc>
        <w:tc>
          <w:tcPr>
            <w:tcW w:w="84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jc w:val="center"/>
              <w:textAlignment w:val="center"/>
              <w:rPr>
                <w:rFonts w:hint="default"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sz w:val="20"/>
                <w:szCs w:val="20"/>
                <w:u w:val="none"/>
                <w:lang w:val="en-US" w:eastAsia="zh-CN" w:bidi="ar-SA"/>
              </w:rPr>
              <w:t>1</w:t>
            </w:r>
          </w:p>
        </w:tc>
        <w:tc>
          <w:tcPr>
            <w:tcW w:w="118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16"/>
                <w:szCs w:val="16"/>
                <w:u w:val="none"/>
                <w:lang w:val="en-US" w:eastAsia="zh-CN" w:bidi="ar-SA"/>
              </w:rPr>
            </w:pPr>
          </w:p>
        </w:tc>
        <w:tc>
          <w:tcPr>
            <w:tcW w:w="120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16"/>
                <w:szCs w:val="16"/>
                <w:u w:val="none"/>
                <w:lang w:val="en-US" w:eastAsia="zh-CN"/>
              </w:rPr>
            </w:pPr>
          </w:p>
        </w:tc>
        <w:tc>
          <w:tcPr>
            <w:tcW w:w="140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16"/>
                <w:szCs w:val="16"/>
                <w:u w:val="none"/>
                <w:lang w:val="en-US" w:eastAsia="zh-CN"/>
              </w:rPr>
            </w:pPr>
          </w:p>
        </w:tc>
      </w:tr>
      <w:tr>
        <w:tblPrEx>
          <w:tblCellMar>
            <w:top w:w="0" w:type="dxa"/>
            <w:left w:w="108" w:type="dxa"/>
            <w:bottom w:w="0" w:type="dxa"/>
            <w:right w:w="108" w:type="dxa"/>
          </w:tblCellMar>
        </w:tblPrEx>
        <w:trPr>
          <w:trHeight w:val="469" w:hRule="atLeast"/>
          <w:jc w:val="center"/>
        </w:trPr>
        <w:tc>
          <w:tcPr>
            <w:tcW w:w="265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ascii="仿宋" w:hAnsi="仿宋" w:eastAsia="仿宋" w:cs="仿宋"/>
                <w:i w:val="0"/>
                <w:iCs w:val="0"/>
                <w:color w:val="000000"/>
                <w:sz w:val="16"/>
                <w:szCs w:val="16"/>
                <w:u w:val="none"/>
                <w:lang w:val="en-US" w:eastAsia="zh-CN"/>
              </w:rPr>
            </w:pPr>
            <w:r>
              <w:rPr>
                <w:rFonts w:hint="eastAsia" w:ascii="仿宋" w:hAnsi="仿宋" w:eastAsia="仿宋" w:cs="仿宋"/>
                <w:b/>
                <w:bCs/>
                <w:i w:val="0"/>
                <w:iCs w:val="0"/>
                <w:color w:val="000000"/>
                <w:sz w:val="20"/>
                <w:szCs w:val="20"/>
                <w:u w:val="none"/>
                <w:lang w:val="en-US" w:eastAsia="zh-CN"/>
              </w:rPr>
              <w:t>总价</w:t>
            </w:r>
          </w:p>
        </w:tc>
        <w:tc>
          <w:tcPr>
            <w:tcW w:w="607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16"/>
                <w:szCs w:val="16"/>
                <w:u w:val="none"/>
                <w:lang w:val="en-US" w:eastAsia="zh-CN"/>
              </w:rPr>
            </w:pPr>
          </w:p>
        </w:tc>
        <w:tc>
          <w:tcPr>
            <w:tcW w:w="14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rPr>
                <w:rFonts w:hint="eastAsia" w:ascii="仿宋" w:hAnsi="仿宋" w:eastAsia="仿宋" w:cs="仿宋"/>
                <w:i w:val="0"/>
                <w:iCs w:val="0"/>
                <w:color w:val="000000"/>
                <w:sz w:val="16"/>
                <w:szCs w:val="16"/>
                <w:u w:val="none"/>
                <w:lang w:val="en-US" w:eastAsia="zh-CN"/>
              </w:rPr>
            </w:pPr>
          </w:p>
        </w:tc>
      </w:tr>
    </w:tbl>
    <w:p>
      <w:pPr>
        <w:pStyle w:val="50"/>
        <w:keepNext w:val="0"/>
        <w:keepLines w:val="0"/>
        <w:pageBreakBefore w:val="0"/>
        <w:numPr>
          <w:ilvl w:val="0"/>
          <w:numId w:val="0"/>
        </w:numPr>
        <w:kinsoku/>
        <w:wordWrap/>
        <w:overflowPunct/>
        <w:topLinePunct w:val="0"/>
        <w:bidi w:val="0"/>
        <w:snapToGrid/>
        <w:spacing w:line="360" w:lineRule="exact"/>
        <w:jc w:val="both"/>
        <w:textAlignment w:val="auto"/>
        <w:outlineLvl w:val="0"/>
        <w:rPr>
          <w:rFonts w:hint="eastAsia" w:ascii="仿宋" w:hAnsi="仿宋" w:eastAsia="仿宋" w:cs="Times New Roman"/>
          <w:b/>
          <w:color w:val="auto"/>
          <w:sz w:val="22"/>
          <w:szCs w:val="22"/>
          <w:lang w:val="en-US" w:eastAsia="zh-CN"/>
        </w:rPr>
      </w:pPr>
      <w:r>
        <w:rPr>
          <w:rFonts w:hint="eastAsia" w:ascii="仿宋" w:hAnsi="仿宋" w:eastAsia="仿宋" w:cs="Times New Roman"/>
          <w:b/>
          <w:color w:val="auto"/>
          <w:sz w:val="22"/>
          <w:szCs w:val="22"/>
          <w:lang w:val="en-US" w:eastAsia="zh-CN"/>
        </w:rPr>
        <w:t>项目说明：</w:t>
      </w:r>
    </w:p>
    <w:p>
      <w:pPr>
        <w:pStyle w:val="5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jc w:val="both"/>
        <w:textAlignment w:val="auto"/>
        <w:outlineLvl w:val="0"/>
        <w:rPr>
          <w:rFonts w:hint="eastAsia" w:ascii="仿宋" w:hAnsi="仿宋" w:eastAsia="仿宋"/>
          <w:color w:val="auto"/>
          <w:sz w:val="21"/>
          <w:szCs w:val="21"/>
          <w:lang w:val="en-US" w:eastAsia="zh-CN"/>
        </w:rPr>
      </w:pPr>
      <w:r>
        <w:rPr>
          <w:rFonts w:hint="eastAsia" w:ascii="仿宋" w:hAnsi="仿宋" w:eastAsia="仿宋"/>
          <w:color w:val="auto"/>
          <w:sz w:val="21"/>
          <w:szCs w:val="21"/>
          <w:lang w:val="en-US" w:eastAsia="zh-CN"/>
        </w:rPr>
        <w:t>1、</w:t>
      </w:r>
      <w:r>
        <w:rPr>
          <w:rFonts w:hint="eastAsia" w:ascii="仿宋" w:hAnsi="仿宋" w:eastAsia="仿宋"/>
          <w:color w:val="auto"/>
          <w:sz w:val="21"/>
          <w:szCs w:val="21"/>
          <w:lang w:val="zh-CN"/>
        </w:rPr>
        <w:t>如果按单价计算的结果与总价不一致,以单价为准修正总价。</w:t>
      </w:r>
    </w:p>
    <w:p>
      <w:pPr>
        <w:pStyle w:val="5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jc w:val="both"/>
        <w:textAlignment w:val="auto"/>
        <w:outlineLvl w:val="0"/>
        <w:rPr>
          <w:rFonts w:hint="eastAsia" w:ascii="仿宋" w:hAnsi="仿宋" w:eastAsia="仿宋"/>
          <w:color w:val="auto"/>
          <w:sz w:val="21"/>
          <w:szCs w:val="21"/>
          <w:lang w:val="en-US" w:eastAsia="zh-CN"/>
        </w:rPr>
      </w:pPr>
      <w:r>
        <w:rPr>
          <w:rFonts w:hint="eastAsia" w:ascii="仿宋" w:hAnsi="仿宋" w:eastAsia="仿宋"/>
          <w:color w:val="auto"/>
          <w:sz w:val="21"/>
          <w:szCs w:val="21"/>
          <w:lang w:val="en-US" w:eastAsia="zh-CN"/>
        </w:rPr>
        <w:t>2、摆放位置详见平面布局图（附件），最终以现场踏勘意见为主。</w:t>
      </w:r>
    </w:p>
    <w:p>
      <w:pPr>
        <w:pStyle w:val="5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jc w:val="both"/>
        <w:textAlignment w:val="auto"/>
        <w:outlineLvl w:val="0"/>
        <w:rPr>
          <w:rFonts w:hint="default" w:ascii="仿宋" w:hAnsi="仿宋" w:eastAsia="仿宋"/>
          <w:color w:val="auto"/>
          <w:sz w:val="21"/>
          <w:szCs w:val="21"/>
          <w:lang w:val="en-US" w:eastAsia="zh-CN"/>
        </w:rPr>
      </w:pPr>
      <w:r>
        <w:rPr>
          <w:rFonts w:hint="eastAsia" w:ascii="仿宋" w:hAnsi="仿宋" w:eastAsia="仿宋"/>
          <w:b/>
          <w:bCs/>
          <w:color w:val="auto"/>
          <w:sz w:val="21"/>
          <w:szCs w:val="21"/>
          <w:lang w:val="en-US" w:eastAsia="zh-CN"/>
        </w:rPr>
        <w:t>3、参与公司在递交文件中必须提供实际现场效果图及所有产品详细规格、样式图片及材质等材料信息样品，</w:t>
      </w:r>
      <w:r>
        <w:rPr>
          <w:rFonts w:hint="eastAsia" w:ascii="仿宋" w:hAnsi="仿宋" w:eastAsia="仿宋"/>
          <w:b/>
          <w:bCs/>
          <w:color w:val="auto"/>
          <w:sz w:val="21"/>
          <w:szCs w:val="21"/>
          <w:lang w:val="zh-CN"/>
        </w:rPr>
        <w:t>如果不提供将视为没有实质性响应公开询价文件。</w:t>
      </w:r>
    </w:p>
    <w:p>
      <w:pPr>
        <w:pStyle w:val="5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jc w:val="both"/>
        <w:textAlignment w:val="auto"/>
        <w:outlineLvl w:val="0"/>
        <w:rPr>
          <w:rFonts w:hint="eastAsia" w:ascii="仿宋" w:hAnsi="仿宋" w:eastAsia="仿宋"/>
          <w:color w:val="auto"/>
          <w:sz w:val="21"/>
          <w:szCs w:val="21"/>
          <w:lang w:val="zh-CN"/>
        </w:rPr>
      </w:pPr>
      <w:r>
        <w:rPr>
          <w:rFonts w:hint="eastAsia" w:ascii="仿宋" w:hAnsi="仿宋" w:eastAsia="仿宋"/>
          <w:color w:val="auto"/>
          <w:sz w:val="21"/>
          <w:szCs w:val="21"/>
          <w:lang w:val="en-US" w:eastAsia="zh-CN"/>
        </w:rPr>
        <w:t>4、货物单价及总价均为包括但不限于成本及利润、税金、包装费、运输费、保险费、仓储费、损耗费、装卸搬运费、辅材费、安装费等。</w:t>
      </w:r>
    </w:p>
    <w:p>
      <w:pPr>
        <w:keepNext w:val="0"/>
        <w:keepLines w:val="0"/>
        <w:pageBreakBefore w:val="0"/>
        <w:kinsoku/>
        <w:wordWrap/>
        <w:overflowPunct/>
        <w:topLinePunct w:val="0"/>
        <w:bidi w:val="0"/>
        <w:snapToGrid/>
        <w:spacing w:after="0" w:line="360" w:lineRule="exact"/>
        <w:jc w:val="left"/>
        <w:textAlignment w:val="auto"/>
        <w:rPr>
          <w:rFonts w:hint="eastAsia" w:ascii="仿宋" w:hAnsi="仿宋" w:eastAsia="仿宋"/>
          <w:color w:val="auto"/>
          <w:sz w:val="18"/>
          <w:szCs w:val="18"/>
          <w:lang w:val="zh-CN"/>
        </w:rPr>
      </w:pPr>
      <w:r>
        <w:rPr>
          <w:rFonts w:hint="eastAsia" w:ascii="仿宋" w:hAnsi="仿宋" w:eastAsia="仿宋"/>
          <w:color w:val="auto"/>
          <w:sz w:val="21"/>
          <w:szCs w:val="21"/>
          <w:lang w:val="en-US" w:eastAsia="zh-CN"/>
        </w:rPr>
        <w:t>5、参与单位</w:t>
      </w:r>
      <w:r>
        <w:rPr>
          <w:rFonts w:hint="eastAsia" w:ascii="仿宋" w:hAnsi="仿宋" w:eastAsia="仿宋"/>
          <w:color w:val="auto"/>
          <w:sz w:val="21"/>
          <w:szCs w:val="21"/>
          <w:highlight w:val="none"/>
          <w:lang w:val="en-US" w:eastAsia="zh-CN"/>
        </w:rPr>
        <w:t>须附设计效果图片，图片中物品与报价一致。</w:t>
      </w:r>
    </w:p>
    <w:p>
      <w:pPr>
        <w:spacing w:after="0" w:line="500" w:lineRule="exact"/>
        <w:ind w:firstLine="4840" w:firstLineChars="2200"/>
        <w:jc w:val="left"/>
        <w:rPr>
          <w:rFonts w:hint="eastAsia" w:ascii="仿宋" w:hAnsi="仿宋" w:eastAsia="仿宋"/>
          <w:color w:val="auto"/>
          <w:sz w:val="22"/>
          <w:szCs w:val="22"/>
          <w:lang w:val="zh-CN"/>
        </w:rPr>
      </w:pPr>
      <w:r>
        <w:rPr>
          <w:rFonts w:hint="eastAsia" w:ascii="仿宋" w:hAnsi="仿宋" w:eastAsia="仿宋"/>
          <w:color w:val="auto"/>
          <w:sz w:val="22"/>
          <w:szCs w:val="22"/>
          <w:lang w:val="zh-CN"/>
        </w:rPr>
        <w:t>参与人授权代表（签字或盖章）：</w:t>
      </w:r>
    </w:p>
    <w:p>
      <w:pPr>
        <w:spacing w:after="0" w:line="500" w:lineRule="exact"/>
        <w:ind w:firstLine="4840" w:firstLineChars="2200"/>
        <w:jc w:val="left"/>
        <w:rPr>
          <w:rFonts w:hint="eastAsia" w:ascii="仿宋" w:hAnsi="仿宋" w:eastAsia="仿宋"/>
          <w:color w:val="auto"/>
          <w:sz w:val="22"/>
          <w:szCs w:val="22"/>
          <w:lang w:val="zh-CN"/>
        </w:rPr>
      </w:pPr>
      <w:r>
        <w:rPr>
          <w:rFonts w:hint="eastAsia" w:ascii="仿宋" w:hAnsi="仿宋" w:eastAsia="仿宋"/>
          <w:color w:val="auto"/>
          <w:sz w:val="22"/>
          <w:szCs w:val="22"/>
          <w:lang w:val="zh-CN"/>
        </w:rPr>
        <w:t xml:space="preserve">日       </w:t>
      </w:r>
      <w:bookmarkStart w:id="116" w:name="_Toc170798798"/>
      <w:bookmarkStart w:id="117" w:name="_Toc267060461"/>
      <w:bookmarkStart w:id="118" w:name="_Toc266868943"/>
      <w:bookmarkStart w:id="119" w:name="_Toc232302122"/>
      <w:bookmarkStart w:id="120" w:name="_Toc267059811"/>
      <w:bookmarkStart w:id="121" w:name="_Toc259692749"/>
      <w:bookmarkStart w:id="122" w:name="_Toc249325720"/>
      <w:bookmarkStart w:id="123" w:name="_Toc191802695"/>
      <w:bookmarkStart w:id="124" w:name="_Toc191789334"/>
      <w:bookmarkStart w:id="125" w:name="_Toc266870916"/>
      <w:bookmarkStart w:id="126" w:name="_Toc235437998"/>
      <w:bookmarkStart w:id="127" w:name="_Toc160880165"/>
      <w:bookmarkStart w:id="128" w:name="_Toc213755864"/>
      <w:bookmarkStart w:id="129" w:name="_Toc193160453"/>
      <w:bookmarkStart w:id="130" w:name="_Toc217891408"/>
      <w:bookmarkStart w:id="131" w:name="_Toc182805222"/>
      <w:bookmarkStart w:id="132" w:name="_Toc267060076"/>
      <w:bookmarkStart w:id="133" w:name="_Toc192996451"/>
      <w:bookmarkStart w:id="134" w:name="_Toc192663840"/>
      <w:bookmarkStart w:id="135" w:name="_Toc191783227"/>
      <w:bookmarkStart w:id="136" w:name="_Toc251586241"/>
      <w:bookmarkStart w:id="137" w:name="_Toc267060216"/>
      <w:bookmarkStart w:id="138" w:name="_Toc169332954"/>
      <w:bookmarkStart w:id="139" w:name="_Toc266868679"/>
      <w:bookmarkStart w:id="140" w:name="_Toc181436466"/>
      <w:bookmarkStart w:id="141" w:name="_Toc193165739"/>
      <w:bookmarkStart w:id="142" w:name="_Toc254790909"/>
      <w:bookmarkStart w:id="143" w:name="_Toc192663691"/>
      <w:bookmarkStart w:id="144" w:name="_Toc213756057"/>
      <w:bookmarkStart w:id="145" w:name="_Toc192664158"/>
      <w:bookmarkStart w:id="146" w:name="_Toc273178703"/>
      <w:bookmarkStart w:id="147" w:name="_Toc160880534"/>
      <w:bookmarkStart w:id="148" w:name="_Toc253066624"/>
      <w:bookmarkStart w:id="149" w:name="_Toc169332843"/>
      <w:bookmarkStart w:id="150" w:name="_Toc259692656"/>
      <w:bookmarkStart w:id="151" w:name="_Toc267059186"/>
      <w:bookmarkStart w:id="152" w:name="_Toc213208771"/>
      <w:bookmarkStart w:id="153" w:name="_Toc267059544"/>
      <w:bookmarkStart w:id="154" w:name="_Toc236021457"/>
      <w:bookmarkStart w:id="155" w:name="_Toc227058536"/>
      <w:bookmarkStart w:id="156" w:name="_Toc177985474"/>
      <w:bookmarkStart w:id="157" w:name="_Toc213756001"/>
      <w:bookmarkStart w:id="158" w:name="_Toc267059658"/>
      <w:bookmarkStart w:id="159" w:name="_Toc191803631"/>
      <w:bookmarkStart w:id="160" w:name="_Toc267060326"/>
      <w:bookmarkStart w:id="161" w:name="_Toc259520874"/>
      <w:bookmarkStart w:id="162" w:name="_Toc181436570"/>
      <w:bookmarkStart w:id="163" w:name="_Toc258401265"/>
      <w:bookmarkStart w:id="164" w:name="_Toc203355738"/>
      <w:bookmarkStart w:id="165" w:name="_Toc182372787"/>
      <w:bookmarkStart w:id="166" w:name="_Toc267059035"/>
      <w:bookmarkStart w:id="167" w:name="_Toc255975016"/>
      <w:bookmarkStart w:id="168" w:name="_Toc225669328"/>
      <w:bookmarkStart w:id="169" w:name="_Toc267059924"/>
      <w:bookmarkStart w:id="170" w:name="_Toc213755945"/>
      <w:bookmarkStart w:id="171" w:name="_Toc219800249"/>
      <w:bookmarkStart w:id="172" w:name="_Toc235438352"/>
      <w:bookmarkStart w:id="173" w:name="_Toc235438281"/>
      <w:bookmarkStart w:id="174" w:name="_Toc266870441"/>
      <w:bookmarkStart w:id="175" w:name="_Toc180302918"/>
      <w:bookmarkStart w:id="176" w:name="_Toc266870839"/>
      <w:bookmarkStart w:id="177" w:name="_Toc211917121"/>
      <w:bookmarkStart w:id="178" w:name="_Toc223146614"/>
      <w:bookmarkStart w:id="179" w:name="_Toc251613839"/>
      <w:bookmarkStart w:id="180" w:name="_Toc230071153"/>
      <w:bookmarkStart w:id="181" w:name="_Toc192996343"/>
      <w:r>
        <w:rPr>
          <w:rFonts w:hint="eastAsia" w:ascii="仿宋" w:hAnsi="仿宋" w:eastAsia="仿宋"/>
          <w:color w:val="auto"/>
          <w:sz w:val="22"/>
          <w:szCs w:val="22"/>
          <w:lang w:val="en-US" w:eastAsia="zh-CN"/>
        </w:rPr>
        <w:t>期 ：</w:t>
      </w:r>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color w:val="auto"/>
          <w:sz w:val="28"/>
          <w:szCs w:val="28"/>
        </w:rPr>
      </w:pPr>
      <w:r>
        <w:rPr>
          <w:rFonts w:ascii="仿宋" w:hAnsi="仿宋" w:eastAsia="仿宋"/>
          <w:b/>
          <w:bCs/>
          <w:color w:val="auto"/>
          <w:sz w:val="28"/>
          <w:szCs w:val="28"/>
        </w:rPr>
        <w:t>3</w:t>
      </w:r>
      <w:r>
        <w:rPr>
          <w:rFonts w:hint="eastAsia" w:ascii="仿宋" w:hAnsi="仿宋" w:eastAsia="仿宋"/>
          <w:b/>
          <w:bCs/>
          <w:color w:val="auto"/>
          <w:sz w:val="28"/>
          <w:szCs w:val="28"/>
        </w:rPr>
        <w:t>、参与人的资格证明文件</w:t>
      </w:r>
    </w:p>
    <w:p>
      <w:pPr>
        <w:pStyle w:val="55"/>
        <w:rPr>
          <w:rFonts w:ascii="仿宋" w:hAnsi="仿宋" w:eastAsia="仿宋"/>
          <w:color w:val="auto"/>
          <w:szCs w:val="28"/>
        </w:rPr>
      </w:pPr>
    </w:p>
    <w:p>
      <w:pPr>
        <w:spacing w:line="380" w:lineRule="exact"/>
        <w:jc w:val="center"/>
        <w:outlineLvl w:val="2"/>
        <w:rPr>
          <w:rFonts w:ascii="仿宋" w:hAnsi="仿宋" w:eastAsia="仿宋"/>
          <w:b/>
          <w:color w:val="auto"/>
          <w:sz w:val="28"/>
          <w:szCs w:val="28"/>
        </w:rPr>
      </w:pPr>
      <w:bookmarkStart w:id="182" w:name="_Toc258401266"/>
      <w:bookmarkStart w:id="183" w:name="_Toc249325721"/>
      <w:bookmarkStart w:id="184" w:name="_Toc267060077"/>
      <w:bookmarkStart w:id="185" w:name="_Toc254790910"/>
      <w:bookmarkStart w:id="186" w:name="_Toc236021458"/>
      <w:bookmarkStart w:id="187" w:name="_Toc235437999"/>
      <w:bookmarkStart w:id="188" w:name="_Toc253066625"/>
      <w:bookmarkStart w:id="189" w:name="_Toc232302123"/>
      <w:bookmarkStart w:id="190" w:name="_Toc266870917"/>
      <w:bookmarkStart w:id="191" w:name="_Toc259692750"/>
      <w:bookmarkStart w:id="192" w:name="_Toc266868680"/>
      <w:bookmarkStart w:id="193" w:name="_Toc235438353"/>
      <w:bookmarkStart w:id="194" w:name="_Toc266870442"/>
      <w:bookmarkStart w:id="195" w:name="_Toc230071154"/>
      <w:bookmarkStart w:id="196" w:name="_Toc225669329"/>
      <w:bookmarkStart w:id="197" w:name="_Toc259692657"/>
      <w:bookmarkStart w:id="198" w:name="_Toc219800250"/>
      <w:bookmarkStart w:id="199" w:name="_Toc259520875"/>
      <w:bookmarkStart w:id="200" w:name="_Toc227058537"/>
      <w:bookmarkStart w:id="201" w:name="_Toc267060217"/>
      <w:bookmarkStart w:id="202" w:name="_Toc267060462"/>
      <w:bookmarkStart w:id="203" w:name="_Toc223146615"/>
      <w:bookmarkStart w:id="204" w:name="_Toc251613840"/>
      <w:bookmarkStart w:id="205" w:name="_Toc251586242"/>
      <w:bookmarkStart w:id="206" w:name="_Toc255975017"/>
      <w:bookmarkStart w:id="207" w:name="_Toc235438282"/>
      <w:bookmarkStart w:id="208" w:name="_Toc213756058"/>
      <w:bookmarkStart w:id="209" w:name="_Toc217891409"/>
      <w:r>
        <w:rPr>
          <w:rFonts w:ascii="仿宋" w:hAnsi="仿宋" w:eastAsia="仿宋"/>
          <w:b/>
          <w:color w:val="auto"/>
          <w:sz w:val="28"/>
          <w:szCs w:val="28"/>
        </w:rPr>
        <w:t>3</w:t>
      </w:r>
      <w:r>
        <w:rPr>
          <w:rFonts w:hint="eastAsia" w:ascii="仿宋" w:hAnsi="仿宋" w:eastAsia="仿宋"/>
          <w:b/>
          <w:color w:val="auto"/>
          <w:sz w:val="28"/>
          <w:szCs w:val="28"/>
        </w:rPr>
        <w:t>-1关于资格的声明函</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Fonts w:hint="eastAsia" w:ascii="仿宋" w:hAnsi="仿宋" w:eastAsia="仿宋"/>
          <w:b/>
          <w:color w:val="auto"/>
          <w:sz w:val="28"/>
          <w:szCs w:val="28"/>
        </w:rPr>
        <w:cr/>
      </w:r>
    </w:p>
    <w:p>
      <w:pPr>
        <w:spacing w:after="0" w:line="500" w:lineRule="exact"/>
        <w:rPr>
          <w:rFonts w:ascii="仿宋" w:hAnsi="仿宋" w:eastAsia="仿宋"/>
          <w:color w:val="auto"/>
          <w:sz w:val="28"/>
          <w:szCs w:val="28"/>
        </w:rPr>
      </w:pPr>
      <w:bookmarkStart w:id="210" w:name="_Hlk511663739"/>
      <w:r>
        <w:rPr>
          <w:rFonts w:hint="eastAsia" w:ascii="仿宋" w:hAnsi="仿宋" w:eastAsia="仿宋"/>
          <w:color w:val="auto"/>
          <w:sz w:val="28"/>
          <w:szCs w:val="28"/>
          <w:lang w:val="en-US" w:eastAsia="zh-CN"/>
        </w:rPr>
        <w:t>西安铁道技师学院</w:t>
      </w:r>
      <w:r>
        <w:rPr>
          <w:rFonts w:hint="eastAsia" w:ascii="仿宋" w:hAnsi="仿宋" w:eastAsia="仿宋"/>
          <w:color w:val="auto"/>
          <w:sz w:val="28"/>
          <w:szCs w:val="28"/>
        </w:rPr>
        <w:t>：</w:t>
      </w:r>
      <w:bookmarkEnd w:id="210"/>
    </w:p>
    <w:p>
      <w:pPr>
        <w:spacing w:after="0" w:line="50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关于贵方</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（项目编号）公开询价邀请，本签字人愿意参加本次报价，提供公开询价文件中规定的货物，并证明提交的下列文件和说明是准确的和真实的。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2．我方的资格声明X份，随报价响应文件一同递交。</w:t>
      </w:r>
    </w:p>
    <w:p>
      <w:pPr>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 xml:space="preserve"> </w:t>
      </w:r>
    </w:p>
    <w:p>
      <w:pPr>
        <w:spacing w:line="500" w:lineRule="exact"/>
        <w:rPr>
          <w:rFonts w:ascii="仿宋" w:hAnsi="仿宋" w:eastAsia="仿宋"/>
          <w:color w:val="auto"/>
          <w:sz w:val="28"/>
          <w:szCs w:val="28"/>
        </w:rPr>
      </w:pPr>
      <w:r>
        <w:rPr>
          <w:rFonts w:hint="eastAsia" w:ascii="仿宋" w:hAnsi="仿宋" w:eastAsia="仿宋"/>
          <w:color w:val="auto"/>
          <w:sz w:val="28"/>
          <w:szCs w:val="28"/>
        </w:rPr>
        <w:t>参与人（</w:t>
      </w:r>
      <w:r>
        <w:rPr>
          <w:rFonts w:hint="eastAsia" w:ascii="仿宋" w:hAnsi="仿宋" w:eastAsia="仿宋"/>
          <w:color w:val="auto"/>
          <w:sz w:val="28"/>
          <w:szCs w:val="28"/>
          <w:lang w:val="zh-CN"/>
        </w:rPr>
        <w:t>公司全称并加盖公章</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pacing w:line="500" w:lineRule="exact"/>
        <w:rPr>
          <w:rFonts w:ascii="仿宋" w:hAnsi="仿宋" w:eastAsia="仿宋"/>
          <w:color w:val="auto"/>
          <w:sz w:val="28"/>
          <w:szCs w:val="28"/>
        </w:rPr>
      </w:pPr>
      <w:r>
        <w:rPr>
          <w:rFonts w:hint="eastAsia" w:ascii="仿宋" w:hAnsi="仿宋" w:eastAsia="仿宋"/>
          <w:color w:val="auto"/>
          <w:sz w:val="28"/>
          <w:szCs w:val="28"/>
        </w:rPr>
        <w:t xml:space="preserve">地   </w:t>
      </w:r>
      <w:r>
        <w:rPr>
          <w:rFonts w:ascii="仿宋" w:hAnsi="仿宋" w:eastAsia="仿宋"/>
          <w:color w:val="auto"/>
          <w:sz w:val="28"/>
          <w:szCs w:val="28"/>
        </w:rPr>
        <w:t xml:space="preserve">     </w:t>
      </w:r>
      <w:r>
        <w:rPr>
          <w:rFonts w:hint="eastAsia" w:ascii="仿宋" w:hAnsi="仿宋" w:eastAsia="仿宋"/>
          <w:color w:val="auto"/>
          <w:sz w:val="28"/>
          <w:szCs w:val="28"/>
        </w:rPr>
        <w:t xml:space="preserve">  址：</w:t>
      </w:r>
      <w:r>
        <w:rPr>
          <w:rFonts w:hint="eastAsia" w:ascii="仿宋" w:hAnsi="仿宋" w:eastAsia="仿宋"/>
          <w:color w:val="auto"/>
          <w:sz w:val="28"/>
          <w:szCs w:val="28"/>
          <w:u w:val="single"/>
        </w:rPr>
        <w:t xml:space="preserve">                       </w:t>
      </w:r>
    </w:p>
    <w:p>
      <w:pPr>
        <w:spacing w:line="500" w:lineRule="exact"/>
        <w:rPr>
          <w:rFonts w:ascii="仿宋" w:hAnsi="仿宋" w:eastAsia="仿宋"/>
          <w:color w:val="auto"/>
          <w:sz w:val="28"/>
          <w:szCs w:val="28"/>
        </w:rPr>
      </w:pPr>
      <w:r>
        <w:rPr>
          <w:rFonts w:hint="eastAsia" w:ascii="仿宋" w:hAnsi="仿宋" w:eastAsia="仿宋"/>
          <w:color w:val="auto"/>
          <w:sz w:val="28"/>
          <w:szCs w:val="28"/>
        </w:rPr>
        <w:t xml:space="preserve">邮    </w:t>
      </w:r>
      <w:r>
        <w:rPr>
          <w:rFonts w:ascii="仿宋" w:hAnsi="仿宋" w:eastAsia="仿宋"/>
          <w:color w:val="auto"/>
          <w:sz w:val="28"/>
          <w:szCs w:val="28"/>
        </w:rPr>
        <w:t xml:space="preserve">     </w:t>
      </w:r>
      <w:r>
        <w:rPr>
          <w:rFonts w:hint="eastAsia" w:ascii="仿宋" w:hAnsi="仿宋" w:eastAsia="仿宋"/>
          <w:color w:val="auto"/>
          <w:sz w:val="28"/>
          <w:szCs w:val="28"/>
        </w:rPr>
        <w:t xml:space="preserve"> 编：</w:t>
      </w:r>
      <w:r>
        <w:rPr>
          <w:rFonts w:hint="eastAsia" w:ascii="仿宋" w:hAnsi="仿宋" w:eastAsia="仿宋"/>
          <w:color w:val="auto"/>
          <w:sz w:val="28"/>
          <w:szCs w:val="28"/>
          <w:u w:val="single"/>
        </w:rPr>
        <w:t xml:space="preserve">                       </w:t>
      </w:r>
    </w:p>
    <w:p>
      <w:pPr>
        <w:spacing w:line="500" w:lineRule="exact"/>
        <w:rPr>
          <w:rFonts w:ascii="仿宋" w:hAnsi="仿宋" w:eastAsia="仿宋"/>
          <w:color w:val="auto"/>
          <w:sz w:val="28"/>
          <w:szCs w:val="28"/>
        </w:rPr>
      </w:pPr>
      <w:r>
        <w:rPr>
          <w:rFonts w:hint="eastAsia" w:ascii="仿宋" w:hAnsi="仿宋" w:eastAsia="仿宋"/>
          <w:color w:val="auto"/>
          <w:sz w:val="28"/>
          <w:szCs w:val="28"/>
        </w:rPr>
        <w:t xml:space="preserve">电 </w:t>
      </w:r>
      <w:r>
        <w:rPr>
          <w:rFonts w:ascii="仿宋" w:hAnsi="仿宋" w:eastAsia="仿宋"/>
          <w:color w:val="auto"/>
          <w:sz w:val="28"/>
          <w:szCs w:val="28"/>
        </w:rPr>
        <w:t xml:space="preserve"> </w:t>
      </w:r>
      <w:r>
        <w:rPr>
          <w:rFonts w:hint="eastAsia" w:ascii="仿宋" w:hAnsi="仿宋" w:eastAsia="仿宋"/>
          <w:color w:val="auto"/>
          <w:sz w:val="28"/>
          <w:szCs w:val="28"/>
        </w:rPr>
        <w:t>话或传  真：</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pacing w:line="500" w:lineRule="exact"/>
        <w:rPr>
          <w:rFonts w:ascii="仿宋" w:hAnsi="仿宋" w:eastAsia="仿宋"/>
          <w:color w:val="auto"/>
          <w:sz w:val="28"/>
          <w:szCs w:val="28"/>
        </w:rPr>
      </w:pPr>
      <w:r>
        <w:rPr>
          <w:rFonts w:hint="eastAsia" w:ascii="仿宋" w:hAnsi="仿宋" w:eastAsia="仿宋"/>
          <w:color w:val="auto"/>
          <w:sz w:val="28"/>
          <w:szCs w:val="28"/>
        </w:rPr>
        <w:t>参与人授权代表：</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bookmarkStart w:id="211" w:name="_Toc235438000"/>
      <w:bookmarkStart w:id="212" w:name="_Toc253066626"/>
      <w:bookmarkStart w:id="213" w:name="_Toc232302124"/>
      <w:bookmarkStart w:id="214" w:name="_Toc254790911"/>
      <w:bookmarkStart w:id="215" w:name="_Toc266868681"/>
      <w:bookmarkStart w:id="216" w:name="_Toc255975018"/>
      <w:bookmarkStart w:id="217" w:name="_Toc259692751"/>
      <w:bookmarkStart w:id="218" w:name="_Toc266870443"/>
      <w:bookmarkStart w:id="219" w:name="_Toc213756059"/>
      <w:bookmarkStart w:id="220" w:name="_Toc235438354"/>
      <w:bookmarkStart w:id="221" w:name="_Toc236021459"/>
      <w:bookmarkStart w:id="222" w:name="_Toc259520876"/>
      <w:bookmarkStart w:id="223" w:name="_Toc251586243"/>
      <w:bookmarkStart w:id="224" w:name="_Toc230071155"/>
      <w:bookmarkStart w:id="225" w:name="_Toc259692658"/>
      <w:bookmarkStart w:id="226" w:name="_Toc227058538"/>
      <w:bookmarkStart w:id="227" w:name="_Toc235438283"/>
      <w:bookmarkStart w:id="228" w:name="_Toc251613841"/>
      <w:bookmarkStart w:id="229" w:name="_Toc249325722"/>
      <w:bookmarkStart w:id="230" w:name="_Toc219800251"/>
      <w:bookmarkStart w:id="231" w:name="_Toc258401267"/>
      <w:bookmarkStart w:id="232" w:name="_Toc223146616"/>
      <w:bookmarkStart w:id="233" w:name="_Toc225669330"/>
      <w:bookmarkStart w:id="234" w:name="_Toc217891410"/>
      <w:bookmarkStart w:id="235" w:name="_Toc266870918"/>
    </w:p>
    <w:p>
      <w:pPr>
        <w:jc w:val="center"/>
        <w:outlineLvl w:val="1"/>
        <w:rPr>
          <w:rFonts w:hint="eastAsia" w:ascii="仿宋" w:hAnsi="仿宋" w:eastAsia="仿宋"/>
          <w:b/>
          <w:color w:val="auto"/>
          <w:sz w:val="28"/>
          <w:szCs w:val="28"/>
        </w:rPr>
      </w:pPr>
      <w:r>
        <w:rPr>
          <w:rFonts w:ascii="仿宋" w:hAnsi="仿宋" w:eastAsia="仿宋"/>
          <w:color w:val="auto"/>
          <w:sz w:val="28"/>
          <w:szCs w:val="28"/>
        </w:rPr>
        <w:br w:type="page"/>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jc w:val="center"/>
        <w:outlineLvl w:val="1"/>
        <w:rPr>
          <w:rFonts w:ascii="仿宋" w:hAnsi="仿宋" w:eastAsia="仿宋"/>
          <w:b/>
          <w:color w:val="auto"/>
          <w:sz w:val="28"/>
          <w:szCs w:val="28"/>
        </w:rPr>
      </w:pPr>
      <w:r>
        <w:rPr>
          <w:rFonts w:ascii="仿宋" w:hAnsi="仿宋" w:eastAsia="仿宋"/>
          <w:b/>
          <w:color w:val="auto"/>
          <w:sz w:val="28"/>
          <w:szCs w:val="28"/>
        </w:rPr>
        <w:t>3</w:t>
      </w:r>
      <w:r>
        <w:rPr>
          <w:rFonts w:hint="eastAsia" w:ascii="仿宋" w:hAnsi="仿宋" w:eastAsia="仿宋"/>
          <w:b/>
          <w:color w:val="auto"/>
          <w:sz w:val="28"/>
          <w:szCs w:val="28"/>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ascii="仿宋" w:hAnsi="仿宋" w:eastAsia="仿宋"/>
          <w:b/>
          <w:bCs/>
          <w:color w:val="auto"/>
          <w:sz w:val="28"/>
          <w:szCs w:val="28"/>
        </w:rPr>
        <w:t>2</w:t>
      </w:r>
      <w:r>
        <w:rPr>
          <w:rFonts w:hint="eastAsia" w:ascii="仿宋" w:hAnsi="仿宋" w:eastAsia="仿宋"/>
          <w:b/>
          <w:bCs/>
          <w:color w:val="auto"/>
          <w:sz w:val="28"/>
          <w:szCs w:val="28"/>
        </w:rPr>
        <w:t xml:space="preserve"> 企业</w:t>
      </w:r>
      <w:r>
        <w:rPr>
          <w:rFonts w:hint="eastAsia" w:ascii="仿宋" w:hAnsi="仿宋" w:eastAsia="仿宋"/>
          <w:b/>
          <w:color w:val="auto"/>
          <w:sz w:val="28"/>
          <w:szCs w:val="28"/>
        </w:rPr>
        <w:t>法人营业执照（复印件并加盖公章）</w:t>
      </w:r>
    </w:p>
    <w:p>
      <w:pPr>
        <w:jc w:val="center"/>
        <w:outlineLvl w:val="1"/>
        <w:rPr>
          <w:rFonts w:ascii="仿宋" w:hAnsi="仿宋" w:eastAsia="仿宋"/>
          <w:b/>
          <w:color w:val="auto"/>
          <w:sz w:val="28"/>
          <w:szCs w:val="28"/>
        </w:rPr>
      </w:pPr>
    </w:p>
    <w:p>
      <w:pPr>
        <w:spacing w:after="0" w:line="500" w:lineRule="exact"/>
        <w:rPr>
          <w:rFonts w:ascii="仿宋" w:hAnsi="仿宋" w:eastAsia="仿宋"/>
          <w:color w:val="auto"/>
          <w:sz w:val="28"/>
          <w:szCs w:val="28"/>
        </w:rPr>
      </w:pPr>
      <w:r>
        <w:rPr>
          <w:rFonts w:hint="eastAsia" w:ascii="仿宋" w:hAnsi="仿宋" w:eastAsia="仿宋"/>
          <w:color w:val="auto"/>
          <w:sz w:val="28"/>
          <w:szCs w:val="28"/>
          <w:lang w:val="en-US" w:eastAsia="zh-CN"/>
        </w:rPr>
        <w:t>西安铁道技师学院</w:t>
      </w:r>
      <w:r>
        <w:rPr>
          <w:rFonts w:hint="eastAsia" w:ascii="仿宋" w:hAnsi="仿宋" w:eastAsia="仿宋"/>
          <w:color w:val="auto"/>
          <w:sz w:val="28"/>
          <w:szCs w:val="28"/>
        </w:rPr>
        <w:t>：</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现附上由</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（签发机关名称）签发的我方法人营业执照复印件，该执照业经年检，真实有效。</w:t>
      </w: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r>
        <w:rPr>
          <w:rFonts w:hint="eastAsia" w:ascii="仿宋" w:hAnsi="仿宋" w:eastAsia="仿宋"/>
          <w:color w:val="auto"/>
          <w:sz w:val="28"/>
          <w:szCs w:val="28"/>
        </w:rPr>
        <w:t xml:space="preserve">                         参 与 人（全称并加盖公章）：</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pacing w:line="380" w:lineRule="exact"/>
        <w:rPr>
          <w:rFonts w:ascii="仿宋" w:hAnsi="仿宋" w:eastAsia="仿宋"/>
          <w:color w:val="auto"/>
          <w:sz w:val="28"/>
          <w:szCs w:val="28"/>
        </w:rPr>
      </w:pPr>
      <w:r>
        <w:rPr>
          <w:rFonts w:hint="eastAsia" w:ascii="仿宋" w:hAnsi="仿宋" w:eastAsia="仿宋"/>
          <w:color w:val="auto"/>
          <w:sz w:val="28"/>
          <w:szCs w:val="28"/>
        </w:rPr>
        <w:t xml:space="preserve">                         </w:t>
      </w:r>
      <w:r>
        <w:rPr>
          <w:rFonts w:hint="eastAsia" w:ascii="仿宋" w:hAnsi="仿宋" w:eastAsia="仿宋"/>
          <w:color w:val="auto"/>
          <w:sz w:val="28"/>
          <w:szCs w:val="28"/>
          <w:lang w:val="zh-CN"/>
        </w:rPr>
        <w:t>参与人授权代表</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p>
    <w:p>
      <w:pPr>
        <w:spacing w:line="380" w:lineRule="exact"/>
        <w:rPr>
          <w:rFonts w:ascii="仿宋" w:hAnsi="仿宋" w:eastAsia="仿宋"/>
          <w:color w:val="auto"/>
          <w:sz w:val="28"/>
          <w:szCs w:val="28"/>
        </w:rPr>
      </w:pPr>
      <w:r>
        <w:rPr>
          <w:rFonts w:hint="eastAsia" w:ascii="仿宋" w:hAnsi="仿宋" w:eastAsia="仿宋"/>
          <w:color w:val="auto"/>
          <w:sz w:val="28"/>
          <w:szCs w:val="28"/>
        </w:rPr>
        <w:t xml:space="preserve">                         日      期：</w:t>
      </w:r>
      <w:r>
        <w:rPr>
          <w:rFonts w:hint="eastAsia" w:ascii="仿宋" w:hAnsi="仿宋" w:eastAsia="仿宋"/>
          <w:color w:val="auto"/>
          <w:sz w:val="28"/>
          <w:szCs w:val="28"/>
          <w:u w:val="single"/>
        </w:rPr>
        <w:t xml:space="preserve">                                </w:t>
      </w:r>
    </w:p>
    <w:p>
      <w:pPr>
        <w:spacing w:line="380" w:lineRule="exact"/>
        <w:jc w:val="both"/>
        <w:outlineLvl w:val="2"/>
        <w:rPr>
          <w:rFonts w:ascii="仿宋" w:hAnsi="仿宋" w:eastAsia="仿宋"/>
          <w:color w:val="auto"/>
          <w:sz w:val="28"/>
          <w:szCs w:val="28"/>
        </w:rPr>
      </w:pPr>
    </w:p>
    <w:p>
      <w:pPr>
        <w:spacing w:line="380" w:lineRule="exact"/>
        <w:jc w:val="both"/>
        <w:outlineLvl w:val="2"/>
        <w:rPr>
          <w:rFonts w:ascii="仿宋" w:hAnsi="仿宋" w:eastAsia="仿宋"/>
          <w:color w:val="auto"/>
          <w:sz w:val="28"/>
          <w:szCs w:val="28"/>
        </w:rPr>
      </w:pPr>
    </w:p>
    <w:p>
      <w:pPr>
        <w:spacing w:line="380" w:lineRule="exact"/>
        <w:jc w:val="both"/>
        <w:outlineLvl w:val="2"/>
        <w:rPr>
          <w:rFonts w:ascii="仿宋" w:hAnsi="仿宋" w:eastAsia="仿宋"/>
          <w:color w:val="auto"/>
          <w:sz w:val="28"/>
          <w:szCs w:val="28"/>
        </w:rPr>
      </w:pPr>
    </w:p>
    <w:p>
      <w:pPr>
        <w:spacing w:line="380" w:lineRule="exact"/>
        <w:jc w:val="both"/>
        <w:outlineLvl w:val="2"/>
        <w:rPr>
          <w:rFonts w:ascii="仿宋" w:hAnsi="仿宋" w:eastAsia="仿宋"/>
          <w:color w:val="auto"/>
          <w:sz w:val="28"/>
          <w:szCs w:val="28"/>
        </w:rPr>
      </w:pPr>
    </w:p>
    <w:p>
      <w:pPr>
        <w:spacing w:line="380" w:lineRule="exact"/>
        <w:jc w:val="both"/>
        <w:outlineLvl w:val="2"/>
        <w:rPr>
          <w:rFonts w:ascii="仿宋" w:hAnsi="仿宋" w:eastAsia="仿宋"/>
          <w:color w:val="auto"/>
          <w:sz w:val="28"/>
          <w:szCs w:val="28"/>
        </w:rPr>
      </w:pPr>
    </w:p>
    <w:p>
      <w:pPr>
        <w:spacing w:line="380" w:lineRule="exact"/>
        <w:jc w:val="both"/>
        <w:outlineLvl w:val="2"/>
        <w:rPr>
          <w:rFonts w:ascii="仿宋" w:hAnsi="仿宋" w:eastAsia="仿宋"/>
          <w:color w:val="auto"/>
          <w:sz w:val="28"/>
          <w:szCs w:val="28"/>
        </w:rPr>
      </w:pPr>
    </w:p>
    <w:p>
      <w:pPr>
        <w:spacing w:line="380" w:lineRule="exact"/>
        <w:jc w:val="both"/>
        <w:outlineLvl w:val="2"/>
        <w:rPr>
          <w:rFonts w:ascii="仿宋" w:hAnsi="仿宋" w:eastAsia="仿宋"/>
          <w:color w:val="auto"/>
          <w:sz w:val="28"/>
          <w:szCs w:val="28"/>
        </w:rPr>
      </w:pPr>
    </w:p>
    <w:p>
      <w:pPr>
        <w:spacing w:line="380" w:lineRule="exact"/>
        <w:jc w:val="both"/>
        <w:outlineLvl w:val="2"/>
        <w:rPr>
          <w:rFonts w:ascii="仿宋" w:hAnsi="仿宋" w:eastAsia="仿宋"/>
          <w:color w:val="auto"/>
          <w:sz w:val="28"/>
          <w:szCs w:val="28"/>
        </w:rPr>
      </w:pPr>
    </w:p>
    <w:p>
      <w:pPr>
        <w:spacing w:line="380" w:lineRule="exact"/>
        <w:jc w:val="both"/>
        <w:outlineLvl w:val="2"/>
        <w:rPr>
          <w:rFonts w:ascii="仿宋" w:hAnsi="仿宋" w:eastAsia="仿宋"/>
          <w:color w:val="auto"/>
          <w:sz w:val="28"/>
          <w:szCs w:val="28"/>
        </w:rPr>
      </w:pPr>
    </w:p>
    <w:p>
      <w:pPr>
        <w:spacing w:after="0" w:line="480" w:lineRule="exact"/>
        <w:ind w:firstLine="570"/>
        <w:jc w:val="center"/>
        <w:rPr>
          <w:rFonts w:ascii="仿宋" w:hAnsi="仿宋" w:eastAsia="仿宋"/>
          <w:color w:val="auto"/>
          <w:sz w:val="28"/>
          <w:szCs w:val="28"/>
        </w:rPr>
      </w:pPr>
      <w:bookmarkStart w:id="236" w:name="_Toc259692664"/>
      <w:bookmarkStart w:id="237" w:name="_Toc267059187"/>
      <w:bookmarkStart w:id="238" w:name="_Toc259692757"/>
      <w:bookmarkStart w:id="239" w:name="_Toc267059925"/>
      <w:bookmarkStart w:id="240" w:name="_Toc266870448"/>
      <w:bookmarkStart w:id="241" w:name="_Toc236021463"/>
      <w:bookmarkStart w:id="242" w:name="_Toc267059812"/>
      <w:bookmarkStart w:id="243" w:name="_Toc266868687"/>
      <w:bookmarkStart w:id="244" w:name="_Toc267059545"/>
      <w:bookmarkStart w:id="245" w:name="_Toc254790917"/>
      <w:bookmarkStart w:id="246" w:name="_Toc266868944"/>
      <w:bookmarkStart w:id="247" w:name="_Toc267060327"/>
      <w:bookmarkStart w:id="248" w:name="_Toc259520882"/>
      <w:bookmarkStart w:id="249" w:name="_Toc253066630"/>
      <w:bookmarkStart w:id="250" w:name="_Toc251613845"/>
      <w:bookmarkStart w:id="251" w:name="_Toc266870840"/>
      <w:bookmarkStart w:id="252" w:name="_Toc267059036"/>
      <w:bookmarkStart w:id="253" w:name="_Toc235438287"/>
      <w:bookmarkStart w:id="254" w:name="_Toc266870923"/>
      <w:bookmarkStart w:id="255" w:name="_Toc255975024"/>
      <w:bookmarkStart w:id="256" w:name="_Toc267059659"/>
      <w:bookmarkStart w:id="257" w:name="_Toc267060222"/>
      <w:bookmarkStart w:id="258" w:name="_Toc258401273"/>
      <w:bookmarkStart w:id="259" w:name="_Toc232302128"/>
      <w:bookmarkStart w:id="260" w:name="_Toc267060082"/>
      <w:bookmarkStart w:id="261" w:name="_Toc235438004"/>
      <w:bookmarkStart w:id="262" w:name="_Toc273178704"/>
      <w:bookmarkStart w:id="263" w:name="_Toc249325726"/>
      <w:bookmarkStart w:id="264" w:name="_Toc267060467"/>
      <w:bookmarkStart w:id="265" w:name="_Toc235438358"/>
      <w:bookmarkStart w:id="266" w:name="_Toc251586247"/>
      <w:r>
        <w:rPr>
          <w:rFonts w:ascii="仿宋" w:hAnsi="仿宋" w:eastAsia="仿宋"/>
          <w:b/>
          <w:bCs/>
          <w:color w:val="auto"/>
          <w:sz w:val="28"/>
          <w:szCs w:val="28"/>
        </w:rPr>
        <w:t>4.</w:t>
      </w:r>
      <w:r>
        <w:rPr>
          <w:rFonts w:hint="eastAsia" w:ascii="仿宋" w:hAnsi="仿宋" w:eastAsia="仿宋"/>
          <w:b/>
          <w:bCs/>
          <w:color w:val="auto"/>
          <w:sz w:val="28"/>
          <w:szCs w:val="28"/>
        </w:rPr>
        <w:t>质保期和售后服务承诺书</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widowControl w:val="0"/>
        <w:spacing w:after="0" w:line="240" w:lineRule="auto"/>
        <w:ind w:left="420"/>
        <w:jc w:val="center"/>
        <w:outlineLvl w:val="1"/>
        <w:rPr>
          <w:rFonts w:ascii="仿宋" w:hAnsi="仿宋" w:eastAsia="仿宋"/>
          <w:b/>
          <w:color w:val="FF0000"/>
          <w:sz w:val="28"/>
          <w:szCs w:val="28"/>
        </w:rPr>
      </w:pPr>
    </w:p>
    <w:p>
      <w:pPr>
        <w:rPr>
          <w:rFonts w:ascii="仿宋" w:hAnsi="仿宋" w:eastAsia="仿宋"/>
          <w:b/>
          <w:sz w:val="28"/>
          <w:szCs w:val="28"/>
        </w:rPr>
      </w:pPr>
      <w:r>
        <w:rPr>
          <w:rFonts w:ascii="仿宋" w:hAnsi="仿宋" w:eastAsia="仿宋"/>
          <w:b/>
          <w:sz w:val="28"/>
          <w:szCs w:val="28"/>
        </w:rPr>
        <w:t xml:space="preserve">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380" w:lineRule="exact"/>
        <w:jc w:val="both"/>
        <w:outlineLvl w:val="2"/>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r>
        <w:rPr>
          <w:rFonts w:hint="eastAsia" w:ascii="仿宋" w:hAnsi="仿宋" w:eastAsia="仿宋"/>
          <w:color w:val="auto"/>
          <w:sz w:val="28"/>
          <w:szCs w:val="28"/>
        </w:rPr>
        <w:t xml:space="preserve">                         参 与 人（全称并加盖公章）：</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pacing w:line="380" w:lineRule="exact"/>
        <w:rPr>
          <w:rFonts w:ascii="仿宋" w:hAnsi="仿宋" w:eastAsia="仿宋"/>
          <w:color w:val="auto"/>
          <w:sz w:val="28"/>
          <w:szCs w:val="28"/>
        </w:rPr>
      </w:pPr>
      <w:r>
        <w:rPr>
          <w:rFonts w:hint="eastAsia" w:ascii="仿宋" w:hAnsi="仿宋" w:eastAsia="仿宋"/>
          <w:color w:val="auto"/>
          <w:sz w:val="28"/>
          <w:szCs w:val="28"/>
        </w:rPr>
        <w:t xml:space="preserve">                         </w:t>
      </w:r>
      <w:r>
        <w:rPr>
          <w:rFonts w:hint="eastAsia" w:ascii="仿宋" w:hAnsi="仿宋" w:eastAsia="仿宋"/>
          <w:color w:val="auto"/>
          <w:sz w:val="28"/>
          <w:szCs w:val="28"/>
          <w:lang w:val="zh-CN"/>
        </w:rPr>
        <w:t>参与人授权代表</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p>
    <w:p>
      <w:pPr>
        <w:spacing w:line="380" w:lineRule="exact"/>
        <w:jc w:val="both"/>
        <w:outlineLvl w:val="2"/>
        <w:rPr>
          <w:rFonts w:ascii="仿宋" w:hAnsi="仿宋" w:eastAsia="仿宋"/>
          <w:color w:val="auto"/>
          <w:sz w:val="28"/>
          <w:szCs w:val="28"/>
        </w:rPr>
      </w:pPr>
      <w:r>
        <w:rPr>
          <w:rFonts w:hint="eastAsia" w:ascii="仿宋" w:hAnsi="仿宋" w:eastAsia="仿宋"/>
          <w:color w:val="auto"/>
          <w:sz w:val="28"/>
          <w:szCs w:val="28"/>
        </w:rPr>
        <w:t xml:space="preserve">                         日      期：</w:t>
      </w:r>
      <w:r>
        <w:rPr>
          <w:rFonts w:hint="eastAsia" w:ascii="仿宋" w:hAnsi="仿宋" w:eastAsia="仿宋"/>
          <w:color w:val="auto"/>
          <w:sz w:val="28"/>
          <w:szCs w:val="28"/>
          <w:u w:val="single"/>
        </w:rPr>
        <w:t xml:space="preserve">                              </w:t>
      </w:r>
    </w:p>
    <w:p>
      <w:pPr>
        <w:spacing w:line="380" w:lineRule="exact"/>
        <w:jc w:val="both"/>
        <w:outlineLvl w:val="2"/>
        <w:rPr>
          <w:rFonts w:ascii="仿宋" w:hAnsi="仿宋" w:eastAsia="仿宋"/>
          <w:color w:val="auto"/>
          <w:sz w:val="28"/>
          <w:szCs w:val="28"/>
        </w:rPr>
      </w:pPr>
    </w:p>
    <w:p>
      <w:pPr>
        <w:spacing w:line="380" w:lineRule="exact"/>
        <w:jc w:val="both"/>
        <w:outlineLvl w:val="2"/>
        <w:rPr>
          <w:rFonts w:ascii="仿宋" w:hAnsi="仿宋" w:eastAsia="仿宋"/>
          <w:color w:val="auto"/>
          <w:sz w:val="28"/>
          <w:szCs w:val="28"/>
        </w:rPr>
      </w:pPr>
    </w:p>
    <w:sectPr>
      <w:headerReference r:id="rId11" w:type="first"/>
      <w:headerReference r:id="rId10" w:type="default"/>
      <w:footerReference r:id="rId12"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docPartObj>
        <w:docPartGallery w:val="autotext"/>
      </w:docPartObj>
    </w:sdtPr>
    <w:sdtContent>
      <w:sdt>
        <w:sdtPr>
          <w:id w:val="-1705238520"/>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eastAsiaTheme="minorEastAsia"/>
        <w:lang w:eastAsia="zh-CN"/>
      </w:rPr>
      <w:drawing>
        <wp:inline distT="0" distB="0" distL="114300" distR="114300">
          <wp:extent cx="2148840" cy="342265"/>
          <wp:effectExtent l="0" t="0" r="3810" b="635"/>
          <wp:docPr id="3" name="图片 3"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e17fb75101ff16f5eb68e7a59cb101"/>
                  <pic:cNvPicPr>
                    <a:picLocks noChangeAspect="1"/>
                  </pic:cNvPicPr>
                </pic:nvPicPr>
                <pic:blipFill>
                  <a:blip r:embed="rId1"/>
                  <a:stretch>
                    <a:fillRect/>
                  </a:stretch>
                </pic:blipFill>
                <pic:spPr>
                  <a:xfrm>
                    <a:off x="0" y="0"/>
                    <a:ext cx="2148840" cy="3422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eastAsiaTheme="minorEastAsia"/>
        <w:lang w:eastAsia="zh-CN"/>
      </w:rPr>
    </w:pPr>
    <w:r>
      <w:rPr>
        <w:rFonts w:hint="eastAsia" w:eastAsiaTheme="minorEastAsia"/>
        <w:lang w:eastAsia="zh-CN"/>
      </w:rPr>
      <w:drawing>
        <wp:inline distT="0" distB="0" distL="114300" distR="114300">
          <wp:extent cx="2148840" cy="342265"/>
          <wp:effectExtent l="0" t="0" r="3810" b="635"/>
          <wp:docPr id="2" name="图片 2"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e17fb75101ff16f5eb68e7a59cb101"/>
                  <pic:cNvPicPr>
                    <a:picLocks noChangeAspect="1"/>
                  </pic:cNvPicPr>
                </pic:nvPicPr>
                <pic:blipFill>
                  <a:blip r:embed="rId1"/>
                  <a:stretch>
                    <a:fillRect/>
                  </a:stretch>
                </pic:blipFill>
                <pic:spPr>
                  <a:xfrm>
                    <a:off x="0" y="0"/>
                    <a:ext cx="2148840" cy="34226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5521B3"/>
    <w:multiLevelType w:val="singleLevel"/>
    <w:tmpl w:val="FC5521B3"/>
    <w:lvl w:ilvl="0" w:tentative="0">
      <w:start w:val="2"/>
      <w:numFmt w:val="chineseCounting"/>
      <w:suff w:val="nothing"/>
      <w:lvlText w:val="%1、"/>
      <w:lvlJc w:val="left"/>
      <w:rPr>
        <w:rFonts w:hint="eastAsia"/>
      </w:rPr>
    </w:lvl>
  </w:abstractNum>
  <w:abstractNum w:abstractNumId="1">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3118F"/>
    <w:rsid w:val="001561E9"/>
    <w:rsid w:val="00176CD4"/>
    <w:rsid w:val="00182C6E"/>
    <w:rsid w:val="001A5B43"/>
    <w:rsid w:val="001B719E"/>
    <w:rsid w:val="001C6943"/>
    <w:rsid w:val="00235C32"/>
    <w:rsid w:val="00244E90"/>
    <w:rsid w:val="002772BB"/>
    <w:rsid w:val="002C2C3D"/>
    <w:rsid w:val="002C4297"/>
    <w:rsid w:val="00334E6F"/>
    <w:rsid w:val="003570A0"/>
    <w:rsid w:val="003C60EF"/>
    <w:rsid w:val="003E6439"/>
    <w:rsid w:val="003F20A6"/>
    <w:rsid w:val="00404FA2"/>
    <w:rsid w:val="004242F4"/>
    <w:rsid w:val="0043243C"/>
    <w:rsid w:val="00441955"/>
    <w:rsid w:val="004940D0"/>
    <w:rsid w:val="004B66B1"/>
    <w:rsid w:val="00502F52"/>
    <w:rsid w:val="00582530"/>
    <w:rsid w:val="00590957"/>
    <w:rsid w:val="005A5A4D"/>
    <w:rsid w:val="005F1FC8"/>
    <w:rsid w:val="00630374"/>
    <w:rsid w:val="006F3C71"/>
    <w:rsid w:val="006F5FBA"/>
    <w:rsid w:val="007B0F09"/>
    <w:rsid w:val="007B2319"/>
    <w:rsid w:val="00820F76"/>
    <w:rsid w:val="00865B30"/>
    <w:rsid w:val="00874219"/>
    <w:rsid w:val="008902DC"/>
    <w:rsid w:val="00916532"/>
    <w:rsid w:val="00923C7E"/>
    <w:rsid w:val="00936704"/>
    <w:rsid w:val="009606BC"/>
    <w:rsid w:val="00967E57"/>
    <w:rsid w:val="00994E59"/>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5D32"/>
    <w:rsid w:val="00C66E1E"/>
    <w:rsid w:val="00C676BA"/>
    <w:rsid w:val="00C81AB4"/>
    <w:rsid w:val="00C857BF"/>
    <w:rsid w:val="00D2102C"/>
    <w:rsid w:val="00D36D52"/>
    <w:rsid w:val="00D56DEA"/>
    <w:rsid w:val="00E11567"/>
    <w:rsid w:val="00E3310A"/>
    <w:rsid w:val="00E33B9E"/>
    <w:rsid w:val="00E33C1C"/>
    <w:rsid w:val="00E95973"/>
    <w:rsid w:val="00ED2437"/>
    <w:rsid w:val="00EE3803"/>
    <w:rsid w:val="00F0149B"/>
    <w:rsid w:val="00F8646A"/>
    <w:rsid w:val="00F876DE"/>
    <w:rsid w:val="00FF1750"/>
    <w:rsid w:val="011512DE"/>
    <w:rsid w:val="02364A0C"/>
    <w:rsid w:val="02840B89"/>
    <w:rsid w:val="02870C0A"/>
    <w:rsid w:val="03075F8D"/>
    <w:rsid w:val="03570D88"/>
    <w:rsid w:val="039638E7"/>
    <w:rsid w:val="046F6A24"/>
    <w:rsid w:val="04794E7F"/>
    <w:rsid w:val="0482607C"/>
    <w:rsid w:val="04B23D35"/>
    <w:rsid w:val="054C5C3B"/>
    <w:rsid w:val="058552B0"/>
    <w:rsid w:val="058A5D82"/>
    <w:rsid w:val="05FD1E6D"/>
    <w:rsid w:val="060347F1"/>
    <w:rsid w:val="062905AC"/>
    <w:rsid w:val="06A049B2"/>
    <w:rsid w:val="06A21746"/>
    <w:rsid w:val="072E401D"/>
    <w:rsid w:val="074A0D48"/>
    <w:rsid w:val="07737F0E"/>
    <w:rsid w:val="078E16EE"/>
    <w:rsid w:val="078E7D6D"/>
    <w:rsid w:val="07C62C9A"/>
    <w:rsid w:val="080B0464"/>
    <w:rsid w:val="08193C65"/>
    <w:rsid w:val="087450D0"/>
    <w:rsid w:val="09163FAD"/>
    <w:rsid w:val="09266CA3"/>
    <w:rsid w:val="09CC5B5F"/>
    <w:rsid w:val="09EF21D4"/>
    <w:rsid w:val="0A225F84"/>
    <w:rsid w:val="0A282BEB"/>
    <w:rsid w:val="0ABE6F77"/>
    <w:rsid w:val="0AC0360E"/>
    <w:rsid w:val="0AE209A5"/>
    <w:rsid w:val="0B4D1DC0"/>
    <w:rsid w:val="0B850547"/>
    <w:rsid w:val="0C1976F1"/>
    <w:rsid w:val="0C536AD3"/>
    <w:rsid w:val="0CB21BAE"/>
    <w:rsid w:val="0D072BD4"/>
    <w:rsid w:val="0D110995"/>
    <w:rsid w:val="0D346FAD"/>
    <w:rsid w:val="0D405C1F"/>
    <w:rsid w:val="0D5B4556"/>
    <w:rsid w:val="0DC1596E"/>
    <w:rsid w:val="0E20607A"/>
    <w:rsid w:val="0E4E1114"/>
    <w:rsid w:val="0F130C02"/>
    <w:rsid w:val="0FAD4880"/>
    <w:rsid w:val="0FBC262B"/>
    <w:rsid w:val="0FD2660C"/>
    <w:rsid w:val="0FE81CDC"/>
    <w:rsid w:val="100D48EA"/>
    <w:rsid w:val="117A5E63"/>
    <w:rsid w:val="11D90450"/>
    <w:rsid w:val="11FC3287"/>
    <w:rsid w:val="125E3706"/>
    <w:rsid w:val="12DD5C66"/>
    <w:rsid w:val="131D047D"/>
    <w:rsid w:val="132B11CC"/>
    <w:rsid w:val="13B55131"/>
    <w:rsid w:val="13E2055A"/>
    <w:rsid w:val="14152756"/>
    <w:rsid w:val="145701F4"/>
    <w:rsid w:val="148C5AD4"/>
    <w:rsid w:val="149C04EA"/>
    <w:rsid w:val="149E3FE2"/>
    <w:rsid w:val="14B95069"/>
    <w:rsid w:val="15531F88"/>
    <w:rsid w:val="1565686A"/>
    <w:rsid w:val="15F01254"/>
    <w:rsid w:val="160735CB"/>
    <w:rsid w:val="164A73E5"/>
    <w:rsid w:val="16984B90"/>
    <w:rsid w:val="16DA24F7"/>
    <w:rsid w:val="18593B9F"/>
    <w:rsid w:val="18A7740A"/>
    <w:rsid w:val="18A865E6"/>
    <w:rsid w:val="18B70384"/>
    <w:rsid w:val="18E917E8"/>
    <w:rsid w:val="190B54FD"/>
    <w:rsid w:val="191551FD"/>
    <w:rsid w:val="19635022"/>
    <w:rsid w:val="19E44F1B"/>
    <w:rsid w:val="1A0A54DD"/>
    <w:rsid w:val="1A9D706D"/>
    <w:rsid w:val="1AA7532A"/>
    <w:rsid w:val="1AD62F47"/>
    <w:rsid w:val="1AF5077E"/>
    <w:rsid w:val="1BBB7B9F"/>
    <w:rsid w:val="1BC0384E"/>
    <w:rsid w:val="1BC075C5"/>
    <w:rsid w:val="1BC84ECB"/>
    <w:rsid w:val="1BF6649A"/>
    <w:rsid w:val="1BF70531"/>
    <w:rsid w:val="1C0349B8"/>
    <w:rsid w:val="1C0F55D2"/>
    <w:rsid w:val="1C6B1790"/>
    <w:rsid w:val="1D2536CC"/>
    <w:rsid w:val="1D623959"/>
    <w:rsid w:val="1D8421F2"/>
    <w:rsid w:val="1DD63BC3"/>
    <w:rsid w:val="1DF461BA"/>
    <w:rsid w:val="1E055934"/>
    <w:rsid w:val="1E134D45"/>
    <w:rsid w:val="1E3F13B7"/>
    <w:rsid w:val="1EAB24BE"/>
    <w:rsid w:val="1F407E1B"/>
    <w:rsid w:val="1F6F4194"/>
    <w:rsid w:val="1F811BB9"/>
    <w:rsid w:val="208B0DBD"/>
    <w:rsid w:val="20B713DC"/>
    <w:rsid w:val="20B76073"/>
    <w:rsid w:val="2112616A"/>
    <w:rsid w:val="211C0927"/>
    <w:rsid w:val="212A08F5"/>
    <w:rsid w:val="215A1112"/>
    <w:rsid w:val="216F46AE"/>
    <w:rsid w:val="21785A55"/>
    <w:rsid w:val="21B76CA0"/>
    <w:rsid w:val="2201348A"/>
    <w:rsid w:val="22BE686D"/>
    <w:rsid w:val="2353229A"/>
    <w:rsid w:val="23BB5D5A"/>
    <w:rsid w:val="23E00F0C"/>
    <w:rsid w:val="24442EA3"/>
    <w:rsid w:val="24452ACA"/>
    <w:rsid w:val="24782B06"/>
    <w:rsid w:val="24924F8F"/>
    <w:rsid w:val="24D86479"/>
    <w:rsid w:val="24DB4472"/>
    <w:rsid w:val="253567A3"/>
    <w:rsid w:val="25592B77"/>
    <w:rsid w:val="259C1BFD"/>
    <w:rsid w:val="26BA109A"/>
    <w:rsid w:val="26F950BD"/>
    <w:rsid w:val="2804333E"/>
    <w:rsid w:val="281301C3"/>
    <w:rsid w:val="29944AD3"/>
    <w:rsid w:val="29DE2434"/>
    <w:rsid w:val="2A0E4947"/>
    <w:rsid w:val="2A1F603D"/>
    <w:rsid w:val="2A2860F3"/>
    <w:rsid w:val="2A5A0DE4"/>
    <w:rsid w:val="2B626EB8"/>
    <w:rsid w:val="2B991556"/>
    <w:rsid w:val="2BCD2BDD"/>
    <w:rsid w:val="2BFF64A4"/>
    <w:rsid w:val="2C0B00B8"/>
    <w:rsid w:val="2C1F61BD"/>
    <w:rsid w:val="2C2F62D5"/>
    <w:rsid w:val="2C314C52"/>
    <w:rsid w:val="2C3418A2"/>
    <w:rsid w:val="2C742503"/>
    <w:rsid w:val="2C864943"/>
    <w:rsid w:val="2CF4630D"/>
    <w:rsid w:val="2D0D2C5F"/>
    <w:rsid w:val="2E6A5934"/>
    <w:rsid w:val="2E6B29FF"/>
    <w:rsid w:val="2E7F42B8"/>
    <w:rsid w:val="2E9D748A"/>
    <w:rsid w:val="2F1A2B37"/>
    <w:rsid w:val="2F233D16"/>
    <w:rsid w:val="2FBD0309"/>
    <w:rsid w:val="2FF03C9D"/>
    <w:rsid w:val="30196231"/>
    <w:rsid w:val="30A20A20"/>
    <w:rsid w:val="30DD50A6"/>
    <w:rsid w:val="310043C5"/>
    <w:rsid w:val="311728D5"/>
    <w:rsid w:val="311F422B"/>
    <w:rsid w:val="31680E9D"/>
    <w:rsid w:val="317A0665"/>
    <w:rsid w:val="31910CCC"/>
    <w:rsid w:val="31D34737"/>
    <w:rsid w:val="31E25632"/>
    <w:rsid w:val="321B6169"/>
    <w:rsid w:val="32C17B41"/>
    <w:rsid w:val="33176B70"/>
    <w:rsid w:val="33BB0DF9"/>
    <w:rsid w:val="33C95607"/>
    <w:rsid w:val="33CE5D38"/>
    <w:rsid w:val="33D54053"/>
    <w:rsid w:val="33E83353"/>
    <w:rsid w:val="34B64634"/>
    <w:rsid w:val="35366013"/>
    <w:rsid w:val="353D1E50"/>
    <w:rsid w:val="3545267E"/>
    <w:rsid w:val="354C0AE3"/>
    <w:rsid w:val="356600E2"/>
    <w:rsid w:val="35A03C89"/>
    <w:rsid w:val="3614623A"/>
    <w:rsid w:val="362B772F"/>
    <w:rsid w:val="363779EF"/>
    <w:rsid w:val="365B1D2E"/>
    <w:rsid w:val="36891D08"/>
    <w:rsid w:val="36B81C17"/>
    <w:rsid w:val="37270A48"/>
    <w:rsid w:val="37300437"/>
    <w:rsid w:val="373F0720"/>
    <w:rsid w:val="37600FD8"/>
    <w:rsid w:val="376D0D1D"/>
    <w:rsid w:val="37B74955"/>
    <w:rsid w:val="385A6BF5"/>
    <w:rsid w:val="3860493E"/>
    <w:rsid w:val="389A5214"/>
    <w:rsid w:val="3908026A"/>
    <w:rsid w:val="399C0FEE"/>
    <w:rsid w:val="39F50251"/>
    <w:rsid w:val="39FA6E64"/>
    <w:rsid w:val="3A216B99"/>
    <w:rsid w:val="3B282D9D"/>
    <w:rsid w:val="3B324D67"/>
    <w:rsid w:val="3B5D5C63"/>
    <w:rsid w:val="3BAC3D9A"/>
    <w:rsid w:val="3BC03F13"/>
    <w:rsid w:val="3BDD28B6"/>
    <w:rsid w:val="3BED3538"/>
    <w:rsid w:val="3C863C7E"/>
    <w:rsid w:val="3CE378E0"/>
    <w:rsid w:val="3D3B4656"/>
    <w:rsid w:val="3D5D5003"/>
    <w:rsid w:val="3DB97218"/>
    <w:rsid w:val="3E397D58"/>
    <w:rsid w:val="3E3A29B3"/>
    <w:rsid w:val="3E4F2044"/>
    <w:rsid w:val="3EB361CB"/>
    <w:rsid w:val="3EC532FB"/>
    <w:rsid w:val="3EDF24AA"/>
    <w:rsid w:val="3F203279"/>
    <w:rsid w:val="3F254641"/>
    <w:rsid w:val="3F3C278F"/>
    <w:rsid w:val="3F586C8F"/>
    <w:rsid w:val="3F6620D2"/>
    <w:rsid w:val="3FDA29D5"/>
    <w:rsid w:val="3FDE6972"/>
    <w:rsid w:val="402B1DF4"/>
    <w:rsid w:val="404F4DED"/>
    <w:rsid w:val="40C625FB"/>
    <w:rsid w:val="40D56789"/>
    <w:rsid w:val="410C4F69"/>
    <w:rsid w:val="41796DC4"/>
    <w:rsid w:val="418547D1"/>
    <w:rsid w:val="41861F46"/>
    <w:rsid w:val="41956E7E"/>
    <w:rsid w:val="42164FA0"/>
    <w:rsid w:val="422F4BE4"/>
    <w:rsid w:val="42521660"/>
    <w:rsid w:val="42752642"/>
    <w:rsid w:val="42900E7F"/>
    <w:rsid w:val="434E0D1F"/>
    <w:rsid w:val="437E69DF"/>
    <w:rsid w:val="4389231A"/>
    <w:rsid w:val="439C5B88"/>
    <w:rsid w:val="43BB2073"/>
    <w:rsid w:val="44944AE8"/>
    <w:rsid w:val="44955B23"/>
    <w:rsid w:val="44960BE9"/>
    <w:rsid w:val="44EF3DF0"/>
    <w:rsid w:val="45190540"/>
    <w:rsid w:val="455E3522"/>
    <w:rsid w:val="45F5094C"/>
    <w:rsid w:val="464D40C5"/>
    <w:rsid w:val="46576626"/>
    <w:rsid w:val="467916EA"/>
    <w:rsid w:val="46B51315"/>
    <w:rsid w:val="46D4594C"/>
    <w:rsid w:val="475A22FA"/>
    <w:rsid w:val="47D019C6"/>
    <w:rsid w:val="47E50AF8"/>
    <w:rsid w:val="47E86053"/>
    <w:rsid w:val="47FE31C2"/>
    <w:rsid w:val="480C4C42"/>
    <w:rsid w:val="489D6ADE"/>
    <w:rsid w:val="49265E3E"/>
    <w:rsid w:val="4999731C"/>
    <w:rsid w:val="49AE5CFD"/>
    <w:rsid w:val="49EB1945"/>
    <w:rsid w:val="4A117617"/>
    <w:rsid w:val="4A1F30F7"/>
    <w:rsid w:val="4A205BCE"/>
    <w:rsid w:val="4A916AF6"/>
    <w:rsid w:val="4AE34155"/>
    <w:rsid w:val="4AEB14F8"/>
    <w:rsid w:val="4B6B67FC"/>
    <w:rsid w:val="4BC506C2"/>
    <w:rsid w:val="4BEC55BB"/>
    <w:rsid w:val="4C341375"/>
    <w:rsid w:val="4CEA6EAD"/>
    <w:rsid w:val="4CF42429"/>
    <w:rsid w:val="4D6678FD"/>
    <w:rsid w:val="4D6970FD"/>
    <w:rsid w:val="4DEE58C7"/>
    <w:rsid w:val="4DFC49F2"/>
    <w:rsid w:val="4E217616"/>
    <w:rsid w:val="4E32626B"/>
    <w:rsid w:val="4E400314"/>
    <w:rsid w:val="4E460803"/>
    <w:rsid w:val="4E6236F1"/>
    <w:rsid w:val="4E7B686F"/>
    <w:rsid w:val="4EDD7128"/>
    <w:rsid w:val="4F0E792C"/>
    <w:rsid w:val="4F187726"/>
    <w:rsid w:val="4F443296"/>
    <w:rsid w:val="4F465B90"/>
    <w:rsid w:val="4F6239A0"/>
    <w:rsid w:val="4F63496B"/>
    <w:rsid w:val="4FAD3E3A"/>
    <w:rsid w:val="4FB71B7C"/>
    <w:rsid w:val="503632EA"/>
    <w:rsid w:val="50B65B51"/>
    <w:rsid w:val="50B86D14"/>
    <w:rsid w:val="51204363"/>
    <w:rsid w:val="513A526F"/>
    <w:rsid w:val="513C0AA6"/>
    <w:rsid w:val="514401D2"/>
    <w:rsid w:val="515D3C6A"/>
    <w:rsid w:val="51936861"/>
    <w:rsid w:val="519932BD"/>
    <w:rsid w:val="51A535BA"/>
    <w:rsid w:val="51D944B7"/>
    <w:rsid w:val="51DA56A6"/>
    <w:rsid w:val="520B3054"/>
    <w:rsid w:val="521D1B36"/>
    <w:rsid w:val="5226655B"/>
    <w:rsid w:val="52BC6206"/>
    <w:rsid w:val="52E2672E"/>
    <w:rsid w:val="52F9592A"/>
    <w:rsid w:val="532129E4"/>
    <w:rsid w:val="53657884"/>
    <w:rsid w:val="53881D52"/>
    <w:rsid w:val="547F2D14"/>
    <w:rsid w:val="55815FDC"/>
    <w:rsid w:val="55963639"/>
    <w:rsid w:val="55A128F7"/>
    <w:rsid w:val="56467820"/>
    <w:rsid w:val="56806967"/>
    <w:rsid w:val="572E78C5"/>
    <w:rsid w:val="576F14B4"/>
    <w:rsid w:val="58123125"/>
    <w:rsid w:val="58625C9E"/>
    <w:rsid w:val="58892FCD"/>
    <w:rsid w:val="589623E4"/>
    <w:rsid w:val="58C90121"/>
    <w:rsid w:val="58FE384E"/>
    <w:rsid w:val="59562848"/>
    <w:rsid w:val="59A375B1"/>
    <w:rsid w:val="59E86E27"/>
    <w:rsid w:val="5A825007"/>
    <w:rsid w:val="5AB478A4"/>
    <w:rsid w:val="5B3C211B"/>
    <w:rsid w:val="5C0D7CDE"/>
    <w:rsid w:val="5D0D4122"/>
    <w:rsid w:val="5D874DE3"/>
    <w:rsid w:val="5D9D17B6"/>
    <w:rsid w:val="5DF5312F"/>
    <w:rsid w:val="5E7818E4"/>
    <w:rsid w:val="5E8E2AB8"/>
    <w:rsid w:val="5E903322"/>
    <w:rsid w:val="5EA4431D"/>
    <w:rsid w:val="5EA56328"/>
    <w:rsid w:val="5ED4322A"/>
    <w:rsid w:val="5EDB1969"/>
    <w:rsid w:val="5F0E746D"/>
    <w:rsid w:val="5F845549"/>
    <w:rsid w:val="5FBA5BED"/>
    <w:rsid w:val="5FCA433A"/>
    <w:rsid w:val="5FEE2A90"/>
    <w:rsid w:val="605A230A"/>
    <w:rsid w:val="606E1DC8"/>
    <w:rsid w:val="60710EE0"/>
    <w:rsid w:val="60CC56C7"/>
    <w:rsid w:val="60DB1EBF"/>
    <w:rsid w:val="611927EA"/>
    <w:rsid w:val="614233E9"/>
    <w:rsid w:val="6184033C"/>
    <w:rsid w:val="61A94BC4"/>
    <w:rsid w:val="61B566DD"/>
    <w:rsid w:val="61BC5C98"/>
    <w:rsid w:val="61DF06AA"/>
    <w:rsid w:val="61F03F6A"/>
    <w:rsid w:val="62490CC7"/>
    <w:rsid w:val="62972E36"/>
    <w:rsid w:val="62B27B51"/>
    <w:rsid w:val="633968FA"/>
    <w:rsid w:val="634C13BD"/>
    <w:rsid w:val="63660129"/>
    <w:rsid w:val="63E27483"/>
    <w:rsid w:val="63EA71BB"/>
    <w:rsid w:val="64232F46"/>
    <w:rsid w:val="64437333"/>
    <w:rsid w:val="64593BD3"/>
    <w:rsid w:val="646317B0"/>
    <w:rsid w:val="65005D01"/>
    <w:rsid w:val="6522000A"/>
    <w:rsid w:val="653F169D"/>
    <w:rsid w:val="65702C08"/>
    <w:rsid w:val="657450D7"/>
    <w:rsid w:val="65A31A64"/>
    <w:rsid w:val="65C3029D"/>
    <w:rsid w:val="65FD60F4"/>
    <w:rsid w:val="6633798A"/>
    <w:rsid w:val="66372D10"/>
    <w:rsid w:val="667C5571"/>
    <w:rsid w:val="66EA09F9"/>
    <w:rsid w:val="677423A7"/>
    <w:rsid w:val="678B6AF9"/>
    <w:rsid w:val="67D211B7"/>
    <w:rsid w:val="67FC2280"/>
    <w:rsid w:val="684403FD"/>
    <w:rsid w:val="68457492"/>
    <w:rsid w:val="687D52B3"/>
    <w:rsid w:val="68BD06AB"/>
    <w:rsid w:val="68D21F69"/>
    <w:rsid w:val="68D47ADE"/>
    <w:rsid w:val="69010038"/>
    <w:rsid w:val="694340BB"/>
    <w:rsid w:val="698308C6"/>
    <w:rsid w:val="698407E7"/>
    <w:rsid w:val="6A232587"/>
    <w:rsid w:val="6B150466"/>
    <w:rsid w:val="6B2C78D9"/>
    <w:rsid w:val="6B933DB3"/>
    <w:rsid w:val="6B9E0D7A"/>
    <w:rsid w:val="6BA81F0C"/>
    <w:rsid w:val="6BEA4D25"/>
    <w:rsid w:val="6C394820"/>
    <w:rsid w:val="6C602B19"/>
    <w:rsid w:val="6C793970"/>
    <w:rsid w:val="6D12578D"/>
    <w:rsid w:val="6D4035E8"/>
    <w:rsid w:val="6ECF3AEB"/>
    <w:rsid w:val="6EF65B59"/>
    <w:rsid w:val="6EFA67EC"/>
    <w:rsid w:val="6F125D47"/>
    <w:rsid w:val="6F3E3A24"/>
    <w:rsid w:val="6F516C35"/>
    <w:rsid w:val="6F75664B"/>
    <w:rsid w:val="6F791BC4"/>
    <w:rsid w:val="6FA24E8C"/>
    <w:rsid w:val="7027091C"/>
    <w:rsid w:val="703E298C"/>
    <w:rsid w:val="708778D0"/>
    <w:rsid w:val="709C7C34"/>
    <w:rsid w:val="7140272C"/>
    <w:rsid w:val="71603429"/>
    <w:rsid w:val="71BC4546"/>
    <w:rsid w:val="71C71E99"/>
    <w:rsid w:val="71F7569A"/>
    <w:rsid w:val="71FB7C69"/>
    <w:rsid w:val="721843D6"/>
    <w:rsid w:val="72553B33"/>
    <w:rsid w:val="727602F5"/>
    <w:rsid w:val="72DE6BEC"/>
    <w:rsid w:val="72F702A5"/>
    <w:rsid w:val="72F86DF9"/>
    <w:rsid w:val="73E030D5"/>
    <w:rsid w:val="74264C77"/>
    <w:rsid w:val="7479378D"/>
    <w:rsid w:val="74842B0F"/>
    <w:rsid w:val="748F061A"/>
    <w:rsid w:val="7490197B"/>
    <w:rsid w:val="74C222FA"/>
    <w:rsid w:val="75C7658B"/>
    <w:rsid w:val="762407DD"/>
    <w:rsid w:val="763F314D"/>
    <w:rsid w:val="766708A1"/>
    <w:rsid w:val="76A95691"/>
    <w:rsid w:val="76F158BA"/>
    <w:rsid w:val="771D4E72"/>
    <w:rsid w:val="77FC1212"/>
    <w:rsid w:val="78735C0B"/>
    <w:rsid w:val="78877105"/>
    <w:rsid w:val="78A66854"/>
    <w:rsid w:val="7907177B"/>
    <w:rsid w:val="795C7E69"/>
    <w:rsid w:val="7A3852BB"/>
    <w:rsid w:val="7A625FCA"/>
    <w:rsid w:val="7A98084F"/>
    <w:rsid w:val="7AAB5132"/>
    <w:rsid w:val="7AE43DE2"/>
    <w:rsid w:val="7B7B486A"/>
    <w:rsid w:val="7B9B2041"/>
    <w:rsid w:val="7BC93339"/>
    <w:rsid w:val="7C0811ED"/>
    <w:rsid w:val="7C1D6BD7"/>
    <w:rsid w:val="7CC04F2B"/>
    <w:rsid w:val="7CF353A8"/>
    <w:rsid w:val="7DD45989"/>
    <w:rsid w:val="7DEA4716"/>
    <w:rsid w:val="7E624DF1"/>
    <w:rsid w:val="7E9A546B"/>
    <w:rsid w:val="7EB25FAE"/>
    <w:rsid w:val="7EEE204F"/>
    <w:rsid w:val="7F227FC0"/>
    <w:rsid w:val="7F6E33DB"/>
    <w:rsid w:val="7FA21299"/>
    <w:rsid w:val="7FE40322"/>
    <w:rsid w:val="7FF30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8"/>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7"/>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29"/>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0"/>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1"/>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2"/>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3"/>
    <w:semiHidden/>
    <w:unhideWhenUsed/>
    <w:qFormat/>
    <w:uiPriority w:val="9"/>
    <w:pPr>
      <w:keepNext/>
      <w:keepLines/>
      <w:spacing w:before="120" w:after="0"/>
      <w:outlineLvl w:val="6"/>
    </w:pPr>
    <w:rPr>
      <w:i/>
      <w:iCs/>
    </w:rPr>
  </w:style>
  <w:style w:type="paragraph" w:styleId="9">
    <w:name w:val="heading 8"/>
    <w:basedOn w:val="1"/>
    <w:next w:val="1"/>
    <w:link w:val="34"/>
    <w:semiHidden/>
    <w:unhideWhenUsed/>
    <w:qFormat/>
    <w:uiPriority w:val="9"/>
    <w:pPr>
      <w:keepNext/>
      <w:keepLines/>
      <w:spacing w:before="120" w:after="0"/>
      <w:outlineLvl w:val="7"/>
    </w:pPr>
    <w:rPr>
      <w:b/>
      <w:bCs/>
    </w:rPr>
  </w:style>
  <w:style w:type="paragraph" w:styleId="10">
    <w:name w:val="heading 9"/>
    <w:basedOn w:val="1"/>
    <w:next w:val="1"/>
    <w:link w:val="35"/>
    <w:semiHidden/>
    <w:unhideWhenUsed/>
    <w:qFormat/>
    <w:uiPriority w:val="9"/>
    <w:pPr>
      <w:keepNext/>
      <w:keepLines/>
      <w:spacing w:before="120" w:after="0"/>
      <w:outlineLvl w:val="8"/>
    </w:pPr>
    <w:rPr>
      <w:i/>
      <w:iCs/>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7"/>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6"/>
    <w:unhideWhenUsed/>
    <w:qFormat/>
    <w:uiPriority w:val="0"/>
    <w:rPr>
      <w:rFonts w:hAnsi="Courier New" w:cs="Courier New" w:asciiTheme="minorEastAsia"/>
    </w:rPr>
  </w:style>
  <w:style w:type="paragraph" w:styleId="16">
    <w:name w:val="footer"/>
    <w:basedOn w:val="1"/>
    <w:link w:val="52"/>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7"/>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4"/>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6"/>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character" w:customStyle="1" w:styleId="27">
    <w:name w:val="标题 2 字符"/>
    <w:basedOn w:val="24"/>
    <w:link w:val="3"/>
    <w:semiHidden/>
    <w:qFormat/>
    <w:uiPriority w:val="9"/>
    <w:rPr>
      <w:rFonts w:asciiTheme="majorHAnsi" w:hAnsiTheme="majorHAnsi" w:eastAsiaTheme="majorEastAsia" w:cstheme="majorBidi"/>
      <w:b/>
      <w:bCs/>
      <w:sz w:val="28"/>
      <w:szCs w:val="28"/>
    </w:rPr>
  </w:style>
  <w:style w:type="character" w:customStyle="1" w:styleId="28">
    <w:name w:val="标题 1 字符"/>
    <w:basedOn w:val="24"/>
    <w:link w:val="2"/>
    <w:qFormat/>
    <w:uiPriority w:val="9"/>
    <w:rPr>
      <w:rFonts w:asciiTheme="majorHAnsi" w:hAnsiTheme="majorHAnsi" w:eastAsiaTheme="majorEastAsia" w:cstheme="majorBidi"/>
      <w:b/>
      <w:bCs/>
      <w:caps/>
      <w:spacing w:val="4"/>
      <w:sz w:val="28"/>
      <w:szCs w:val="28"/>
    </w:rPr>
  </w:style>
  <w:style w:type="character" w:customStyle="1" w:styleId="29">
    <w:name w:val="标题 3 字符"/>
    <w:basedOn w:val="24"/>
    <w:link w:val="4"/>
    <w:semiHidden/>
    <w:qFormat/>
    <w:uiPriority w:val="9"/>
    <w:rPr>
      <w:rFonts w:asciiTheme="majorHAnsi" w:hAnsiTheme="majorHAnsi" w:eastAsiaTheme="majorEastAsia" w:cstheme="majorBidi"/>
      <w:spacing w:val="4"/>
      <w:sz w:val="24"/>
      <w:szCs w:val="24"/>
    </w:rPr>
  </w:style>
  <w:style w:type="character" w:customStyle="1" w:styleId="30">
    <w:name w:val="标题 4 字符"/>
    <w:basedOn w:val="24"/>
    <w:link w:val="5"/>
    <w:semiHidden/>
    <w:qFormat/>
    <w:uiPriority w:val="9"/>
    <w:rPr>
      <w:rFonts w:asciiTheme="majorHAnsi" w:hAnsiTheme="majorHAnsi" w:eastAsiaTheme="majorEastAsia" w:cstheme="majorBidi"/>
      <w:i/>
      <w:iCs/>
      <w:sz w:val="24"/>
      <w:szCs w:val="24"/>
    </w:rPr>
  </w:style>
  <w:style w:type="character" w:customStyle="1" w:styleId="31">
    <w:name w:val="标题 5 字符"/>
    <w:basedOn w:val="24"/>
    <w:link w:val="6"/>
    <w:semiHidden/>
    <w:qFormat/>
    <w:uiPriority w:val="9"/>
    <w:rPr>
      <w:rFonts w:asciiTheme="majorHAnsi" w:hAnsiTheme="majorHAnsi" w:eastAsiaTheme="majorEastAsia" w:cstheme="majorBidi"/>
      <w:b/>
      <w:bCs/>
    </w:rPr>
  </w:style>
  <w:style w:type="character" w:customStyle="1" w:styleId="32">
    <w:name w:val="标题 6 字符"/>
    <w:basedOn w:val="24"/>
    <w:link w:val="7"/>
    <w:semiHidden/>
    <w:qFormat/>
    <w:uiPriority w:val="9"/>
    <w:rPr>
      <w:rFonts w:asciiTheme="majorHAnsi" w:hAnsiTheme="majorHAnsi" w:eastAsiaTheme="majorEastAsia" w:cstheme="majorBidi"/>
      <w:b/>
      <w:bCs/>
      <w:i/>
      <w:iCs/>
    </w:rPr>
  </w:style>
  <w:style w:type="character" w:customStyle="1" w:styleId="33">
    <w:name w:val="标题 7 字符"/>
    <w:basedOn w:val="24"/>
    <w:link w:val="8"/>
    <w:semiHidden/>
    <w:qFormat/>
    <w:uiPriority w:val="9"/>
    <w:rPr>
      <w:i/>
      <w:iCs/>
    </w:rPr>
  </w:style>
  <w:style w:type="character" w:customStyle="1" w:styleId="34">
    <w:name w:val="标题 8 字符"/>
    <w:basedOn w:val="24"/>
    <w:link w:val="9"/>
    <w:semiHidden/>
    <w:qFormat/>
    <w:uiPriority w:val="9"/>
    <w:rPr>
      <w:b/>
      <w:bCs/>
    </w:rPr>
  </w:style>
  <w:style w:type="character" w:customStyle="1" w:styleId="35">
    <w:name w:val="标题 9 字符"/>
    <w:basedOn w:val="24"/>
    <w:link w:val="10"/>
    <w:semiHidden/>
    <w:qFormat/>
    <w:uiPriority w:val="9"/>
    <w:rPr>
      <w:i/>
      <w:iCs/>
    </w:rPr>
  </w:style>
  <w:style w:type="character" w:customStyle="1" w:styleId="36">
    <w:name w:val="标题 字符"/>
    <w:basedOn w:val="24"/>
    <w:link w:val="22"/>
    <w:qFormat/>
    <w:uiPriority w:val="10"/>
    <w:rPr>
      <w:rFonts w:asciiTheme="majorHAnsi" w:hAnsiTheme="majorHAnsi" w:eastAsiaTheme="majorEastAsia" w:cstheme="majorBidi"/>
      <w:b/>
      <w:bCs/>
      <w:spacing w:val="-7"/>
      <w:sz w:val="48"/>
      <w:szCs w:val="48"/>
    </w:rPr>
  </w:style>
  <w:style w:type="character" w:customStyle="1" w:styleId="37">
    <w:name w:val="副标题 字符"/>
    <w:basedOn w:val="24"/>
    <w:link w:val="19"/>
    <w:qFormat/>
    <w:uiPriority w:val="11"/>
    <w:rPr>
      <w:rFonts w:asciiTheme="majorHAnsi" w:hAnsiTheme="majorHAnsi" w:eastAsiaTheme="majorEastAsia" w:cstheme="majorBidi"/>
      <w:sz w:val="24"/>
      <w:szCs w:val="24"/>
    </w:rPr>
  </w:style>
  <w:style w:type="paragraph" w:styleId="38">
    <w:name w:val="No Spacing"/>
    <w:link w:val="49"/>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39">
    <w:name w:val="Quote"/>
    <w:basedOn w:val="1"/>
    <w:next w:val="1"/>
    <w:link w:val="40"/>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0">
    <w:name w:val="引用 字符"/>
    <w:basedOn w:val="24"/>
    <w:link w:val="39"/>
    <w:qFormat/>
    <w:uiPriority w:val="29"/>
    <w:rPr>
      <w:rFonts w:asciiTheme="majorHAnsi" w:hAnsiTheme="majorHAnsi" w:eastAsiaTheme="majorEastAsia" w:cstheme="majorBidi"/>
      <w:i/>
      <w:iCs/>
      <w:sz w:val="24"/>
      <w:szCs w:val="24"/>
    </w:rPr>
  </w:style>
  <w:style w:type="paragraph" w:styleId="41">
    <w:name w:val="Intense Quote"/>
    <w:basedOn w:val="1"/>
    <w:next w:val="1"/>
    <w:link w:val="42"/>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2">
    <w:name w:val="明显引用 字符"/>
    <w:basedOn w:val="24"/>
    <w:link w:val="41"/>
    <w:qFormat/>
    <w:uiPriority w:val="30"/>
    <w:rPr>
      <w:rFonts w:asciiTheme="majorHAnsi" w:hAnsiTheme="majorHAnsi" w:eastAsiaTheme="majorEastAsia" w:cstheme="majorBidi"/>
      <w:sz w:val="26"/>
      <w:szCs w:val="26"/>
    </w:rPr>
  </w:style>
  <w:style w:type="character" w:customStyle="1" w:styleId="43">
    <w:name w:val="Subtle Emphasis"/>
    <w:basedOn w:val="24"/>
    <w:qFormat/>
    <w:uiPriority w:val="19"/>
    <w:rPr>
      <w:i/>
      <w:iCs/>
      <w:color w:val="auto"/>
    </w:rPr>
  </w:style>
  <w:style w:type="character" w:customStyle="1" w:styleId="44">
    <w:name w:val="Intense Emphasis"/>
    <w:basedOn w:val="24"/>
    <w:qFormat/>
    <w:uiPriority w:val="21"/>
    <w:rPr>
      <w:b/>
      <w:bCs/>
      <w:i/>
      <w:iCs/>
      <w:color w:val="auto"/>
    </w:rPr>
  </w:style>
  <w:style w:type="character" w:customStyle="1" w:styleId="45">
    <w:name w:val="Subtle Reference"/>
    <w:basedOn w:val="24"/>
    <w:qFormat/>
    <w:uiPriority w:val="31"/>
    <w:rPr>
      <w:smallCaps/>
      <w:color w:val="auto"/>
      <w:u w:val="single" w:color="7E7E7E" w:themeColor="text1" w:themeTint="80"/>
    </w:rPr>
  </w:style>
  <w:style w:type="character" w:customStyle="1" w:styleId="46">
    <w:name w:val="Intense Reference"/>
    <w:basedOn w:val="24"/>
    <w:qFormat/>
    <w:uiPriority w:val="32"/>
    <w:rPr>
      <w:b/>
      <w:bCs/>
      <w:smallCaps/>
      <w:color w:val="auto"/>
      <w:u w:val="single"/>
    </w:rPr>
  </w:style>
  <w:style w:type="character" w:customStyle="1" w:styleId="47">
    <w:name w:val="Book Title"/>
    <w:basedOn w:val="24"/>
    <w:qFormat/>
    <w:uiPriority w:val="33"/>
    <w:rPr>
      <w:b/>
      <w:bCs/>
      <w:smallCaps/>
      <w:color w:val="auto"/>
    </w:rPr>
  </w:style>
  <w:style w:type="paragraph" w:customStyle="1" w:styleId="48">
    <w:name w:val="TOC Heading"/>
    <w:basedOn w:val="2"/>
    <w:next w:val="1"/>
    <w:unhideWhenUsed/>
    <w:qFormat/>
    <w:uiPriority w:val="39"/>
    <w:pPr>
      <w:outlineLvl w:val="9"/>
    </w:pPr>
  </w:style>
  <w:style w:type="character" w:customStyle="1" w:styleId="49">
    <w:name w:val="无间隔 字符"/>
    <w:basedOn w:val="24"/>
    <w:link w:val="38"/>
    <w:qFormat/>
    <w:uiPriority w:val="1"/>
  </w:style>
  <w:style w:type="paragraph" w:customStyle="1" w:styleId="50">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1">
    <w:name w:val="页眉 字符"/>
    <w:basedOn w:val="24"/>
    <w:link w:val="17"/>
    <w:qFormat/>
    <w:uiPriority w:val="99"/>
    <w:rPr>
      <w:sz w:val="18"/>
      <w:szCs w:val="18"/>
    </w:rPr>
  </w:style>
  <w:style w:type="character" w:customStyle="1" w:styleId="52">
    <w:name w:val="页脚 字符"/>
    <w:basedOn w:val="24"/>
    <w:link w:val="16"/>
    <w:qFormat/>
    <w:uiPriority w:val="99"/>
    <w:rPr>
      <w:sz w:val="18"/>
      <w:szCs w:val="18"/>
    </w:rPr>
  </w:style>
  <w:style w:type="paragraph" w:styleId="53">
    <w:name w:val="List Paragraph"/>
    <w:basedOn w:val="1"/>
    <w:qFormat/>
    <w:uiPriority w:val="34"/>
    <w:pPr>
      <w:ind w:firstLine="420" w:firstLineChars="200"/>
    </w:pPr>
  </w:style>
  <w:style w:type="character" w:customStyle="1" w:styleId="54">
    <w:name w:val="正文文本缩进 3 字符"/>
    <w:basedOn w:val="24"/>
    <w:link w:val="20"/>
    <w:qFormat/>
    <w:uiPriority w:val="0"/>
    <w:rPr>
      <w:rFonts w:ascii="Times New Roman" w:hAnsi="Times New Roman" w:eastAsia="宋体" w:cs="Times New Roman"/>
      <w:kern w:val="2"/>
      <w:sz w:val="16"/>
      <w:szCs w:val="16"/>
    </w:rPr>
  </w:style>
  <w:style w:type="paragraph" w:customStyle="1" w:styleId="55">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6">
    <w:name w:val="纯文本 字符"/>
    <w:basedOn w:val="24"/>
    <w:link w:val="15"/>
    <w:semiHidden/>
    <w:qFormat/>
    <w:uiPriority w:val="99"/>
    <w:rPr>
      <w:rFonts w:hAnsi="Courier New" w:cs="Courier New" w:asciiTheme="minorEastAsia"/>
    </w:rPr>
  </w:style>
  <w:style w:type="character" w:customStyle="1" w:styleId="57">
    <w:name w:val="正文文本 字符"/>
    <w:basedOn w:val="24"/>
    <w:link w:val="13"/>
    <w:semiHidden/>
    <w:qFormat/>
    <w:uiPriority w:val="99"/>
  </w:style>
  <w:style w:type="character" w:customStyle="1" w:styleId="58">
    <w:name w:val="纯文本 Char"/>
    <w:qFormat/>
    <w:uiPriority w:val="0"/>
    <w:rPr>
      <w:rFonts w:ascii="宋体" w:hAnsi="Courier New" w:eastAsia="宋体"/>
      <w:kern w:val="2"/>
      <w:sz w:val="21"/>
      <w:lang w:val="en-US" w:eastAsia="zh-CN" w:bidi="ar-SA"/>
    </w:rPr>
  </w:style>
  <w:style w:type="character" w:customStyle="1" w:styleId="59">
    <w:name w:val="font51"/>
    <w:basedOn w:val="24"/>
    <w:qFormat/>
    <w:uiPriority w:val="0"/>
    <w:rPr>
      <w:rFonts w:hint="eastAsia" w:ascii="宋体" w:hAnsi="宋体" w:eastAsia="宋体" w:cs="宋体"/>
      <w:color w:val="000000"/>
      <w:sz w:val="20"/>
      <w:szCs w:val="20"/>
      <w:u w:val="none"/>
    </w:rPr>
  </w:style>
  <w:style w:type="character" w:customStyle="1" w:styleId="60">
    <w:name w:val="font11"/>
    <w:basedOn w:val="24"/>
    <w:qFormat/>
    <w:uiPriority w:val="0"/>
    <w:rPr>
      <w:rFonts w:hint="eastAsia" w:ascii="仿宋" w:hAnsi="仿宋" w:eastAsia="仿宋" w:cs="仿宋"/>
      <w:color w:val="000000"/>
      <w:sz w:val="20"/>
      <w:szCs w:val="20"/>
      <w:u w:val="none"/>
    </w:rPr>
  </w:style>
  <w:style w:type="character" w:customStyle="1" w:styleId="61">
    <w:name w:val="NormalCharacter"/>
    <w:semiHidden/>
    <w:qFormat/>
    <w:uiPriority w:val="0"/>
    <w:rPr>
      <w:rFonts w:asciiTheme="minorHAnsi" w:hAnsiTheme="minorHAnsi" w:eastAsiaTheme="minorEastAsia" w:cstheme="minorBidi"/>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2.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10</Pages>
  <Words>512</Words>
  <Characters>2924</Characters>
  <Lines>24</Lines>
  <Paragraphs>6</Paragraphs>
  <TotalTime>1</TotalTime>
  <ScaleCrop>false</ScaleCrop>
  <LinksUpToDate>false</LinksUpToDate>
  <CharactersWithSpaces>3430</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il菓菓</cp:lastModifiedBy>
  <cp:lastPrinted>2020-07-23T07:01:00Z</cp:lastPrinted>
  <dcterms:modified xsi:type="dcterms:W3CDTF">2021-07-22T01:41:09Z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0B654B962E294BF9B33072CBC0B6ABA9</vt:lpwstr>
  </property>
</Properties>
</file>