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仿宋" w:hAnsi="仿宋" w:eastAsia="仿宋"/>
          <w:b/>
          <w:sz w:val="36"/>
          <w:szCs w:val="36"/>
        </w:rPr>
      </w:pPr>
      <w:bookmarkStart w:id="267" w:name="_GoBack"/>
      <w:bookmarkEnd w:id="267"/>
      <w:r>
        <w:rPr>
          <w:rFonts w:ascii="宋体" w:hAnsi="宋体" w:eastAsia="黑体" w:cs="Times New Roman"/>
          <w:sz w:val="36"/>
          <w:szCs w:val="36"/>
        </w:rPr>
        <w:drawing>
          <wp:anchor distT="0" distB="0" distL="114300" distR="114300" simplePos="0" relativeHeight="251659264" behindDoc="0" locked="0" layoutInCell="1" allowOverlap="1">
            <wp:simplePos x="0" y="0"/>
            <wp:positionH relativeFrom="column">
              <wp:posOffset>1417955</wp:posOffset>
            </wp:positionH>
            <wp:positionV relativeFrom="paragraph">
              <wp:posOffset>307975</wp:posOffset>
            </wp:positionV>
            <wp:extent cx="2819400" cy="55499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19400" cy="554990"/>
                    </a:xfrm>
                    <a:prstGeom prst="rect">
                      <a:avLst/>
                    </a:prstGeom>
                    <a:noFill/>
                    <a:ln>
                      <a:noFill/>
                    </a:ln>
                  </pic:spPr>
                </pic:pic>
              </a:graphicData>
            </a:graphic>
          </wp:anchor>
        </w:drawing>
      </w:r>
      <w:r>
        <w:rPr>
          <w:rFonts w:hint="eastAsia" w:ascii="仿宋" w:hAnsi="仿宋" w:eastAsia="仿宋"/>
          <w:b/>
          <w:sz w:val="36"/>
          <w:szCs w:val="36"/>
        </w:rPr>
        <w:t>广东白云学院</w:t>
      </w:r>
      <w:bookmarkStart w:id="0" w:name="_Toc235438227"/>
      <w:bookmarkStart w:id="1" w:name="_Toc212454753"/>
      <w:bookmarkStart w:id="2" w:name="_Toc259520819"/>
      <w:bookmarkStart w:id="3" w:name="_Toc258401210"/>
      <w:bookmarkStart w:id="4" w:name="_Toc254790852"/>
      <w:bookmarkStart w:id="5" w:name="_Toc266868924"/>
      <w:bookmarkStart w:id="6" w:name="_Toc207014580"/>
      <w:bookmarkStart w:id="7" w:name="_Toc267060022"/>
      <w:bookmarkStart w:id="8" w:name="_Toc225669277"/>
      <w:bookmarkStart w:id="9" w:name="_Toc267059519"/>
      <w:bookmarkStart w:id="10" w:name="_Toc212526081"/>
      <w:bookmarkStart w:id="11" w:name="_Toc223146565"/>
      <w:bookmarkStart w:id="12" w:name="_Toc251613780"/>
      <w:bookmarkStart w:id="13" w:name="_Toc267059161"/>
      <w:bookmarkStart w:id="14" w:name="_Toc212456146"/>
      <w:bookmarkStart w:id="15" w:name="_Toc177985424"/>
      <w:bookmarkStart w:id="16" w:name="_Toc267060407"/>
      <w:bookmarkStart w:id="17" w:name="_Toc266870386"/>
      <w:bookmarkStart w:id="18" w:name="_Toc227058483"/>
      <w:bookmarkStart w:id="19" w:name="_Toc267059786"/>
      <w:bookmarkStart w:id="20" w:name="_Toc267060162"/>
      <w:bookmarkStart w:id="21" w:name="_Toc216241307"/>
      <w:bookmarkStart w:id="22" w:name="_Toc267059010"/>
      <w:bookmarkStart w:id="23" w:name="_Toc266868624"/>
      <w:bookmarkStart w:id="24" w:name="_Toc211937196"/>
      <w:bookmarkStart w:id="25" w:name="_Toc266870861"/>
      <w:bookmarkStart w:id="26" w:name="_Toc169332904"/>
      <w:bookmarkStart w:id="27" w:name="_Toc267059633"/>
      <w:bookmarkStart w:id="28" w:name="_Toc249325665"/>
      <w:bookmarkStart w:id="29" w:name="_Toc219800200"/>
      <w:bookmarkStart w:id="30" w:name="_Toc169332794"/>
      <w:bookmarkStart w:id="31" w:name="_Toc160880487"/>
      <w:bookmarkStart w:id="32" w:name="_Toc259692600"/>
      <w:bookmarkStart w:id="33" w:name="_Toc259692693"/>
      <w:bookmarkStart w:id="34" w:name="_Toc235438297"/>
      <w:bookmarkStart w:id="35" w:name="_Toc236021402"/>
      <w:bookmarkStart w:id="36" w:name="_Toc253066567"/>
      <w:bookmarkStart w:id="37" w:name="_Toc170798743"/>
      <w:bookmarkStart w:id="38" w:name="_Toc273178686"/>
      <w:bookmarkStart w:id="39" w:name="_Toc235437942"/>
      <w:bookmarkStart w:id="40" w:name="_Toc212530253"/>
      <w:bookmarkStart w:id="41" w:name="_Toc217891359"/>
      <w:bookmarkStart w:id="42" w:name="_Toc255974963"/>
      <w:bookmarkStart w:id="43" w:name="_Toc251586187"/>
      <w:bookmarkStart w:id="44" w:name="_Toc267059899"/>
      <w:bookmarkStart w:id="45" w:name="_Hlk10840310"/>
      <w:r>
        <w:rPr>
          <w:rFonts w:hint="eastAsia" w:ascii="仿宋" w:hAnsi="仿宋" w:eastAsia="仿宋"/>
          <w:b/>
          <w:sz w:val="36"/>
          <w:szCs w:val="36"/>
        </w:rPr>
        <w:t>关于液晶电视机采购项目</w:t>
      </w:r>
    </w:p>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left="1100" w:leftChars="500"/>
        <w:rPr>
          <w:rFonts w:ascii="仿宋" w:hAnsi="仿宋" w:eastAsia="仿宋"/>
          <w:b/>
          <w:sz w:val="36"/>
          <w:szCs w:val="36"/>
        </w:rPr>
      </w:pPr>
    </w:p>
    <w:p>
      <w:pPr>
        <w:spacing w:line="500" w:lineRule="exact"/>
        <w:ind w:firstLine="2711" w:firstLineChars="900"/>
        <w:rPr>
          <w:rFonts w:ascii="仿宋" w:hAnsi="仿宋" w:eastAsia="仿宋"/>
          <w:b/>
          <w:sz w:val="30"/>
          <w:szCs w:val="30"/>
        </w:rPr>
      </w:pPr>
      <w:r>
        <w:rPr>
          <w:rFonts w:hint="eastAsia" w:ascii="仿宋" w:hAnsi="仿宋" w:eastAsia="仿宋"/>
          <w:b/>
          <w:sz w:val="30"/>
          <w:szCs w:val="30"/>
        </w:rPr>
        <w:t>项目编号：</w:t>
      </w:r>
      <w:bookmarkStart w:id="46" w:name="_Toc160880118"/>
      <w:bookmarkStart w:id="47" w:name="_Toc169332792"/>
      <w:bookmarkStart w:id="48" w:name="_Toc160880485"/>
      <w:r>
        <w:rPr>
          <w:rFonts w:hint="eastAsia" w:ascii="仿宋" w:hAnsi="仿宋" w:eastAsia="仿宋"/>
          <w:b/>
          <w:sz w:val="30"/>
          <w:szCs w:val="30"/>
        </w:rPr>
        <w:t>A20210805</w:t>
      </w:r>
    </w:p>
    <w:p>
      <w:pPr>
        <w:spacing w:line="500" w:lineRule="exact"/>
        <w:ind w:firstLine="2711" w:firstLineChars="900"/>
        <w:rPr>
          <w:rFonts w:ascii="仿宋" w:hAnsi="仿宋" w:eastAsia="仿宋"/>
          <w:b/>
          <w:sz w:val="30"/>
          <w:szCs w:val="30"/>
        </w:rPr>
      </w:pPr>
      <w:r>
        <w:rPr>
          <w:rFonts w:hint="eastAsia" w:ascii="仿宋" w:hAnsi="仿宋" w:eastAsia="仿宋"/>
          <w:b/>
          <w:sz w:val="30"/>
          <w:szCs w:val="30"/>
        </w:rPr>
        <w:t>项目名称</w:t>
      </w:r>
      <w:bookmarkEnd w:id="46"/>
      <w:bookmarkEnd w:id="47"/>
      <w:bookmarkEnd w:id="48"/>
      <w:r>
        <w:rPr>
          <w:rFonts w:hint="eastAsia" w:ascii="仿宋" w:hAnsi="仿宋" w:eastAsia="仿宋"/>
          <w:b/>
          <w:sz w:val="30"/>
          <w:szCs w:val="30"/>
        </w:rPr>
        <w:t>：液晶电视机采购项目</w:t>
      </w:r>
    </w:p>
    <w:p>
      <w:pPr>
        <w:pStyle w:val="53"/>
        <w:spacing w:line="360" w:lineRule="auto"/>
        <w:outlineLvl w:val="0"/>
        <w:rPr>
          <w:rFonts w:ascii="仿宋" w:hAnsi="仿宋" w:eastAsia="仿宋"/>
          <w:b/>
          <w:color w:val="auto"/>
          <w:sz w:val="44"/>
          <w:szCs w:val="44"/>
        </w:rPr>
      </w:pPr>
    </w:p>
    <w:p>
      <w:pPr>
        <w:pStyle w:val="53"/>
        <w:spacing w:line="360" w:lineRule="auto"/>
        <w:outlineLvl w:val="0"/>
        <w:rPr>
          <w:rFonts w:ascii="仿宋" w:hAnsi="仿宋" w:eastAsia="仿宋"/>
          <w:b/>
          <w:color w:val="auto"/>
          <w:sz w:val="44"/>
          <w:szCs w:val="44"/>
        </w:rPr>
      </w:pPr>
    </w:p>
    <w:p>
      <w:pPr>
        <w:pStyle w:val="53"/>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425" w:firstLineChars="152"/>
        <w:jc w:val="left"/>
        <w:rPr>
          <w:rFonts w:ascii="仿宋" w:hAnsi="仿宋" w:eastAsia="仿宋" w:cs="Times New Roman"/>
          <w:sz w:val="28"/>
          <w:szCs w:val="28"/>
        </w:rPr>
      </w:pPr>
      <w:r>
        <w:rPr>
          <w:rFonts w:hint="eastAsia" w:ascii="仿宋" w:hAnsi="仿宋" w:eastAsia="仿宋" w:cs="Times New Roman"/>
          <w:sz w:val="28"/>
          <w:szCs w:val="28"/>
        </w:rPr>
        <w:t>根据公开、公平、公正的原则，广东白云学院依据教学需求，现将北校区电视机进行公开询价邀请，国内有意向商家参与。</w:t>
      </w:r>
    </w:p>
    <w:p>
      <w:pPr>
        <w:spacing w:after="0" w:line="500" w:lineRule="exact"/>
        <w:ind w:firstLine="413" w:firstLineChars="147"/>
        <w:jc w:val="left"/>
        <w:rPr>
          <w:rFonts w:ascii="仿宋" w:hAnsi="仿宋" w:eastAsia="仿宋"/>
          <w:b/>
          <w:bCs/>
          <w:sz w:val="28"/>
          <w:szCs w:val="28"/>
        </w:rPr>
      </w:pPr>
      <w:r>
        <w:rPr>
          <w:rFonts w:hint="eastAsia" w:ascii="仿宋" w:hAnsi="仿宋" w:eastAsia="仿宋"/>
          <w:b/>
          <w:bCs/>
          <w:sz w:val="28"/>
          <w:szCs w:val="28"/>
        </w:rPr>
        <w:t>一、项目说明</w:t>
      </w:r>
    </w:p>
    <w:p>
      <w:pPr>
        <w:widowControl w:val="0"/>
        <w:numPr>
          <w:ilvl w:val="1"/>
          <w:numId w:val="1"/>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项目编号：A20210805</w:t>
      </w:r>
    </w:p>
    <w:p>
      <w:pPr>
        <w:pStyle w:val="56"/>
        <w:widowControl w:val="0"/>
        <w:numPr>
          <w:ilvl w:val="1"/>
          <w:numId w:val="1"/>
        </w:numPr>
        <w:spacing w:after="0" w:line="500" w:lineRule="exact"/>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项目名称：液晶电视机采购项目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数量及主要技术要求:详见附件。</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（1）参与人应具有独立法人资格，具有独立承担民事责任能力的生产厂商或授权代理商。</w:t>
      </w:r>
    </w:p>
    <w:p>
      <w:pPr>
        <w:spacing w:after="0" w:line="500" w:lineRule="exact"/>
        <w:ind w:left="1410" w:leftChars="322" w:hanging="702" w:hangingChars="25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（2）</w:t>
      </w:r>
      <w:r>
        <w:rPr>
          <w:rFonts w:hint="eastAsia" w:ascii="仿宋" w:hAnsi="仿宋" w:eastAsia="仿宋"/>
          <w:color w:val="000000" w:themeColor="text1"/>
          <w:sz w:val="28"/>
          <w:szCs w:val="28"/>
          <w14:textFill>
            <w14:solidFill>
              <w14:schemeClr w14:val="tx1"/>
            </w14:solidFill>
          </w14:textFill>
        </w:rPr>
        <w:t>参与人应具</w:t>
      </w:r>
      <w:r>
        <w:rPr>
          <w:rFonts w:ascii="仿宋" w:hAnsi="仿宋" w:eastAsia="仿宋"/>
          <w:color w:val="000000" w:themeColor="text1"/>
          <w:sz w:val="28"/>
          <w:szCs w:val="28"/>
          <w14:textFill>
            <w14:solidFill>
              <w14:schemeClr w14:val="tx1"/>
            </w14:solidFill>
          </w14:textFill>
        </w:rPr>
        <w:t>有提</w:t>
      </w:r>
      <w:r>
        <w:rPr>
          <w:rFonts w:hint="eastAsia" w:ascii="仿宋" w:hAnsi="仿宋" w:eastAsia="仿宋"/>
          <w:color w:val="000000" w:themeColor="text1"/>
          <w:sz w:val="28"/>
          <w:szCs w:val="28"/>
          <w14:textFill>
            <w14:solidFill>
              <w14:schemeClr w14:val="tx1"/>
            </w14:solidFill>
          </w14:textFill>
        </w:rPr>
        <w:t>供相应的设备和服务的能力。在广州市范围有固定服务机构。</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（3）参与人具有两年以上（包括两年）四个以上同类项目销售和良好的售后服务应用成功案例。</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（4）参与人应遵守中国的有关法律、法规和规章的规定。</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（5）参与人须有良好的商业信誉和健全的财务制度（2020年财务报表）。</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（6）参与人有依法缴纳税金的良好记录（提供税收完税证明等）。</w:t>
      </w:r>
    </w:p>
    <w:p>
      <w:pPr>
        <w:widowControl w:val="0"/>
        <w:numPr>
          <w:ilvl w:val="1"/>
          <w:numId w:val="1"/>
        </w:numPr>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报价响应文件递交方式：密封报价。</w:t>
      </w:r>
    </w:p>
    <w:p>
      <w:pPr>
        <w:widowControl w:val="0"/>
        <w:numPr>
          <w:ilvl w:val="1"/>
          <w:numId w:val="1"/>
        </w:numPr>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报价响应文件递交截止时间</w:t>
      </w:r>
      <w:r>
        <w:rPr>
          <w:rFonts w:hint="eastAsia" w:ascii="仿宋" w:hAnsi="仿宋" w:eastAsia="仿宋"/>
          <w:color w:val="000000" w:themeColor="text1"/>
          <w:sz w:val="28"/>
          <w:szCs w:val="28"/>
          <w:shd w:val="clear" w:color="auto" w:fill="FFFFFF"/>
          <w14:textFill>
            <w14:solidFill>
              <w14:schemeClr w14:val="tx1"/>
            </w14:solidFill>
          </w14:textFill>
        </w:rPr>
        <w:t>：2021年08</w:t>
      </w:r>
      <w:r>
        <w:rPr>
          <w:rFonts w:ascii="仿宋" w:hAnsi="仿宋" w:eastAsia="仿宋"/>
          <w:color w:val="000000" w:themeColor="text1"/>
          <w:sz w:val="28"/>
          <w:szCs w:val="28"/>
          <w:shd w:val="clear" w:color="auto" w:fill="FFFFFF"/>
          <w14:textFill>
            <w14:solidFill>
              <w14:schemeClr w14:val="tx1"/>
            </w14:solidFill>
          </w14:textFill>
        </w:rPr>
        <w:t>月</w:t>
      </w:r>
      <w:r>
        <w:rPr>
          <w:rFonts w:hint="eastAsia" w:ascii="仿宋" w:hAnsi="仿宋" w:eastAsia="仿宋"/>
          <w:color w:val="000000" w:themeColor="text1"/>
          <w:sz w:val="28"/>
          <w:szCs w:val="28"/>
          <w:shd w:val="clear" w:color="auto" w:fill="FFFFFF"/>
          <w14:textFill>
            <w14:solidFill>
              <w14:schemeClr w14:val="tx1"/>
            </w14:solidFill>
          </w14:textFill>
        </w:rPr>
        <w:t>11</w:t>
      </w:r>
      <w:r>
        <w:rPr>
          <w:rFonts w:ascii="仿宋" w:hAnsi="仿宋" w:eastAsia="仿宋"/>
          <w:color w:val="000000" w:themeColor="text1"/>
          <w:sz w:val="28"/>
          <w:szCs w:val="28"/>
          <w:shd w:val="clear" w:color="auto" w:fill="FFFFFF"/>
          <w14:textFill>
            <w14:solidFill>
              <w14:schemeClr w14:val="tx1"/>
            </w14:solidFill>
          </w14:textFill>
        </w:rPr>
        <w:t>日</w:t>
      </w:r>
      <w:r>
        <w:rPr>
          <w:rFonts w:hint="eastAsia" w:ascii="仿宋" w:hAnsi="仿宋" w:eastAsia="仿宋"/>
          <w:color w:val="000000" w:themeColor="text1"/>
          <w:sz w:val="28"/>
          <w:szCs w:val="28"/>
          <w:shd w:val="clear" w:color="auto" w:fill="FFFFFF"/>
          <w14:textFill>
            <w14:solidFill>
              <w14:schemeClr w14:val="tx1"/>
            </w14:solidFill>
          </w14:textFill>
        </w:rPr>
        <w:t>下午16：00前。</w:t>
      </w:r>
    </w:p>
    <w:p>
      <w:pPr>
        <w:pStyle w:val="56"/>
        <w:numPr>
          <w:ilvl w:val="1"/>
          <w:numId w:val="1"/>
        </w:numPr>
        <w:spacing w:after="0" w:line="500" w:lineRule="exact"/>
        <w:ind w:firstLineChars="0"/>
        <w:rPr>
          <w:rFonts w:ascii="仿宋" w:hAnsi="仿宋" w:eastAsia="仿宋"/>
          <w:sz w:val="28"/>
          <w:szCs w:val="28"/>
        </w:rPr>
      </w:pPr>
      <w:r>
        <w:rPr>
          <w:rFonts w:hint="eastAsia" w:ascii="仿宋" w:hAnsi="仿宋" w:eastAsia="仿宋"/>
          <w:sz w:val="28"/>
          <w:szCs w:val="28"/>
        </w:rPr>
        <w:t>报价响应文件递交地点：广州市白云区江高镇田南路13号。</w:t>
      </w:r>
    </w:p>
    <w:p>
      <w:pPr>
        <w:spacing w:after="0" w:line="500" w:lineRule="exact"/>
        <w:ind w:left="83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联系人：李树泽；联系电话:13416175669</w:t>
      </w:r>
    </w:p>
    <w:p>
      <w:pPr>
        <w:spacing w:after="0" w:line="500" w:lineRule="exact"/>
        <w:ind w:left="842" w:leftChars="192" w:hanging="420" w:hangingChars="150"/>
        <w:rPr>
          <w:rFonts w:ascii="仿宋" w:hAnsi="仿宋" w:eastAsia="仿宋"/>
          <w:b/>
          <w:sz w:val="28"/>
          <w:szCs w:val="28"/>
        </w:rPr>
      </w:pPr>
      <w:r>
        <w:rPr>
          <w:rFonts w:hint="eastAsia" w:ascii="仿宋" w:hAnsi="仿宋" w:eastAsia="仿宋"/>
          <w:sz w:val="28"/>
          <w:szCs w:val="28"/>
        </w:rPr>
        <w:t xml:space="preserve">8. </w:t>
      </w:r>
      <w:r>
        <w:rPr>
          <w:rFonts w:hint="eastAsia" w:ascii="仿宋" w:hAnsi="仿宋" w:eastAsia="仿宋"/>
          <w:b/>
          <w:sz w:val="28"/>
          <w:szCs w:val="28"/>
        </w:rPr>
        <w:t>本项目最终成交结果会在中教集团后勤贤知平台“中标信息公示”板块公示，网址：</w:t>
      </w:r>
      <w:r>
        <w:fldChar w:fldCharType="begin"/>
      </w:r>
      <w:r>
        <w:instrText xml:space="preserve"> HYPERLINK "http://www.ceghqxz.com" </w:instrText>
      </w:r>
      <w:r>
        <w:fldChar w:fldCharType="separate"/>
      </w:r>
      <w:r>
        <w:rPr>
          <w:rFonts w:hint="eastAsia"/>
          <w:b/>
        </w:rPr>
        <w:t>www.ceghqxz.com</w:t>
      </w:r>
      <w:r>
        <w:rPr>
          <w:rFonts w:hint="eastAsia"/>
          <w:b/>
        </w:rPr>
        <w:fldChar w:fldCharType="end"/>
      </w:r>
      <w:r>
        <w:rPr>
          <w:rFonts w:hint="eastAsia" w:ascii="仿宋" w:hAnsi="仿宋" w:eastAsia="仿宋"/>
          <w:b/>
          <w:sz w:val="28"/>
          <w:szCs w:val="28"/>
        </w:rPr>
        <w:t>。本项目监督投诉部门：中教集团内控部；投诉电话： 0791-88102608。投诉邮箱：Neikongbu@educationgroup.cn</w:t>
      </w:r>
    </w:p>
    <w:p>
      <w:pPr>
        <w:spacing w:after="0" w:line="500" w:lineRule="exact"/>
        <w:ind w:firstLine="427" w:firstLineChars="152"/>
        <w:jc w:val="left"/>
        <w:rPr>
          <w:rFonts w:ascii="仿宋" w:hAnsi="仿宋" w:eastAsia="仿宋"/>
          <w:b/>
          <w:bCs/>
          <w:sz w:val="28"/>
          <w:szCs w:val="28"/>
        </w:rPr>
      </w:pPr>
      <w:r>
        <w:rPr>
          <w:rFonts w:hint="eastAsia" w:ascii="仿宋" w:hAnsi="仿宋" w:eastAsia="仿宋"/>
          <w:b/>
          <w:bCs/>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7" w:firstLineChars="152"/>
        <w:jc w:val="left"/>
        <w:rPr>
          <w:rFonts w:ascii="仿宋" w:hAnsi="仿宋" w:eastAsia="仿宋"/>
          <w:b/>
          <w:bCs/>
          <w:sz w:val="28"/>
          <w:szCs w:val="28"/>
        </w:rPr>
      </w:pPr>
      <w:r>
        <w:rPr>
          <w:rFonts w:hint="eastAsia" w:ascii="仿宋" w:hAnsi="仿宋" w:eastAsia="仿宋"/>
          <w:b/>
          <w:bCs/>
          <w:sz w:val="28"/>
          <w:szCs w:val="28"/>
        </w:rPr>
        <w:t>三、售后服务要求</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1.免费售后期；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2.售后服务响应时间；</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3.售后服务人员联系方式；</w:t>
      </w:r>
    </w:p>
    <w:p>
      <w:pPr>
        <w:spacing w:after="0" w:line="500" w:lineRule="exact"/>
        <w:ind w:firstLine="427" w:firstLineChars="152"/>
        <w:jc w:val="left"/>
        <w:rPr>
          <w:rFonts w:ascii="仿宋" w:hAnsi="仿宋" w:eastAsia="仿宋"/>
          <w:b/>
          <w:sz w:val="28"/>
          <w:szCs w:val="28"/>
        </w:rPr>
      </w:pPr>
      <w:r>
        <w:rPr>
          <w:rFonts w:hint="eastAsia" w:ascii="仿宋" w:hAnsi="仿宋" w:eastAsia="仿宋"/>
          <w:b/>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所投产品符合采购需求、质量和服务要求,经过磋商所报价格为合理价格的参与人为成交参与人，最低报价不作为成交的保证。</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pStyle w:val="53"/>
        <w:numPr>
          <w:ilvl w:val="0"/>
          <w:numId w:val="2"/>
        </w:numPr>
        <w:adjustRightInd/>
        <w:spacing w:after="156" w:afterLines="50"/>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公开询价货物一览表</w:t>
      </w:r>
    </w:p>
    <w:tbl>
      <w:tblPr>
        <w:tblStyle w:val="24"/>
        <w:tblW w:w="96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8"/>
        <w:gridCol w:w="953"/>
        <w:gridCol w:w="4150"/>
        <w:gridCol w:w="567"/>
        <w:gridCol w:w="528"/>
        <w:gridCol w:w="889"/>
        <w:gridCol w:w="993"/>
        <w:gridCol w:w="8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1" w:hRule="atLeast"/>
          <w:tblHeader/>
          <w:jc w:val="center"/>
        </w:trPr>
        <w:tc>
          <w:tcPr>
            <w:tcW w:w="688" w:type="dxa"/>
            <w:tcBorders>
              <w:top w:val="single" w:color="auto" w:sz="4" w:space="0"/>
              <w:left w:val="single" w:color="auto" w:sz="4" w:space="0"/>
            </w:tcBorders>
            <w:vAlign w:val="center"/>
          </w:tcPr>
          <w:p>
            <w:pPr>
              <w:spacing w:after="0" w:line="240" w:lineRule="auto"/>
              <w:jc w:val="center"/>
              <w:rPr>
                <w:rFonts w:ascii="仿宋" w:hAnsi="仿宋" w:eastAsia="仿宋"/>
                <w:b/>
              </w:rPr>
            </w:pPr>
            <w:r>
              <w:rPr>
                <w:rFonts w:hint="eastAsia" w:ascii="仿宋" w:hAnsi="仿宋" w:eastAsia="仿宋"/>
                <w:b/>
              </w:rPr>
              <w:t>序号</w:t>
            </w:r>
          </w:p>
        </w:tc>
        <w:tc>
          <w:tcPr>
            <w:tcW w:w="953" w:type="dxa"/>
            <w:tcBorders>
              <w:top w:val="single" w:color="auto" w:sz="4" w:space="0"/>
            </w:tcBorders>
            <w:vAlign w:val="center"/>
          </w:tcPr>
          <w:p>
            <w:pPr>
              <w:spacing w:after="0" w:line="240" w:lineRule="auto"/>
              <w:jc w:val="center"/>
              <w:rPr>
                <w:rFonts w:ascii="仿宋" w:hAnsi="仿宋" w:eastAsia="仿宋"/>
                <w:b/>
              </w:rPr>
            </w:pPr>
            <w:r>
              <w:rPr>
                <w:rFonts w:hint="eastAsia" w:ascii="仿宋" w:hAnsi="仿宋" w:eastAsia="仿宋"/>
                <w:b/>
              </w:rPr>
              <w:t>设备</w:t>
            </w:r>
          </w:p>
          <w:p>
            <w:pPr>
              <w:spacing w:after="0" w:line="240" w:lineRule="auto"/>
              <w:jc w:val="center"/>
              <w:rPr>
                <w:rFonts w:ascii="仿宋" w:hAnsi="仿宋" w:eastAsia="仿宋"/>
                <w:b/>
              </w:rPr>
            </w:pPr>
            <w:r>
              <w:rPr>
                <w:rFonts w:hint="eastAsia" w:ascii="仿宋" w:hAnsi="仿宋" w:eastAsia="仿宋"/>
                <w:b/>
              </w:rPr>
              <w:t>名称</w:t>
            </w:r>
          </w:p>
        </w:tc>
        <w:tc>
          <w:tcPr>
            <w:tcW w:w="4150" w:type="dxa"/>
            <w:tcBorders>
              <w:top w:val="single" w:color="auto" w:sz="4" w:space="0"/>
            </w:tcBorders>
            <w:vAlign w:val="center"/>
          </w:tcPr>
          <w:p>
            <w:pPr>
              <w:spacing w:after="0" w:line="240" w:lineRule="auto"/>
              <w:jc w:val="center"/>
              <w:rPr>
                <w:rFonts w:ascii="仿宋" w:hAnsi="仿宋" w:eastAsia="仿宋"/>
                <w:b/>
              </w:rPr>
            </w:pPr>
            <w:r>
              <w:rPr>
                <w:rFonts w:hint="eastAsia" w:ascii="仿宋" w:hAnsi="仿宋" w:eastAsia="仿宋"/>
                <w:b/>
              </w:rPr>
              <w:t>规格型号</w:t>
            </w:r>
          </w:p>
          <w:p>
            <w:pPr>
              <w:spacing w:after="0" w:line="240" w:lineRule="auto"/>
              <w:jc w:val="center"/>
              <w:rPr>
                <w:rFonts w:ascii="仿宋" w:hAnsi="仿宋" w:eastAsia="仿宋"/>
                <w:b/>
              </w:rPr>
            </w:pPr>
            <w:r>
              <w:rPr>
                <w:rFonts w:hint="eastAsia" w:ascii="仿宋" w:hAnsi="仿宋" w:eastAsia="仿宋"/>
                <w:b/>
              </w:rPr>
              <w:t>（技术参数）</w:t>
            </w:r>
          </w:p>
        </w:tc>
        <w:tc>
          <w:tcPr>
            <w:tcW w:w="567" w:type="dxa"/>
            <w:tcBorders>
              <w:top w:val="single" w:color="auto" w:sz="4" w:space="0"/>
            </w:tcBorders>
            <w:vAlign w:val="center"/>
          </w:tcPr>
          <w:p>
            <w:pPr>
              <w:spacing w:after="0" w:line="240" w:lineRule="auto"/>
              <w:jc w:val="center"/>
              <w:rPr>
                <w:rFonts w:ascii="仿宋" w:hAnsi="仿宋" w:eastAsia="仿宋"/>
                <w:b/>
              </w:rPr>
            </w:pPr>
            <w:r>
              <w:rPr>
                <w:rFonts w:hint="eastAsia" w:ascii="仿宋" w:hAnsi="仿宋" w:eastAsia="仿宋"/>
                <w:b/>
              </w:rPr>
              <w:t>单位</w:t>
            </w:r>
          </w:p>
        </w:tc>
        <w:tc>
          <w:tcPr>
            <w:tcW w:w="528" w:type="dxa"/>
            <w:tcBorders>
              <w:top w:val="single" w:color="auto" w:sz="4" w:space="0"/>
            </w:tcBorders>
            <w:vAlign w:val="center"/>
          </w:tcPr>
          <w:p>
            <w:pPr>
              <w:spacing w:after="0" w:line="240" w:lineRule="auto"/>
              <w:jc w:val="center"/>
              <w:rPr>
                <w:rFonts w:ascii="仿宋" w:hAnsi="仿宋" w:eastAsia="仿宋"/>
                <w:b/>
              </w:rPr>
            </w:pPr>
            <w:r>
              <w:rPr>
                <w:rFonts w:hint="eastAsia" w:ascii="仿宋" w:hAnsi="仿宋" w:eastAsia="仿宋"/>
                <w:b/>
              </w:rPr>
              <w:t>数量</w:t>
            </w:r>
          </w:p>
        </w:tc>
        <w:tc>
          <w:tcPr>
            <w:tcW w:w="889" w:type="dxa"/>
            <w:tcBorders>
              <w:top w:val="single" w:color="auto" w:sz="4" w:space="0"/>
            </w:tcBorders>
            <w:vAlign w:val="center"/>
          </w:tcPr>
          <w:p>
            <w:pPr>
              <w:spacing w:after="0" w:line="240" w:lineRule="auto"/>
              <w:jc w:val="center"/>
              <w:rPr>
                <w:rFonts w:ascii="仿宋" w:hAnsi="仿宋" w:eastAsia="仿宋"/>
                <w:b/>
              </w:rPr>
            </w:pPr>
            <w:r>
              <w:rPr>
                <w:rFonts w:hint="eastAsia" w:ascii="仿宋" w:hAnsi="仿宋" w:eastAsia="仿宋"/>
                <w:b/>
              </w:rPr>
              <w:t>单价</w:t>
            </w:r>
          </w:p>
          <w:p>
            <w:pPr>
              <w:spacing w:after="0" w:line="240" w:lineRule="auto"/>
              <w:jc w:val="center"/>
              <w:rPr>
                <w:rFonts w:ascii="仿宋" w:hAnsi="仿宋" w:eastAsia="仿宋"/>
                <w:b/>
              </w:rPr>
            </w:pPr>
            <w:r>
              <w:rPr>
                <w:rFonts w:hint="eastAsia" w:ascii="仿宋" w:hAnsi="仿宋" w:eastAsia="仿宋"/>
                <w:b/>
              </w:rPr>
              <w:t>（元）</w:t>
            </w:r>
          </w:p>
        </w:tc>
        <w:tc>
          <w:tcPr>
            <w:tcW w:w="993" w:type="dxa"/>
            <w:tcBorders>
              <w:top w:val="single" w:color="auto" w:sz="4" w:space="0"/>
            </w:tcBorders>
            <w:vAlign w:val="center"/>
          </w:tcPr>
          <w:p>
            <w:pPr>
              <w:spacing w:after="0" w:line="240" w:lineRule="auto"/>
              <w:jc w:val="center"/>
              <w:rPr>
                <w:rFonts w:ascii="仿宋" w:hAnsi="仿宋" w:eastAsia="仿宋"/>
                <w:b/>
              </w:rPr>
            </w:pPr>
            <w:r>
              <w:rPr>
                <w:rFonts w:hint="eastAsia" w:ascii="仿宋" w:hAnsi="仿宋" w:eastAsia="仿宋"/>
                <w:b/>
              </w:rPr>
              <w:t>总价</w:t>
            </w:r>
          </w:p>
          <w:p>
            <w:pPr>
              <w:spacing w:after="0" w:line="240" w:lineRule="auto"/>
              <w:jc w:val="center"/>
              <w:rPr>
                <w:rFonts w:ascii="仿宋" w:hAnsi="仿宋" w:eastAsia="仿宋"/>
                <w:b/>
              </w:rPr>
            </w:pPr>
            <w:r>
              <w:rPr>
                <w:rFonts w:hint="eastAsia" w:ascii="仿宋" w:hAnsi="仿宋" w:eastAsia="仿宋"/>
                <w:b/>
              </w:rPr>
              <w:t>（元）</w:t>
            </w:r>
          </w:p>
        </w:tc>
        <w:tc>
          <w:tcPr>
            <w:tcW w:w="892" w:type="dxa"/>
            <w:tcBorders>
              <w:top w:val="single" w:color="auto" w:sz="4" w:space="0"/>
              <w:right w:val="single" w:color="auto" w:sz="4" w:space="0"/>
            </w:tcBorders>
            <w:vAlign w:val="center"/>
          </w:tcPr>
          <w:p>
            <w:pPr>
              <w:spacing w:after="0" w:line="240" w:lineRule="auto"/>
              <w:jc w:val="center"/>
              <w:rPr>
                <w:rFonts w:ascii="仿宋" w:hAnsi="仿宋" w:eastAsia="仿宋"/>
                <w:b/>
              </w:rPr>
            </w:pPr>
            <w:r>
              <w:rPr>
                <w:rFonts w:hint="eastAsia" w:ascii="仿宋" w:hAnsi="仿宋" w:eastAsia="仿宋"/>
                <w:b/>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2" w:hRule="atLeast"/>
          <w:jc w:val="center"/>
        </w:trPr>
        <w:tc>
          <w:tcPr>
            <w:tcW w:w="688" w:type="dxa"/>
            <w:tcBorders>
              <w:left w:val="single" w:color="auto" w:sz="4" w:space="0"/>
            </w:tcBorders>
            <w:vAlign w:val="center"/>
          </w:tcPr>
          <w:p>
            <w:pPr>
              <w:spacing w:after="0" w:line="240" w:lineRule="auto"/>
              <w:jc w:val="center"/>
              <w:rPr>
                <w:rFonts w:ascii="仿宋" w:hAnsi="仿宋" w:eastAsia="仿宋"/>
              </w:rPr>
            </w:pPr>
            <w:r>
              <w:rPr>
                <w:rFonts w:hint="eastAsia" w:ascii="仿宋" w:hAnsi="仿宋" w:eastAsia="仿宋"/>
              </w:rPr>
              <w:t>1</w:t>
            </w:r>
          </w:p>
        </w:tc>
        <w:tc>
          <w:tcPr>
            <w:tcW w:w="953" w:type="dxa"/>
            <w:vAlign w:val="center"/>
          </w:tcPr>
          <w:p>
            <w:pPr>
              <w:spacing w:after="0" w:line="240" w:lineRule="auto"/>
              <w:jc w:val="center"/>
              <w:rPr>
                <w:rFonts w:ascii="仿宋" w:hAnsi="仿宋" w:eastAsia="仿宋"/>
              </w:rPr>
            </w:pPr>
            <w:r>
              <w:rPr>
                <w:rFonts w:hint="eastAsia" w:ascii="仿宋" w:hAnsi="仿宋" w:eastAsia="仿宋"/>
              </w:rPr>
              <w:t>液晶电</w:t>
            </w:r>
          </w:p>
          <w:p>
            <w:pPr>
              <w:spacing w:after="0" w:line="240" w:lineRule="auto"/>
              <w:jc w:val="center"/>
              <w:rPr>
                <w:rFonts w:ascii="仿宋" w:hAnsi="仿宋" w:eastAsia="仿宋"/>
              </w:rPr>
            </w:pPr>
            <w:r>
              <w:rPr>
                <w:rFonts w:hint="eastAsia" w:ascii="仿宋" w:hAnsi="仿宋" w:eastAsia="仿宋"/>
              </w:rPr>
              <w:t>视机</w:t>
            </w:r>
          </w:p>
        </w:tc>
        <w:tc>
          <w:tcPr>
            <w:tcW w:w="4150" w:type="dxa"/>
            <w:vAlign w:val="center"/>
          </w:tcPr>
          <w:p>
            <w:pPr>
              <w:spacing w:after="0" w:line="240" w:lineRule="auto"/>
              <w:rPr>
                <w:rFonts w:ascii="仿宋" w:hAnsi="仿宋" w:eastAsia="仿宋"/>
              </w:rPr>
            </w:pPr>
            <w:r>
              <w:rPr>
                <w:rFonts w:hint="eastAsia" w:ascii="仿宋" w:hAnsi="仿宋" w:eastAsia="仿宋"/>
                <w:b/>
                <w:color w:val="000000" w:themeColor="text1"/>
                <w14:textFill>
                  <w14:solidFill>
                    <w14:schemeClr w14:val="tx1"/>
                  </w14:solidFill>
                </w14:textFill>
              </w:rPr>
              <w:t>不少于90寸</w:t>
            </w:r>
            <w:r>
              <w:rPr>
                <w:rFonts w:hint="eastAsia" w:ascii="仿宋" w:hAnsi="仿宋" w:eastAsia="仿宋"/>
                <w:color w:val="000000" w:themeColor="text1"/>
                <w14:textFill>
                  <w14:solidFill>
                    <w14:schemeClr w14:val="tx1"/>
                  </w14:solidFill>
                </w14:textFill>
              </w:rPr>
              <w:t>。</w:t>
            </w:r>
            <w:r>
              <w:rPr>
                <w:rFonts w:hint="eastAsia" w:ascii="仿宋" w:hAnsi="仿宋" w:eastAsia="仿宋"/>
              </w:rPr>
              <w:t>显示参数：分辨率：4K，不少于3840*2160，背光：直下式，可视角度：不少于178度，刷新率：不少于60HZ，广色域：不低于支持NTSC 85%，HDMI接口不少于2个，VGA不少于1个，USB不少于2个，音频输出不少于2个，网口不少于1个，蓝牙 。配套6台挂架及1台移动支架。</w:t>
            </w:r>
          </w:p>
        </w:tc>
        <w:tc>
          <w:tcPr>
            <w:tcW w:w="567" w:type="dxa"/>
            <w:vAlign w:val="center"/>
          </w:tcPr>
          <w:p>
            <w:pPr>
              <w:spacing w:after="0" w:line="240" w:lineRule="auto"/>
              <w:jc w:val="center"/>
              <w:rPr>
                <w:rFonts w:ascii="仿宋" w:hAnsi="仿宋" w:eastAsia="仿宋"/>
              </w:rPr>
            </w:pPr>
            <w:r>
              <w:rPr>
                <w:rFonts w:hint="eastAsia" w:ascii="仿宋" w:hAnsi="仿宋" w:eastAsia="仿宋"/>
              </w:rPr>
              <w:t>台</w:t>
            </w:r>
          </w:p>
        </w:tc>
        <w:tc>
          <w:tcPr>
            <w:tcW w:w="528" w:type="dxa"/>
            <w:vAlign w:val="center"/>
          </w:tcPr>
          <w:p>
            <w:pPr>
              <w:spacing w:after="0" w:line="240" w:lineRule="auto"/>
              <w:jc w:val="center"/>
              <w:rPr>
                <w:rFonts w:ascii="仿宋" w:hAnsi="仿宋" w:eastAsia="仿宋"/>
              </w:rPr>
            </w:pPr>
            <w:r>
              <w:rPr>
                <w:rFonts w:ascii="仿宋" w:hAnsi="仿宋" w:eastAsia="仿宋"/>
              </w:rPr>
              <w:t>7</w:t>
            </w:r>
          </w:p>
        </w:tc>
        <w:tc>
          <w:tcPr>
            <w:tcW w:w="889" w:type="dxa"/>
            <w:vAlign w:val="center"/>
          </w:tcPr>
          <w:p>
            <w:pPr>
              <w:spacing w:after="0" w:line="240" w:lineRule="auto"/>
              <w:jc w:val="center"/>
              <w:textAlignment w:val="bottom"/>
              <w:rPr>
                <w:rFonts w:ascii="仿宋" w:hAnsi="仿宋" w:eastAsia="仿宋"/>
              </w:rPr>
            </w:pPr>
          </w:p>
        </w:tc>
        <w:tc>
          <w:tcPr>
            <w:tcW w:w="993" w:type="dxa"/>
            <w:vAlign w:val="center"/>
          </w:tcPr>
          <w:p>
            <w:pPr>
              <w:spacing w:after="0" w:line="240" w:lineRule="auto"/>
              <w:jc w:val="center"/>
              <w:textAlignment w:val="bottom"/>
              <w:rPr>
                <w:rFonts w:ascii="仿宋" w:hAnsi="仿宋" w:eastAsia="仿宋"/>
              </w:rPr>
            </w:pPr>
          </w:p>
        </w:tc>
        <w:tc>
          <w:tcPr>
            <w:tcW w:w="892" w:type="dxa"/>
            <w:tcBorders>
              <w:right w:val="single" w:color="auto" w:sz="4" w:space="0"/>
            </w:tcBorders>
            <w:vAlign w:val="center"/>
          </w:tcPr>
          <w:p>
            <w:pPr>
              <w:spacing w:after="0" w:line="240" w:lineRule="auto"/>
              <w:jc w:val="center"/>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6358" w:type="dxa"/>
            <w:gridSpan w:val="4"/>
            <w:tcBorders>
              <w:left w:val="single" w:color="auto" w:sz="4" w:space="0"/>
              <w:bottom w:val="single" w:color="auto" w:sz="4" w:space="0"/>
            </w:tcBorders>
            <w:vAlign w:val="center"/>
          </w:tcPr>
          <w:p>
            <w:pPr>
              <w:spacing w:after="0" w:line="240" w:lineRule="auto"/>
              <w:jc w:val="center"/>
              <w:rPr>
                <w:rFonts w:ascii="仿宋" w:hAnsi="仿宋" w:eastAsia="仿宋"/>
              </w:rPr>
            </w:pPr>
            <w:r>
              <w:rPr>
                <w:rFonts w:hint="eastAsia" w:ascii="仿宋" w:hAnsi="仿宋" w:eastAsia="仿宋"/>
              </w:rPr>
              <w:t>合计金额</w:t>
            </w:r>
          </w:p>
        </w:tc>
        <w:tc>
          <w:tcPr>
            <w:tcW w:w="3302" w:type="dxa"/>
            <w:gridSpan w:val="4"/>
            <w:tcBorders>
              <w:bottom w:val="single" w:color="auto" w:sz="4" w:space="0"/>
              <w:right w:val="single" w:color="auto" w:sz="4" w:space="0"/>
            </w:tcBorders>
            <w:vAlign w:val="center"/>
          </w:tcPr>
          <w:p>
            <w:pPr>
              <w:spacing w:after="0" w:line="240" w:lineRule="auto"/>
              <w:jc w:val="center"/>
              <w:rPr>
                <w:rFonts w:ascii="仿宋" w:hAnsi="仿宋" w:eastAsia="仿宋"/>
              </w:rPr>
            </w:pPr>
          </w:p>
        </w:tc>
      </w:tr>
    </w:tbl>
    <w:p>
      <w:pPr>
        <w:spacing w:after="0" w:line="400" w:lineRule="exact"/>
        <w:jc w:val="left"/>
        <w:rPr>
          <w:rFonts w:ascii="仿宋" w:hAnsi="仿宋" w:eastAsia="仿宋"/>
          <w:b/>
          <w:sz w:val="28"/>
          <w:szCs w:val="28"/>
        </w:rPr>
      </w:pPr>
      <w:r>
        <w:rPr>
          <w:rFonts w:hint="eastAsia" w:ascii="仿宋" w:hAnsi="仿宋" w:eastAsia="仿宋"/>
          <w:b/>
          <w:sz w:val="28"/>
          <w:szCs w:val="28"/>
        </w:rPr>
        <w:t>注：1.所有商品应响应具体品牌型号规格；报价总价应包含运输装卸、搬运上楼、安装、增值税税费等所有费用。</w:t>
      </w:r>
    </w:p>
    <w:p>
      <w:pPr>
        <w:spacing w:after="0" w:line="400" w:lineRule="exact"/>
        <w:ind w:firstLine="559" w:firstLineChars="199"/>
        <w:jc w:val="left"/>
        <w:rPr>
          <w:rFonts w:ascii="仿宋" w:hAnsi="仿宋" w:eastAsia="仿宋"/>
          <w:b/>
          <w:sz w:val="28"/>
          <w:szCs w:val="28"/>
        </w:rPr>
      </w:pPr>
      <w:r>
        <w:rPr>
          <w:rFonts w:hint="eastAsia" w:ascii="仿宋" w:hAnsi="仿宋" w:eastAsia="仿宋"/>
          <w:b/>
          <w:sz w:val="28"/>
          <w:szCs w:val="28"/>
        </w:rPr>
        <w:t>2.付款方式:设备到货安装完成后二十个工作日内支付合同金额50%，验收合格后二十个工作日内支付合同金额45%，余款5%作为质保金在设备使用一年后经二次验收合格后二十个工作日内退还。</w:t>
      </w:r>
    </w:p>
    <w:p>
      <w:pPr>
        <w:spacing w:after="0" w:line="400" w:lineRule="exact"/>
        <w:jc w:val="left"/>
        <w:rPr>
          <w:rFonts w:ascii="仿宋" w:hAnsi="仿宋" w:eastAsia="仿宋"/>
          <w:b/>
          <w:sz w:val="28"/>
          <w:szCs w:val="28"/>
        </w:rPr>
      </w:pPr>
    </w:p>
    <w:p>
      <w:pPr>
        <w:spacing w:after="0" w:line="400" w:lineRule="exact"/>
        <w:jc w:val="left"/>
        <w:rPr>
          <w:rFonts w:ascii="仿宋" w:hAnsi="仿宋" w:eastAsia="仿宋"/>
          <w:b/>
          <w:sz w:val="28"/>
          <w:szCs w:val="28"/>
        </w:rPr>
      </w:pPr>
    </w:p>
    <w:p>
      <w:pPr>
        <w:adjustRightInd w:val="0"/>
        <w:snapToGrid w:val="0"/>
        <w:spacing w:line="240" w:lineRule="auto"/>
        <w:rPr>
          <w:rFonts w:ascii="华文仿宋" w:hAnsi="华文仿宋" w:eastAsia="华文仿宋"/>
          <w:b/>
          <w:sz w:val="30"/>
          <w:szCs w:val="30"/>
        </w:rPr>
      </w:pPr>
    </w:p>
    <w:p>
      <w:pPr>
        <w:rPr>
          <w:rFonts w:ascii="华文仿宋" w:hAnsi="华文仿宋" w:eastAsia="华文仿宋"/>
          <w:b/>
          <w:sz w:val="30"/>
          <w:szCs w:val="30"/>
        </w:rPr>
      </w:pPr>
    </w:p>
    <w:p>
      <w:pPr>
        <w:rPr>
          <w:rFonts w:ascii="华文仿宋" w:hAnsi="华文仿宋" w:eastAsia="华文仿宋"/>
          <w:b/>
          <w:sz w:val="30"/>
          <w:szCs w:val="30"/>
        </w:rPr>
      </w:pPr>
    </w:p>
    <w:p>
      <w:pPr>
        <w:rPr>
          <w:rFonts w:ascii="华文仿宋" w:hAnsi="华文仿宋" w:eastAsia="华文仿宋"/>
          <w:b/>
          <w:sz w:val="30"/>
          <w:szCs w:val="30"/>
        </w:rPr>
      </w:pPr>
    </w:p>
    <w:p>
      <w:pPr>
        <w:rPr>
          <w:rFonts w:ascii="华文仿宋" w:hAnsi="华文仿宋" w:eastAsia="华文仿宋"/>
          <w:b/>
          <w:sz w:val="30"/>
          <w:szCs w:val="30"/>
        </w:rPr>
      </w:pPr>
    </w:p>
    <w:p>
      <w:pPr>
        <w:rPr>
          <w:rFonts w:ascii="华文仿宋" w:hAnsi="华文仿宋" w:eastAsia="华文仿宋"/>
          <w:b/>
          <w:sz w:val="30"/>
          <w:szCs w:val="30"/>
        </w:rPr>
      </w:pPr>
    </w:p>
    <w:p>
      <w:pPr>
        <w:rPr>
          <w:rFonts w:ascii="华文仿宋" w:hAnsi="华文仿宋" w:eastAsia="华文仿宋"/>
          <w:b/>
          <w:sz w:val="30"/>
          <w:szCs w:val="30"/>
        </w:rPr>
      </w:pPr>
    </w:p>
    <w:p>
      <w:pPr>
        <w:rPr>
          <w:rFonts w:ascii="华文仿宋" w:hAnsi="华文仿宋" w:eastAsia="华文仿宋"/>
          <w:b/>
          <w:sz w:val="30"/>
          <w:szCs w:val="30"/>
        </w:rPr>
      </w:pPr>
      <w:r>
        <w:rPr>
          <w:rFonts w:ascii="宋体" w:hAnsi="宋体" w:eastAsia="黑体" w:cs="Times New Roman"/>
          <w:sz w:val="24"/>
          <w:szCs w:val="20"/>
        </w:rPr>
        <w:drawing>
          <wp:anchor distT="0" distB="0" distL="114300" distR="114300" simplePos="0" relativeHeight="251660288" behindDoc="0" locked="0" layoutInCell="1" allowOverlap="1">
            <wp:simplePos x="0" y="0"/>
            <wp:positionH relativeFrom="column">
              <wp:posOffset>1608455</wp:posOffset>
            </wp:positionH>
            <wp:positionV relativeFrom="paragraph">
              <wp:posOffset>165100</wp:posOffset>
            </wp:positionV>
            <wp:extent cx="2295525" cy="54737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95525" cy="547370"/>
                    </a:xfrm>
                    <a:prstGeom prst="rect">
                      <a:avLst/>
                    </a:prstGeom>
                    <a:noFill/>
                    <a:ln>
                      <a:noFill/>
                    </a:ln>
                  </pic:spPr>
                </pic:pic>
              </a:graphicData>
            </a:graphic>
          </wp:anchor>
        </w:drawing>
      </w:r>
      <w:bookmarkEnd w:id="45"/>
    </w:p>
    <w:p>
      <w:pPr>
        <w:rPr>
          <w:rFonts w:ascii="华文仿宋" w:hAnsi="华文仿宋" w:eastAsia="华文仿宋"/>
          <w:b/>
          <w:sz w:val="30"/>
          <w:szCs w:val="30"/>
        </w:rPr>
        <w:sectPr>
          <w:headerReference r:id="rId5" w:type="first"/>
          <w:footerReference r:id="rId6" w:type="default"/>
          <w:pgSz w:w="11906" w:h="16838"/>
          <w:pgMar w:top="1440" w:right="1416" w:bottom="1440" w:left="1637" w:header="851" w:footer="227" w:gutter="0"/>
          <w:cols w:space="425" w:num="1"/>
          <w:titlePg/>
          <w:docGrid w:type="lines" w:linePitch="312" w:charSpace="0"/>
        </w:sectPr>
      </w:pPr>
    </w:p>
    <w:p>
      <w:pPr>
        <w:spacing w:line="580" w:lineRule="exact"/>
        <w:ind w:firstLine="1590" w:firstLineChars="495"/>
        <w:rPr>
          <w:rFonts w:ascii="仿宋" w:hAnsi="仿宋" w:eastAsia="仿宋"/>
          <w:b/>
          <w:sz w:val="32"/>
          <w:szCs w:val="32"/>
        </w:rPr>
      </w:pPr>
      <w:r>
        <w:rPr>
          <w:rFonts w:hint="eastAsia" w:ascii="仿宋" w:hAnsi="仿宋" w:eastAsia="仿宋"/>
          <w:b/>
          <w:sz w:val="32"/>
          <w:szCs w:val="32"/>
        </w:rPr>
        <w:t>广东白云学院关于液晶电视机采购项目</w:t>
      </w:r>
    </w:p>
    <w:p>
      <w:pPr>
        <w:spacing w:line="580" w:lineRule="exact"/>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参与人名称（公司全称）：</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参与人授权代表：</w:t>
      </w:r>
    </w:p>
    <w:p>
      <w:pPr>
        <w:jc w:val="center"/>
        <w:rPr>
          <w:rFonts w:ascii="仿宋" w:hAnsi="仿宋" w:eastAsia="仿宋"/>
          <w:b/>
          <w:bCs/>
          <w:sz w:val="30"/>
          <w:szCs w:val="30"/>
        </w:rPr>
        <w:sectPr>
          <w:headerReference r:id="rId8" w:type="first"/>
          <w:headerReference r:id="rId7" w:type="default"/>
          <w:type w:val="continuous"/>
          <w:pgSz w:w="11906" w:h="16838"/>
          <w:pgMar w:top="1440" w:right="1416" w:bottom="1440" w:left="1417" w:header="851" w:footer="680" w:gutter="0"/>
          <w:cols w:space="720" w:num="1"/>
          <w:titlePg/>
          <w:docGrid w:type="lines" w:linePitch="312" w:charSpace="0"/>
        </w:sectPr>
      </w:pPr>
      <w:r>
        <w:rPr>
          <w:rFonts w:hint="eastAsia" w:ascii="仿宋" w:hAnsi="仿宋" w:eastAsia="仿宋"/>
          <w:b/>
          <w:bCs/>
          <w:sz w:val="30"/>
          <w:szCs w:val="30"/>
        </w:rPr>
        <w:t>此封面应作为报价响应文件封面</w:t>
      </w:r>
    </w:p>
    <w:p>
      <w:pPr>
        <w:ind w:firstLine="3204" w:firstLineChars="1140"/>
        <w:outlineLvl w:val="1"/>
        <w:rPr>
          <w:rFonts w:ascii="仿宋" w:hAnsi="仿宋" w:eastAsia="仿宋"/>
          <w:b/>
          <w:bCs/>
          <w:sz w:val="28"/>
          <w:szCs w:val="28"/>
        </w:rPr>
      </w:pPr>
      <w:bookmarkStart w:id="49" w:name="_Toc191789329"/>
      <w:bookmarkStart w:id="50" w:name="_Toc192996446"/>
      <w:bookmarkStart w:id="51" w:name="_Toc232302115"/>
      <w:bookmarkStart w:id="52" w:name="_Toc169332838"/>
      <w:bookmarkStart w:id="53" w:name="_Toc255975007"/>
      <w:bookmarkStart w:id="54" w:name="_Toc191783222"/>
      <w:bookmarkStart w:id="55" w:name="_Toc251613829"/>
      <w:bookmarkStart w:id="56" w:name="_Toc266870432"/>
      <w:bookmarkStart w:id="57" w:name="_Toc267060208"/>
      <w:bookmarkStart w:id="58" w:name="_Toc266868670"/>
      <w:bookmarkStart w:id="59" w:name="_Toc219800243"/>
      <w:bookmarkStart w:id="60" w:name="_Toc251586231"/>
      <w:bookmarkStart w:id="61" w:name="_Toc267059919"/>
      <w:bookmarkStart w:id="62" w:name="_Toc267059653"/>
      <w:bookmarkStart w:id="63" w:name="_Toc213755858"/>
      <w:bookmarkStart w:id="64" w:name="_Toc249325711"/>
      <w:bookmarkStart w:id="65" w:name="_Toc213208766"/>
      <w:bookmarkStart w:id="66" w:name="_Toc267059806"/>
      <w:bookmarkStart w:id="67" w:name="_Toc160880160"/>
      <w:bookmarkStart w:id="68" w:name="_Toc235438274"/>
      <w:bookmarkStart w:id="69" w:name="_Toc192663835"/>
      <w:bookmarkStart w:id="70" w:name="_Toc192663686"/>
      <w:bookmarkStart w:id="71" w:name="_Toc266870907"/>
      <w:bookmarkStart w:id="72" w:name="_Toc182805217"/>
      <w:bookmarkStart w:id="73" w:name="_Toc192996338"/>
      <w:bookmarkStart w:id="74" w:name="_Toc203355733"/>
      <w:bookmarkStart w:id="75" w:name="_Toc223146608"/>
      <w:bookmarkStart w:id="76" w:name="_Toc253066614"/>
      <w:bookmarkStart w:id="77" w:name="_Toc258401256"/>
      <w:bookmarkStart w:id="78" w:name="_Toc273178698"/>
      <w:bookmarkStart w:id="79" w:name="_Toc180302913"/>
      <w:bookmarkStart w:id="80" w:name="_Toc259692740"/>
      <w:bookmarkStart w:id="81" w:name="_Toc193165734"/>
      <w:bookmarkStart w:id="82" w:name="_Toc191803626"/>
      <w:bookmarkStart w:id="83" w:name="_Toc267059181"/>
      <w:bookmarkStart w:id="84" w:name="_Toc267060068"/>
      <w:bookmarkStart w:id="85" w:name="_Toc235438344"/>
      <w:bookmarkStart w:id="86" w:name="_Toc267059030"/>
      <w:bookmarkStart w:id="87" w:name="_Toc230071147"/>
      <w:bookmarkStart w:id="88" w:name="_Toc236021449"/>
      <w:bookmarkStart w:id="89" w:name="_Toc225669322"/>
      <w:bookmarkStart w:id="90" w:name="_Toc181436565"/>
      <w:bookmarkStart w:id="91" w:name="_Toc267060453"/>
      <w:bookmarkStart w:id="92" w:name="_Toc227058530"/>
      <w:bookmarkStart w:id="93" w:name="_Toc169332949"/>
      <w:bookmarkStart w:id="94" w:name="_Toc259692647"/>
      <w:bookmarkStart w:id="95" w:name="_Toc177985469"/>
      <w:bookmarkStart w:id="96" w:name="_Toc254790899"/>
      <w:bookmarkStart w:id="97" w:name="_Toc191802690"/>
      <w:bookmarkStart w:id="98" w:name="_Toc266870833"/>
      <w:bookmarkStart w:id="99" w:name="_Toc266868937"/>
      <w:bookmarkStart w:id="100" w:name="_Toc213755995"/>
      <w:bookmarkStart w:id="101" w:name="_Toc182372782"/>
      <w:bookmarkStart w:id="102" w:name="_Toc192664153"/>
      <w:bookmarkStart w:id="103" w:name="_Toc267059539"/>
      <w:bookmarkStart w:id="104" w:name="_Toc267060321"/>
      <w:bookmarkStart w:id="105" w:name="_Toc181436461"/>
      <w:bookmarkStart w:id="106" w:name="_Toc211917116"/>
      <w:bookmarkStart w:id="107" w:name="_Toc235437991"/>
      <w:bookmarkStart w:id="108" w:name="_Toc193160448"/>
      <w:bookmarkStart w:id="109" w:name="_Toc259520865"/>
      <w:bookmarkStart w:id="110" w:name="_Toc213755939"/>
      <w:bookmarkStart w:id="111" w:name="_Toc160880529"/>
      <w:bookmarkStart w:id="112" w:name="_Toc213756051"/>
      <w:bookmarkStart w:id="113" w:name="_Toc170798793"/>
      <w:bookmarkStart w:id="114" w:name="_Toc217891402"/>
      <w:r>
        <w:rPr>
          <w:rFonts w:hint="eastAsia" w:ascii="仿宋" w:hAnsi="仿宋" w:eastAsia="仿宋"/>
          <w:b/>
          <w:bCs/>
          <w:sz w:val="28"/>
          <w:szCs w:val="28"/>
        </w:rPr>
        <w:t>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致：广东白云学院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w:t>
      </w:r>
      <w:r>
        <w:rPr>
          <w:rFonts w:hint="eastAsia" w:ascii="仿宋" w:hAnsi="仿宋" w:eastAsia="仿宋"/>
          <w:sz w:val="28"/>
          <w:szCs w:val="28"/>
          <w:u w:val="single"/>
        </w:rPr>
        <w:t xml:space="preserve">       </w:t>
      </w:r>
      <w:r>
        <w:rPr>
          <w:rFonts w:hint="eastAsia" w:ascii="仿宋" w:hAnsi="仿宋" w:eastAsia="仿宋"/>
          <w:sz w:val="28"/>
          <w:szCs w:val="28"/>
        </w:rPr>
        <w:t>项目的公开询价邀请（编号）:，本签字代表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提交下述文件正本X份和副本X份。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565" w:firstLineChars="20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w:t>
      </w:r>
      <w:r>
        <w:rPr>
          <w:rFonts w:hint="eastAsia" w:ascii="仿宋" w:hAnsi="仿宋" w:eastAsia="仿宋"/>
          <w:sz w:val="28"/>
          <w:szCs w:val="28"/>
          <w:u w:val="single"/>
        </w:rPr>
        <w:t xml:space="preserve">          元</w:t>
      </w:r>
      <w:r>
        <w:rPr>
          <w:rFonts w:hint="eastAsia" w:ascii="仿宋" w:hAnsi="仿宋" w:eastAsia="仿宋"/>
          <w:sz w:val="28"/>
          <w:szCs w:val="28"/>
        </w:rPr>
        <w:t>，即</w:t>
      </w:r>
      <w:r>
        <w:rPr>
          <w:rFonts w:hint="eastAsia" w:ascii="仿宋" w:hAnsi="仿宋" w:eastAsia="仿宋"/>
          <w:sz w:val="28"/>
          <w:szCs w:val="28"/>
          <w:u w:val="single"/>
        </w:rPr>
        <w:t xml:space="preserve">            元</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邮编：</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传真：</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参与人（公司全称并加盖公章）：</w:t>
      </w:r>
    </w:p>
    <w:p>
      <w:pPr>
        <w:pStyle w:val="58"/>
        <w:spacing w:line="480" w:lineRule="exact"/>
        <w:jc w:val="left"/>
        <w:outlineLvl w:val="9"/>
        <w:rPr>
          <w:rFonts w:ascii="仿宋" w:hAnsi="仿宋" w:eastAsia="仿宋"/>
          <w:b/>
          <w:bCs/>
          <w:szCs w:val="28"/>
        </w:rPr>
      </w:pPr>
      <w:r>
        <w:rPr>
          <w:rFonts w:hint="eastAsia" w:ascii="仿宋" w:hAnsi="仿宋" w:eastAsia="仿宋"/>
          <w:szCs w:val="28"/>
        </w:rPr>
        <w:t xml:space="preserve">      日  期：年月日</w:t>
      </w: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4"/>
        <w:tblW w:w="9327" w:type="dxa"/>
        <w:tblInd w:w="-5" w:type="dxa"/>
        <w:tblLayout w:type="fixed"/>
        <w:tblCellMar>
          <w:top w:w="0" w:type="dxa"/>
          <w:left w:w="108" w:type="dxa"/>
          <w:bottom w:w="0" w:type="dxa"/>
          <w:right w:w="108" w:type="dxa"/>
        </w:tblCellMar>
      </w:tblPr>
      <w:tblGrid>
        <w:gridCol w:w="822"/>
        <w:gridCol w:w="992"/>
        <w:gridCol w:w="993"/>
        <w:gridCol w:w="1134"/>
        <w:gridCol w:w="992"/>
        <w:gridCol w:w="850"/>
        <w:gridCol w:w="1276"/>
        <w:gridCol w:w="1134"/>
        <w:gridCol w:w="1134"/>
      </w:tblGrid>
      <w:tr>
        <w:tblPrEx>
          <w:tblCellMar>
            <w:top w:w="0" w:type="dxa"/>
            <w:left w:w="108" w:type="dxa"/>
            <w:bottom w:w="0" w:type="dxa"/>
            <w:right w:w="108" w:type="dxa"/>
          </w:tblCellMar>
        </w:tblPrEx>
        <w:trPr>
          <w:trHeight w:val="668"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序号</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物品</w:t>
            </w:r>
          </w:p>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名称</w:t>
            </w:r>
          </w:p>
        </w:tc>
        <w:tc>
          <w:tcPr>
            <w:tcW w:w="993"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品牌</w:t>
            </w:r>
          </w:p>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型号</w:t>
            </w:r>
          </w:p>
        </w:tc>
        <w:tc>
          <w:tcPr>
            <w:tcW w:w="1134" w:type="dxa"/>
            <w:tcBorders>
              <w:top w:val="single" w:color="auto" w:sz="4" w:space="0"/>
              <w:left w:val="nil"/>
              <w:bottom w:val="single" w:color="auto" w:sz="4" w:space="0"/>
              <w:right w:val="single" w:color="auto" w:sz="4" w:space="0"/>
            </w:tcBorders>
            <w:vAlign w:val="center"/>
          </w:tcPr>
          <w:p>
            <w:pPr>
              <w:spacing w:after="0" w:line="240" w:lineRule="auto"/>
              <w:rPr>
                <w:rFonts w:ascii="仿宋" w:hAnsi="仿宋" w:eastAsia="仿宋" w:cs="宋体"/>
                <w:bCs/>
                <w:sz w:val="21"/>
                <w:szCs w:val="21"/>
              </w:rPr>
            </w:pPr>
            <w:r>
              <w:rPr>
                <w:rFonts w:hint="eastAsia" w:ascii="仿宋" w:hAnsi="仿宋" w:eastAsia="仿宋" w:cs="宋体"/>
                <w:bCs/>
                <w:sz w:val="21"/>
                <w:szCs w:val="21"/>
              </w:rPr>
              <w:t>具体技</w:t>
            </w:r>
          </w:p>
          <w:p>
            <w:pPr>
              <w:spacing w:after="0" w:line="240" w:lineRule="auto"/>
              <w:rPr>
                <w:rFonts w:ascii="仿宋" w:hAnsi="仿宋" w:eastAsia="仿宋" w:cs="宋体"/>
                <w:bCs/>
                <w:sz w:val="21"/>
                <w:szCs w:val="21"/>
              </w:rPr>
            </w:pPr>
            <w:r>
              <w:rPr>
                <w:rFonts w:hint="eastAsia" w:ascii="仿宋" w:hAnsi="仿宋" w:eastAsia="仿宋" w:cs="宋体"/>
                <w:bCs/>
                <w:sz w:val="21"/>
                <w:szCs w:val="21"/>
              </w:rPr>
              <w:t>术参数</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单位</w:t>
            </w:r>
          </w:p>
        </w:tc>
        <w:tc>
          <w:tcPr>
            <w:tcW w:w="850"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数量</w:t>
            </w:r>
          </w:p>
        </w:tc>
        <w:tc>
          <w:tcPr>
            <w:tcW w:w="1276"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单价（元）</w:t>
            </w: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总价（元）</w:t>
            </w: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备注</w:t>
            </w: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2</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3</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4</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5</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6</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7</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8</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9</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10</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654" w:hRule="atLeast"/>
        </w:trPr>
        <w:tc>
          <w:tcPr>
            <w:tcW w:w="3941"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r>
              <w:rPr>
                <w:rFonts w:hint="eastAsia" w:ascii="仿宋" w:hAnsi="仿宋" w:eastAsia="仿宋" w:cs="宋体"/>
                <w:b/>
                <w:bCs/>
                <w:sz w:val="21"/>
                <w:szCs w:val="21"/>
              </w:rPr>
              <w:t>合 计</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bl>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60" w:lineRule="auto"/>
        <w:ind w:right="960" w:firstLine="7000" w:firstLineChars="2500"/>
        <w:jc w:val="right"/>
        <w:rPr>
          <w:rFonts w:ascii="仿宋" w:hAnsi="仿宋" w:eastAsia="仿宋"/>
          <w:sz w:val="28"/>
          <w:szCs w:val="28"/>
        </w:rPr>
      </w:pPr>
      <w:r>
        <w:rPr>
          <w:rFonts w:hint="eastAsia" w:ascii="仿宋" w:hAnsi="仿宋" w:eastAsia="仿宋"/>
          <w:sz w:val="28"/>
          <w:szCs w:val="28"/>
          <w:lang w:val="zh-CN"/>
        </w:rPr>
        <w:t>日 期：</w:t>
      </w:r>
      <w:bookmarkStart w:id="115" w:name="_Toc192663691"/>
      <w:bookmarkStart w:id="116" w:name="_Toc236021457"/>
      <w:bookmarkStart w:id="117" w:name="_Toc169332954"/>
      <w:bookmarkStart w:id="118" w:name="_Toc213755864"/>
      <w:bookmarkStart w:id="119" w:name="_Toc182372787"/>
      <w:bookmarkStart w:id="120" w:name="_Toc192663840"/>
      <w:bookmarkStart w:id="121" w:name="_Toc266870839"/>
      <w:bookmarkStart w:id="122" w:name="_Toc259520874"/>
      <w:bookmarkStart w:id="123" w:name="_Toc213756057"/>
      <w:bookmarkStart w:id="124" w:name="_Toc266870441"/>
      <w:bookmarkStart w:id="125" w:name="_Toc225669328"/>
      <w:bookmarkStart w:id="126" w:name="_Toc170798798"/>
      <w:bookmarkStart w:id="127" w:name="_Toc227058536"/>
      <w:bookmarkStart w:id="128" w:name="_Toc251613839"/>
      <w:bookmarkStart w:id="129" w:name="_Toc191789334"/>
      <w:bookmarkStart w:id="130" w:name="_Toc223146614"/>
      <w:bookmarkStart w:id="131" w:name="_Toc267059658"/>
      <w:bookmarkStart w:id="132" w:name="_Toc267059544"/>
      <w:bookmarkStart w:id="133" w:name="_Toc191803631"/>
      <w:bookmarkStart w:id="134" w:name="_Toc169332843"/>
      <w:bookmarkStart w:id="135" w:name="_Toc266870916"/>
      <w:bookmarkStart w:id="136" w:name="_Toc191802695"/>
      <w:bookmarkStart w:id="137" w:name="_Toc192996343"/>
      <w:bookmarkStart w:id="138" w:name="_Toc267059924"/>
      <w:bookmarkStart w:id="139" w:name="_Toc193160453"/>
      <w:bookmarkStart w:id="140" w:name="_Toc267059035"/>
      <w:bookmarkStart w:id="141" w:name="_Toc213208771"/>
      <w:bookmarkStart w:id="142" w:name="_Toc254790909"/>
      <w:bookmarkStart w:id="143" w:name="_Toc266868679"/>
      <w:bookmarkStart w:id="144" w:name="_Toc259692656"/>
      <w:bookmarkStart w:id="145" w:name="_Toc267059186"/>
      <w:bookmarkStart w:id="146" w:name="_Toc213755945"/>
      <w:bookmarkStart w:id="147" w:name="_Toc180302918"/>
      <w:bookmarkStart w:id="148" w:name="_Toc211917121"/>
      <w:bookmarkStart w:id="149" w:name="_Toc181436466"/>
      <w:bookmarkStart w:id="150" w:name="_Toc255975016"/>
      <w:bookmarkStart w:id="151" w:name="_Toc267060461"/>
      <w:bookmarkStart w:id="152" w:name="_Toc267060076"/>
      <w:bookmarkStart w:id="153" w:name="_Toc251586241"/>
      <w:bookmarkStart w:id="154" w:name="_Toc232302122"/>
      <w:bookmarkStart w:id="155" w:name="_Toc181436570"/>
      <w:bookmarkStart w:id="156" w:name="_Toc258401265"/>
      <w:bookmarkStart w:id="157" w:name="_Toc191783227"/>
      <w:bookmarkStart w:id="158" w:name="_Toc249325720"/>
      <w:bookmarkStart w:id="159" w:name="_Toc267060326"/>
      <w:bookmarkStart w:id="160" w:name="_Toc235438352"/>
      <w:bookmarkStart w:id="161" w:name="_Toc235437998"/>
      <w:bookmarkStart w:id="162" w:name="_Toc193165739"/>
      <w:bookmarkStart w:id="163" w:name="_Toc217891408"/>
      <w:bookmarkStart w:id="164" w:name="_Toc213756001"/>
      <w:bookmarkStart w:id="165" w:name="_Toc266868943"/>
      <w:bookmarkStart w:id="166" w:name="_Toc253066624"/>
      <w:bookmarkStart w:id="167" w:name="_Toc203355738"/>
      <w:bookmarkStart w:id="168" w:name="_Toc267060216"/>
      <w:bookmarkStart w:id="169" w:name="_Toc160880534"/>
      <w:bookmarkStart w:id="170" w:name="_Toc219800249"/>
      <w:bookmarkStart w:id="171" w:name="_Toc177985474"/>
      <w:bookmarkStart w:id="172" w:name="_Toc273178703"/>
      <w:bookmarkStart w:id="173" w:name="_Toc230071153"/>
      <w:bookmarkStart w:id="174" w:name="_Toc267059811"/>
      <w:bookmarkStart w:id="175" w:name="_Toc259692749"/>
      <w:bookmarkStart w:id="176" w:name="_Toc160880165"/>
      <w:bookmarkStart w:id="177" w:name="_Toc192664158"/>
      <w:bookmarkStart w:id="178" w:name="_Toc182805222"/>
      <w:bookmarkStart w:id="179" w:name="_Toc192996451"/>
      <w:bookmarkStart w:id="180" w:name="_Toc235438281"/>
      <w:r>
        <w:rPr>
          <w:rFonts w:hint="eastAsia" w:ascii="仿宋" w:hAnsi="仿宋" w:eastAsia="仿宋"/>
          <w:sz w:val="28"/>
          <w:szCs w:val="28"/>
        </w:rPr>
        <w:t xml:space="preserve">                        </w:t>
      </w:r>
    </w:p>
    <w:p>
      <w:pPr>
        <w:rPr>
          <w:rFonts w:ascii="仿宋" w:hAnsi="仿宋" w:eastAsia="仿宋"/>
          <w:b/>
          <w:bCs/>
          <w:sz w:val="28"/>
          <w:szCs w:val="28"/>
        </w:rPr>
      </w:pPr>
      <w:r>
        <w:rPr>
          <w:rFonts w:ascii="仿宋" w:hAnsi="仿宋" w:eastAsia="仿宋"/>
          <w:b/>
          <w:bCs/>
          <w:sz w:val="28"/>
          <w:szCs w:val="28"/>
        </w:rPr>
        <w:br w:type="page"/>
      </w:r>
    </w:p>
    <w:p>
      <w:pPr>
        <w:jc w:val="center"/>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8"/>
        <w:rPr>
          <w:rFonts w:ascii="仿宋" w:hAnsi="仿宋" w:eastAsia="仿宋"/>
          <w:szCs w:val="28"/>
        </w:rPr>
      </w:pPr>
    </w:p>
    <w:p>
      <w:pPr>
        <w:spacing w:line="380" w:lineRule="exact"/>
        <w:jc w:val="center"/>
        <w:outlineLvl w:val="2"/>
        <w:rPr>
          <w:rFonts w:ascii="仿宋" w:hAnsi="仿宋" w:eastAsia="仿宋"/>
          <w:b/>
          <w:sz w:val="28"/>
          <w:szCs w:val="28"/>
        </w:rPr>
      </w:pPr>
      <w:bookmarkStart w:id="181" w:name="_Toc213756058"/>
      <w:bookmarkStart w:id="182" w:name="_Toc259692750"/>
      <w:bookmarkStart w:id="183" w:name="_Toc232302123"/>
      <w:bookmarkStart w:id="184" w:name="_Toc235437999"/>
      <w:bookmarkStart w:id="185" w:name="_Toc225669329"/>
      <w:bookmarkStart w:id="186" w:name="_Toc259692657"/>
      <w:bookmarkStart w:id="187" w:name="_Toc267060217"/>
      <w:bookmarkStart w:id="188" w:name="_Toc267060077"/>
      <w:bookmarkStart w:id="189" w:name="_Toc251586242"/>
      <w:bookmarkStart w:id="190" w:name="_Toc266870442"/>
      <w:bookmarkStart w:id="191" w:name="_Toc266868680"/>
      <w:bookmarkStart w:id="192" w:name="_Toc258401266"/>
      <w:bookmarkStart w:id="193" w:name="_Toc227058537"/>
      <w:bookmarkStart w:id="194" w:name="_Toc251613840"/>
      <w:bookmarkStart w:id="195" w:name="_Toc259520875"/>
      <w:bookmarkStart w:id="196" w:name="_Toc255975017"/>
      <w:bookmarkStart w:id="197" w:name="_Toc249325721"/>
      <w:bookmarkStart w:id="198" w:name="_Toc235438353"/>
      <w:bookmarkStart w:id="199" w:name="_Toc236021458"/>
      <w:bookmarkStart w:id="200" w:name="_Toc266870917"/>
      <w:bookmarkStart w:id="201" w:name="_Toc223146615"/>
      <w:bookmarkStart w:id="202" w:name="_Toc219800250"/>
      <w:bookmarkStart w:id="203" w:name="_Toc254790910"/>
      <w:bookmarkStart w:id="204" w:name="_Toc230071154"/>
      <w:bookmarkStart w:id="205" w:name="_Toc235438282"/>
      <w:bookmarkStart w:id="206" w:name="_Toc267060462"/>
      <w:bookmarkStart w:id="207" w:name="_Toc253066625"/>
      <w:bookmarkStart w:id="208" w:name="_Toc217891409"/>
      <w:r>
        <w:rPr>
          <w:rFonts w:ascii="仿宋" w:hAnsi="仿宋" w:eastAsia="仿宋"/>
          <w:b/>
          <w:sz w:val="28"/>
          <w:szCs w:val="28"/>
        </w:rPr>
        <w:t>3</w:t>
      </w:r>
      <w:r>
        <w:rPr>
          <w:rFonts w:hint="eastAsia" w:ascii="仿宋" w:hAnsi="仿宋" w:eastAsia="仿宋"/>
          <w:b/>
          <w:sz w:val="28"/>
          <w:szCs w:val="28"/>
        </w:rPr>
        <w:t>-1关于资格的声明函</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hint="eastAsia" w:ascii="仿宋" w:hAnsi="仿宋" w:eastAsia="仿宋"/>
          <w:b/>
          <w:sz w:val="28"/>
          <w:szCs w:val="28"/>
        </w:rPr>
        <w:cr/>
      </w:r>
    </w:p>
    <w:p>
      <w:pPr>
        <w:spacing w:after="0" w:line="500" w:lineRule="exact"/>
        <w:rPr>
          <w:rFonts w:ascii="仿宋" w:hAnsi="仿宋" w:eastAsia="仿宋"/>
          <w:sz w:val="28"/>
          <w:szCs w:val="28"/>
        </w:rPr>
      </w:pPr>
      <w:bookmarkStart w:id="209" w:name="_Hlk511663739"/>
      <w:r>
        <w:rPr>
          <w:rFonts w:hint="eastAsia" w:ascii="仿宋" w:hAnsi="仿宋" w:eastAsia="仿宋"/>
          <w:sz w:val="28"/>
          <w:szCs w:val="28"/>
        </w:rPr>
        <w:t>广东白云学院：</w:t>
      </w:r>
      <w:bookmarkEnd w:id="209"/>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 （项目编号</w:t>
      </w:r>
      <w:r>
        <w:rPr>
          <w:rFonts w:hint="eastAsia" w:ascii="仿宋" w:hAnsi="仿宋" w:eastAsia="仿宋"/>
          <w:sz w:val="28"/>
          <w:szCs w:val="28"/>
          <w:u w:val="single"/>
        </w:rPr>
        <w:t xml:space="preserve">     </w:t>
      </w:r>
      <w:r>
        <w:rPr>
          <w:rFonts w:hint="eastAsia" w:ascii="仿宋" w:hAnsi="仿宋" w:eastAsia="仿宋"/>
          <w:sz w:val="28"/>
          <w:szCs w:val="28"/>
        </w:rPr>
        <w:t xml:space="preserve"> ）公开询价邀请，本签字人愿意参加本次报价，提供公开询价文件中规定的货物，并证明提交的下列文件和说明是准确的和真实的。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2．我方的资格声明正本X份，副本X份，随报价响应文件一同递交。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u w:val="single"/>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u w:val="single"/>
        </w:rPr>
      </w:pPr>
      <w:r>
        <w:rPr>
          <w:rFonts w:hint="eastAsia" w:ascii="仿宋" w:hAnsi="仿宋" w:eastAsia="仿宋"/>
          <w:sz w:val="28"/>
          <w:szCs w:val="28"/>
        </w:rPr>
        <w:t>地     址：</w:t>
      </w:r>
    </w:p>
    <w:p>
      <w:pPr>
        <w:spacing w:line="500" w:lineRule="exact"/>
        <w:rPr>
          <w:rFonts w:ascii="仿宋" w:hAnsi="仿宋" w:eastAsia="仿宋"/>
          <w:sz w:val="28"/>
          <w:szCs w:val="28"/>
          <w:u w:val="single"/>
        </w:rPr>
      </w:pPr>
      <w:r>
        <w:rPr>
          <w:rFonts w:hint="eastAsia" w:ascii="仿宋" w:hAnsi="仿宋" w:eastAsia="仿宋"/>
          <w:sz w:val="28"/>
          <w:szCs w:val="28"/>
        </w:rPr>
        <w:t>邮     编：</w:t>
      </w:r>
    </w:p>
    <w:p>
      <w:pPr>
        <w:spacing w:line="500" w:lineRule="exact"/>
        <w:rPr>
          <w:rFonts w:ascii="仿宋" w:hAnsi="仿宋" w:eastAsia="仿宋"/>
          <w:sz w:val="28"/>
          <w:szCs w:val="28"/>
          <w:u w:val="single"/>
        </w:rPr>
      </w:pPr>
      <w:r>
        <w:rPr>
          <w:rFonts w:hint="eastAsia" w:ascii="仿宋" w:hAnsi="仿宋" w:eastAsia="仿宋"/>
          <w:sz w:val="28"/>
          <w:szCs w:val="28"/>
        </w:rPr>
        <w:t>电 话或传 真：</w:t>
      </w:r>
    </w:p>
    <w:p>
      <w:pPr>
        <w:spacing w:line="500" w:lineRule="exact"/>
        <w:rPr>
          <w:rFonts w:ascii="仿宋" w:hAnsi="仿宋" w:eastAsia="仿宋"/>
          <w:sz w:val="28"/>
          <w:szCs w:val="28"/>
          <w:u w:val="single"/>
        </w:rPr>
      </w:pPr>
      <w:r>
        <w:rPr>
          <w:rFonts w:hint="eastAsia" w:ascii="仿宋" w:hAnsi="仿宋" w:eastAsia="仿宋"/>
          <w:sz w:val="28"/>
          <w:szCs w:val="28"/>
        </w:rPr>
        <w:t>参与人授权代表：</w:t>
      </w:r>
      <w:bookmarkStart w:id="210" w:name="_Toc236021459"/>
      <w:bookmarkStart w:id="211" w:name="_Toc235438283"/>
      <w:bookmarkStart w:id="212" w:name="_Toc258401267"/>
      <w:bookmarkStart w:id="213" w:name="_Toc251586243"/>
      <w:bookmarkStart w:id="214" w:name="_Toc266870443"/>
      <w:bookmarkStart w:id="215" w:name="_Toc254790911"/>
      <w:bookmarkStart w:id="216" w:name="_Toc225669330"/>
      <w:bookmarkStart w:id="217" w:name="_Toc223146616"/>
      <w:bookmarkStart w:id="218" w:name="_Toc259692751"/>
      <w:bookmarkStart w:id="219" w:name="_Toc230071155"/>
      <w:bookmarkStart w:id="220" w:name="_Toc253066626"/>
      <w:bookmarkStart w:id="221" w:name="_Toc259692658"/>
      <w:bookmarkStart w:id="222" w:name="_Toc266870918"/>
      <w:bookmarkStart w:id="223" w:name="_Toc235438354"/>
      <w:bookmarkStart w:id="224" w:name="_Toc235438000"/>
      <w:bookmarkStart w:id="225" w:name="_Toc232302124"/>
      <w:bookmarkStart w:id="226" w:name="_Toc227058538"/>
      <w:bookmarkStart w:id="227" w:name="_Toc213756059"/>
      <w:bookmarkStart w:id="228" w:name="_Toc266868681"/>
      <w:bookmarkStart w:id="229" w:name="_Toc251613841"/>
      <w:bookmarkStart w:id="230" w:name="_Toc219800251"/>
      <w:bookmarkStart w:id="231" w:name="_Toc259520876"/>
      <w:bookmarkStart w:id="232" w:name="_Toc255975018"/>
      <w:bookmarkStart w:id="233" w:name="_Toc249325722"/>
      <w:bookmarkStart w:id="234" w:name="_Toc217891410"/>
    </w:p>
    <w:p>
      <w:pPr>
        <w:jc w:val="center"/>
        <w:outlineLvl w:val="1"/>
        <w:rPr>
          <w:rFonts w:ascii="仿宋" w:hAnsi="仿宋" w:eastAsia="仿宋"/>
          <w:sz w:val="28"/>
          <w:szCs w:val="28"/>
        </w:rPr>
      </w:pPr>
      <w:r>
        <w:rPr>
          <w:rFonts w:ascii="仿宋" w:hAnsi="仿宋" w:eastAsia="仿宋"/>
          <w:sz w:val="28"/>
          <w:szCs w:val="28"/>
        </w:rPr>
        <w:br w:type="page"/>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广东白云学院：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u w:val="single"/>
        </w:rPr>
      </w:pPr>
      <w:r>
        <w:rPr>
          <w:rFonts w:hint="eastAsia" w:ascii="仿宋" w:hAnsi="仿宋" w:eastAsia="仿宋"/>
          <w:sz w:val="28"/>
          <w:szCs w:val="28"/>
        </w:rPr>
        <w:t xml:space="preserve">                         参 与 人（全称并加盖公章）：</w:t>
      </w:r>
    </w:p>
    <w:p>
      <w:pPr>
        <w:spacing w:line="380" w:lineRule="exact"/>
        <w:ind w:firstLine="3500" w:firstLineChars="1250"/>
        <w:rPr>
          <w:rFonts w:ascii="仿宋" w:hAnsi="仿宋" w:eastAsia="仿宋"/>
          <w:sz w:val="28"/>
          <w:szCs w:val="28"/>
          <w:u w:val="single"/>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u w:val="single"/>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5" w:name="_Toc235438287"/>
      <w:bookmarkStart w:id="236" w:name="_Toc266870448"/>
      <w:bookmarkStart w:id="237" w:name="_Toc266868687"/>
      <w:bookmarkStart w:id="238" w:name="_Toc253066630"/>
      <w:bookmarkStart w:id="239" w:name="_Toc259692664"/>
      <w:bookmarkStart w:id="240" w:name="_Toc267060327"/>
      <w:bookmarkStart w:id="241" w:name="_Toc255975024"/>
      <w:bookmarkStart w:id="242" w:name="_Toc235438004"/>
      <w:bookmarkStart w:id="243" w:name="_Toc251586247"/>
      <w:bookmarkStart w:id="244" w:name="_Toc267059659"/>
      <w:bookmarkStart w:id="245" w:name="_Toc267059036"/>
      <w:bookmarkStart w:id="246" w:name="_Toc235438358"/>
      <w:bookmarkStart w:id="247" w:name="_Toc267060222"/>
      <w:bookmarkStart w:id="248" w:name="_Toc267059925"/>
      <w:bookmarkStart w:id="249" w:name="_Toc267059812"/>
      <w:bookmarkStart w:id="250" w:name="_Toc232302128"/>
      <w:bookmarkStart w:id="251" w:name="_Toc259692757"/>
      <w:bookmarkStart w:id="252" w:name="_Toc273178704"/>
      <w:bookmarkStart w:id="253" w:name="_Toc266870840"/>
      <w:bookmarkStart w:id="254" w:name="_Toc266870923"/>
      <w:bookmarkStart w:id="255" w:name="_Toc236021463"/>
      <w:bookmarkStart w:id="256" w:name="_Toc259520882"/>
      <w:bookmarkStart w:id="257" w:name="_Toc254790917"/>
      <w:bookmarkStart w:id="258" w:name="_Toc267060467"/>
      <w:bookmarkStart w:id="259" w:name="_Toc267059187"/>
      <w:bookmarkStart w:id="260" w:name="_Toc267060082"/>
      <w:bookmarkStart w:id="261" w:name="_Toc258401273"/>
      <w:bookmarkStart w:id="262" w:name="_Toc251613845"/>
      <w:bookmarkStart w:id="263" w:name="_Toc266868944"/>
      <w:bookmarkStart w:id="264" w:name="_Toc267059545"/>
      <w:bookmarkStart w:id="265" w:name="_Toc249325726"/>
    </w:p>
    <w:p>
      <w:pPr>
        <w:spacing w:after="0" w:line="480" w:lineRule="exact"/>
        <w:ind w:firstLine="570"/>
        <w:jc w:val="center"/>
        <w:rPr>
          <w:rFonts w:ascii="仿宋" w:hAnsi="仿宋" w:eastAsia="仿宋"/>
          <w:b/>
          <w:bCs/>
          <w:sz w:val="28"/>
          <w:szCs w:val="28"/>
        </w:rPr>
      </w:pPr>
      <w:r>
        <w:rPr>
          <w:rFonts w:ascii="仿宋" w:hAnsi="仿宋" w:eastAsia="仿宋"/>
          <w:b/>
          <w:bCs/>
          <w:sz w:val="28"/>
          <w:szCs w:val="28"/>
        </w:rPr>
        <w:t>4.</w:t>
      </w:r>
      <w:r>
        <w:rPr>
          <w:rFonts w:hint="eastAsia" w:ascii="仿宋" w:hAnsi="仿宋" w:eastAsia="仿宋"/>
          <w:b/>
          <w:bCs/>
          <w:sz w:val="28"/>
          <w:szCs w:val="28"/>
        </w:rPr>
        <w:t>质保期和售后服务承诺书</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参与人授权代表：</w:t>
      </w:r>
    </w:p>
    <w:p>
      <w:pPr>
        <w:spacing w:line="420" w:lineRule="exact"/>
        <w:ind w:firstLine="3645" w:firstLineChars="1302"/>
        <w:rPr>
          <w:rFonts w:ascii="仿宋" w:hAnsi="仿宋" w:eastAsia="仿宋"/>
          <w:sz w:val="28"/>
          <w:szCs w:val="28"/>
          <w:u w:val="single"/>
        </w:rPr>
      </w:pPr>
      <w:r>
        <w:rPr>
          <w:rFonts w:hint="eastAsia" w:ascii="仿宋" w:hAnsi="仿宋" w:eastAsia="仿宋"/>
          <w:sz w:val="28"/>
          <w:szCs w:val="28"/>
        </w:rPr>
        <w:t>日     期：</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outlineLvl w:val="1"/>
        <w:rPr>
          <w:rFonts w:ascii="仿宋" w:hAnsi="仿宋" w:eastAsia="仿宋"/>
          <w:b/>
          <w:sz w:val="28"/>
          <w:szCs w:val="28"/>
        </w:rPr>
      </w:pPr>
      <w:bookmarkStart w:id="266" w:name="_Hlk511738740"/>
    </w:p>
    <w:p>
      <w:pPr>
        <w:spacing w:line="380" w:lineRule="exact"/>
        <w:outlineLvl w:val="1"/>
        <w:rPr>
          <w:rFonts w:ascii="仿宋" w:hAnsi="仿宋" w:eastAsia="仿宋"/>
          <w:b/>
          <w:sz w:val="28"/>
          <w:szCs w:val="28"/>
        </w:rPr>
      </w:pPr>
    </w:p>
    <w:p>
      <w:pPr>
        <w:spacing w:line="380" w:lineRule="exact"/>
        <w:outlineLvl w:val="1"/>
        <w:rPr>
          <w:rFonts w:ascii="仿宋" w:hAnsi="仿宋" w:eastAsia="仿宋"/>
          <w:b/>
          <w:sz w:val="28"/>
          <w:szCs w:val="28"/>
        </w:rPr>
      </w:pPr>
    </w:p>
    <w:p>
      <w:pPr>
        <w:spacing w:line="380" w:lineRule="exact"/>
        <w:ind w:firstLine="1968" w:firstLineChars="700"/>
        <w:outlineLvl w:val="1"/>
        <w:rPr>
          <w:rFonts w:ascii="仿宋" w:hAnsi="仿宋" w:eastAsia="仿宋"/>
          <w:b/>
          <w:sz w:val="28"/>
          <w:szCs w:val="28"/>
        </w:rPr>
      </w:pPr>
      <w:r>
        <w:rPr>
          <w:rFonts w:hint="eastAsia" w:ascii="仿宋" w:hAnsi="仿宋" w:eastAsia="仿宋"/>
          <w:b/>
          <w:sz w:val="28"/>
          <w:szCs w:val="28"/>
        </w:rPr>
        <w:br w:type="column"/>
      </w:r>
      <w:r>
        <w:rPr>
          <w:rFonts w:hint="eastAsia" w:ascii="仿宋" w:hAnsi="仿宋" w:eastAsia="仿宋"/>
          <w:b/>
          <w:sz w:val="28"/>
          <w:szCs w:val="28"/>
        </w:rPr>
        <w:t>5.采购供应商拒绝采购领域商业贿赂承诺书</w:t>
      </w:r>
    </w:p>
    <w:bookmarkEnd w:id="266"/>
    <w:p>
      <w:pPr>
        <w:spacing w:line="380" w:lineRule="exact"/>
        <w:outlineLvl w:val="1"/>
        <w:rPr>
          <w:rFonts w:ascii="仿宋" w:hAnsi="仿宋" w:eastAsia="仿宋"/>
          <w:b/>
          <w:sz w:val="28"/>
          <w:szCs w:val="28"/>
        </w:rPr>
      </w:pPr>
    </w:p>
    <w:p>
      <w:pPr>
        <w:spacing w:line="380" w:lineRule="exact"/>
        <w:ind w:firstLine="560" w:firstLineChars="200"/>
        <w:outlineLvl w:val="1"/>
        <w:rPr>
          <w:rFonts w:ascii="仿宋" w:hAnsi="仿宋" w:eastAsia="仿宋"/>
          <w:sz w:val="28"/>
          <w:szCs w:val="28"/>
        </w:rPr>
      </w:pPr>
      <w:r>
        <w:rPr>
          <w:rFonts w:hint="eastAsia" w:ascii="仿宋" w:hAnsi="仿宋" w:eastAsia="仿宋"/>
          <w:sz w:val="28"/>
          <w:szCs w:val="28"/>
        </w:rPr>
        <w:t>为响应党中央，国务院关于治理采购领域商业贿赂行为的号召，我公司在此庄严承诺：</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在参与采购活动中遵纪守法，诚信经营，公平竞标。</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不向采购人和采购评审专家进行任何形式的商业贿赂以谋取交易机会。</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不向采购人提供虚假资质文件或采用虚假应标方式参与采购市场竞争并谋取成交。</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不采取围标，陪标等商业欺诈手段获得采购订单。</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不采取不正当手段诋毁，排挤其他供应商。</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不在提供商品和服务时偷梁换柱，以次充好损害采购人的合法权益。</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不与采购方评审专家或其他供应商恶意串通，进行质疑和投诉，维护政府采购市场秩序。</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尊重和接受采购监督管理部门的监督和要求，承担因违约行为给采购人造成的损失。</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不发生其它有悖于采购公开，公平，公正和诚信原则的行为。</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承诺单位：（盖章）</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全权代表：（签字）</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地址：                             邮编：</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电话：</w:t>
      </w:r>
    </w:p>
    <w:p>
      <w:pPr>
        <w:spacing w:line="380" w:lineRule="exact"/>
        <w:outlineLvl w:val="1"/>
        <w:rPr>
          <w:rFonts w:ascii="仿宋" w:hAnsi="仿宋" w:eastAsia="仿宋"/>
          <w:sz w:val="28"/>
          <w:szCs w:val="28"/>
        </w:rPr>
      </w:pPr>
      <w:r>
        <w:rPr>
          <w:rFonts w:hint="eastAsia" w:ascii="仿宋" w:hAnsi="仿宋" w:eastAsia="仿宋"/>
          <w:sz w:val="28"/>
          <w:szCs w:val="28"/>
        </w:rPr>
        <w:t xml:space="preserve">                                               年     月     日</w:t>
      </w:r>
    </w:p>
    <w:sectPr>
      <w:headerReference r:id="rId9" w:type="default"/>
      <w:footerReference r:id="rId10" w:type="default"/>
      <w:type w:val="continuous"/>
      <w:pgSz w:w="11906" w:h="16838"/>
      <w:pgMar w:top="1440" w:right="1416" w:bottom="476" w:left="1637"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pPr>
              <w:pStyle w:val="17"/>
              <w:jc w:val="cente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7"/>
              <w:jc w:val="center"/>
            </w:pP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0AE12"/>
    <w:multiLevelType w:val="singleLevel"/>
    <w:tmpl w:val="E210AE12"/>
    <w:lvl w:ilvl="0" w:tentative="0">
      <w:start w:val="2"/>
      <w:numFmt w:val="chineseCounting"/>
      <w:suff w:val="nothing"/>
      <w:lvlText w:val="%1、"/>
      <w:lvlJc w:val="left"/>
      <w:rPr>
        <w:rFonts w:hint="eastAsia"/>
      </w:rPr>
    </w:lvl>
  </w:abstractNum>
  <w:abstractNum w:abstractNumId="1">
    <w:nsid w:val="3A7E3E2D"/>
    <w:multiLevelType w:val="multilevel"/>
    <w:tmpl w:val="3A7E3E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2103F"/>
    <w:rsid w:val="00024CDE"/>
    <w:rsid w:val="00030BE7"/>
    <w:rsid w:val="0003661B"/>
    <w:rsid w:val="000463CD"/>
    <w:rsid w:val="0005018A"/>
    <w:rsid w:val="00050B4E"/>
    <w:rsid w:val="000569E1"/>
    <w:rsid w:val="00074B20"/>
    <w:rsid w:val="00082572"/>
    <w:rsid w:val="0009582D"/>
    <w:rsid w:val="000B5163"/>
    <w:rsid w:val="000B7DD3"/>
    <w:rsid w:val="000C77EF"/>
    <w:rsid w:val="000D1074"/>
    <w:rsid w:val="000E7A35"/>
    <w:rsid w:val="000F4F45"/>
    <w:rsid w:val="001201C1"/>
    <w:rsid w:val="0013118F"/>
    <w:rsid w:val="00137614"/>
    <w:rsid w:val="00153CB8"/>
    <w:rsid w:val="001561E9"/>
    <w:rsid w:val="001564D3"/>
    <w:rsid w:val="001652BB"/>
    <w:rsid w:val="00182C6E"/>
    <w:rsid w:val="001A5B43"/>
    <w:rsid w:val="001B719E"/>
    <w:rsid w:val="001C2ED4"/>
    <w:rsid w:val="001C6943"/>
    <w:rsid w:val="001C7780"/>
    <w:rsid w:val="001E48F5"/>
    <w:rsid w:val="001E6048"/>
    <w:rsid w:val="001F11E5"/>
    <w:rsid w:val="00200752"/>
    <w:rsid w:val="00204A02"/>
    <w:rsid w:val="00210C0A"/>
    <w:rsid w:val="0021446C"/>
    <w:rsid w:val="00231E62"/>
    <w:rsid w:val="00235499"/>
    <w:rsid w:val="00235C32"/>
    <w:rsid w:val="00243B97"/>
    <w:rsid w:val="00244E90"/>
    <w:rsid w:val="00246B6E"/>
    <w:rsid w:val="002500C3"/>
    <w:rsid w:val="00263862"/>
    <w:rsid w:val="00267E8D"/>
    <w:rsid w:val="002772BB"/>
    <w:rsid w:val="002924B3"/>
    <w:rsid w:val="00295DE5"/>
    <w:rsid w:val="002A0C82"/>
    <w:rsid w:val="002A411A"/>
    <w:rsid w:val="002C2C3D"/>
    <w:rsid w:val="002C3738"/>
    <w:rsid w:val="002C4297"/>
    <w:rsid w:val="002D7546"/>
    <w:rsid w:val="002E0C09"/>
    <w:rsid w:val="002E2E77"/>
    <w:rsid w:val="002E5981"/>
    <w:rsid w:val="002F1AE4"/>
    <w:rsid w:val="00325008"/>
    <w:rsid w:val="00326368"/>
    <w:rsid w:val="00333ABF"/>
    <w:rsid w:val="00334E6F"/>
    <w:rsid w:val="00350EFF"/>
    <w:rsid w:val="00351CDF"/>
    <w:rsid w:val="00351EC8"/>
    <w:rsid w:val="003527AF"/>
    <w:rsid w:val="003570A0"/>
    <w:rsid w:val="00367FE1"/>
    <w:rsid w:val="0039047E"/>
    <w:rsid w:val="003926F2"/>
    <w:rsid w:val="003B32A7"/>
    <w:rsid w:val="003C24BA"/>
    <w:rsid w:val="003C60EF"/>
    <w:rsid w:val="003E6439"/>
    <w:rsid w:val="003F20A6"/>
    <w:rsid w:val="00404FA2"/>
    <w:rsid w:val="00413FFE"/>
    <w:rsid w:val="00421C09"/>
    <w:rsid w:val="004227FA"/>
    <w:rsid w:val="004242F4"/>
    <w:rsid w:val="004261F5"/>
    <w:rsid w:val="00430E46"/>
    <w:rsid w:val="0043243C"/>
    <w:rsid w:val="00441955"/>
    <w:rsid w:val="00450592"/>
    <w:rsid w:val="00472045"/>
    <w:rsid w:val="004854DC"/>
    <w:rsid w:val="0049421D"/>
    <w:rsid w:val="004B611C"/>
    <w:rsid w:val="004C4054"/>
    <w:rsid w:val="004C5DE1"/>
    <w:rsid w:val="004E2140"/>
    <w:rsid w:val="005028A8"/>
    <w:rsid w:val="00502F52"/>
    <w:rsid w:val="00521510"/>
    <w:rsid w:val="00523D8D"/>
    <w:rsid w:val="00537454"/>
    <w:rsid w:val="00541F27"/>
    <w:rsid w:val="005434FA"/>
    <w:rsid w:val="005527AA"/>
    <w:rsid w:val="00561955"/>
    <w:rsid w:val="00574D25"/>
    <w:rsid w:val="00576382"/>
    <w:rsid w:val="00582530"/>
    <w:rsid w:val="005827CE"/>
    <w:rsid w:val="0058346E"/>
    <w:rsid w:val="00590957"/>
    <w:rsid w:val="005A0F30"/>
    <w:rsid w:val="005A1422"/>
    <w:rsid w:val="005A176A"/>
    <w:rsid w:val="005A5A4D"/>
    <w:rsid w:val="005B5198"/>
    <w:rsid w:val="005C2AD3"/>
    <w:rsid w:val="005C7905"/>
    <w:rsid w:val="005D0E7A"/>
    <w:rsid w:val="005D3B25"/>
    <w:rsid w:val="005E5F18"/>
    <w:rsid w:val="005F1FC8"/>
    <w:rsid w:val="00622C8A"/>
    <w:rsid w:val="00630374"/>
    <w:rsid w:val="0065018B"/>
    <w:rsid w:val="00653CB8"/>
    <w:rsid w:val="006931AE"/>
    <w:rsid w:val="006B5218"/>
    <w:rsid w:val="006C798F"/>
    <w:rsid w:val="006D023B"/>
    <w:rsid w:val="006E2DE9"/>
    <w:rsid w:val="006E4C3E"/>
    <w:rsid w:val="006F3C71"/>
    <w:rsid w:val="00704056"/>
    <w:rsid w:val="0072792E"/>
    <w:rsid w:val="00732D0E"/>
    <w:rsid w:val="00737B1F"/>
    <w:rsid w:val="007517EC"/>
    <w:rsid w:val="00752964"/>
    <w:rsid w:val="00764DC0"/>
    <w:rsid w:val="007650EA"/>
    <w:rsid w:val="00781010"/>
    <w:rsid w:val="007968C8"/>
    <w:rsid w:val="00797096"/>
    <w:rsid w:val="007B004F"/>
    <w:rsid w:val="007B0F09"/>
    <w:rsid w:val="007B2319"/>
    <w:rsid w:val="007B64BF"/>
    <w:rsid w:val="007B704B"/>
    <w:rsid w:val="007D18DD"/>
    <w:rsid w:val="007E1075"/>
    <w:rsid w:val="007F651B"/>
    <w:rsid w:val="00806BF6"/>
    <w:rsid w:val="008164B4"/>
    <w:rsid w:val="00820F76"/>
    <w:rsid w:val="00833C26"/>
    <w:rsid w:val="00835DA4"/>
    <w:rsid w:val="00842D15"/>
    <w:rsid w:val="008452FB"/>
    <w:rsid w:val="00845402"/>
    <w:rsid w:val="00857264"/>
    <w:rsid w:val="00873D30"/>
    <w:rsid w:val="00874219"/>
    <w:rsid w:val="00877CFF"/>
    <w:rsid w:val="00881F3B"/>
    <w:rsid w:val="008902DC"/>
    <w:rsid w:val="0089315B"/>
    <w:rsid w:val="00896E8C"/>
    <w:rsid w:val="008B1845"/>
    <w:rsid w:val="008B4888"/>
    <w:rsid w:val="008C0002"/>
    <w:rsid w:val="008C701F"/>
    <w:rsid w:val="008D65ED"/>
    <w:rsid w:val="008E338E"/>
    <w:rsid w:val="009065AF"/>
    <w:rsid w:val="00916532"/>
    <w:rsid w:val="00923C7E"/>
    <w:rsid w:val="00931AA6"/>
    <w:rsid w:val="00936704"/>
    <w:rsid w:val="009606BC"/>
    <w:rsid w:val="00964375"/>
    <w:rsid w:val="00967E57"/>
    <w:rsid w:val="00977C05"/>
    <w:rsid w:val="00991A39"/>
    <w:rsid w:val="00994E59"/>
    <w:rsid w:val="009A6CEC"/>
    <w:rsid w:val="009D1E1B"/>
    <w:rsid w:val="009E07C2"/>
    <w:rsid w:val="009E1CE1"/>
    <w:rsid w:val="009E3073"/>
    <w:rsid w:val="009F3816"/>
    <w:rsid w:val="00A03109"/>
    <w:rsid w:val="00A03D89"/>
    <w:rsid w:val="00A148CE"/>
    <w:rsid w:val="00A1527B"/>
    <w:rsid w:val="00A24465"/>
    <w:rsid w:val="00A35127"/>
    <w:rsid w:val="00A40610"/>
    <w:rsid w:val="00A4220E"/>
    <w:rsid w:val="00A44A63"/>
    <w:rsid w:val="00A64A5B"/>
    <w:rsid w:val="00A64CE2"/>
    <w:rsid w:val="00A7268C"/>
    <w:rsid w:val="00A763E7"/>
    <w:rsid w:val="00A971F3"/>
    <w:rsid w:val="00AA3AFC"/>
    <w:rsid w:val="00AB0267"/>
    <w:rsid w:val="00AD29A3"/>
    <w:rsid w:val="00AE7445"/>
    <w:rsid w:val="00AF3C2A"/>
    <w:rsid w:val="00B12F49"/>
    <w:rsid w:val="00B12FCC"/>
    <w:rsid w:val="00B14C37"/>
    <w:rsid w:val="00B1590B"/>
    <w:rsid w:val="00B15D37"/>
    <w:rsid w:val="00B27F26"/>
    <w:rsid w:val="00B3153C"/>
    <w:rsid w:val="00B54440"/>
    <w:rsid w:val="00B554E7"/>
    <w:rsid w:val="00B560F0"/>
    <w:rsid w:val="00B650B5"/>
    <w:rsid w:val="00B913E9"/>
    <w:rsid w:val="00B91BB9"/>
    <w:rsid w:val="00BA175F"/>
    <w:rsid w:val="00BB32F5"/>
    <w:rsid w:val="00BC7930"/>
    <w:rsid w:val="00BD49FB"/>
    <w:rsid w:val="00BD7232"/>
    <w:rsid w:val="00BE1798"/>
    <w:rsid w:val="00BE1921"/>
    <w:rsid w:val="00BE2C5E"/>
    <w:rsid w:val="00C035B5"/>
    <w:rsid w:val="00C04EF5"/>
    <w:rsid w:val="00C07E4B"/>
    <w:rsid w:val="00C13C42"/>
    <w:rsid w:val="00C21538"/>
    <w:rsid w:val="00C35C03"/>
    <w:rsid w:val="00C47C93"/>
    <w:rsid w:val="00C676BA"/>
    <w:rsid w:val="00C77683"/>
    <w:rsid w:val="00C81AB4"/>
    <w:rsid w:val="00C857BF"/>
    <w:rsid w:val="00CA3ADE"/>
    <w:rsid w:val="00CA79FE"/>
    <w:rsid w:val="00CD3F1E"/>
    <w:rsid w:val="00D01B46"/>
    <w:rsid w:val="00D01BB1"/>
    <w:rsid w:val="00D02E74"/>
    <w:rsid w:val="00D06649"/>
    <w:rsid w:val="00D10593"/>
    <w:rsid w:val="00D2102C"/>
    <w:rsid w:val="00D278AB"/>
    <w:rsid w:val="00D36D52"/>
    <w:rsid w:val="00D44533"/>
    <w:rsid w:val="00D44CDA"/>
    <w:rsid w:val="00D46AED"/>
    <w:rsid w:val="00D47CEB"/>
    <w:rsid w:val="00D53A8F"/>
    <w:rsid w:val="00D56DEA"/>
    <w:rsid w:val="00D633EF"/>
    <w:rsid w:val="00D85362"/>
    <w:rsid w:val="00DB6F30"/>
    <w:rsid w:val="00DC17A9"/>
    <w:rsid w:val="00DC6711"/>
    <w:rsid w:val="00DE6124"/>
    <w:rsid w:val="00DF36F4"/>
    <w:rsid w:val="00E10F37"/>
    <w:rsid w:val="00E11567"/>
    <w:rsid w:val="00E15C07"/>
    <w:rsid w:val="00E17361"/>
    <w:rsid w:val="00E26ABB"/>
    <w:rsid w:val="00E27335"/>
    <w:rsid w:val="00E322BD"/>
    <w:rsid w:val="00E3310A"/>
    <w:rsid w:val="00E33B9E"/>
    <w:rsid w:val="00E33C1C"/>
    <w:rsid w:val="00E4241E"/>
    <w:rsid w:val="00E91FD8"/>
    <w:rsid w:val="00E95973"/>
    <w:rsid w:val="00EA0F1A"/>
    <w:rsid w:val="00EB5C12"/>
    <w:rsid w:val="00EB7B67"/>
    <w:rsid w:val="00EC0B3C"/>
    <w:rsid w:val="00ED0D9E"/>
    <w:rsid w:val="00ED2437"/>
    <w:rsid w:val="00EE3803"/>
    <w:rsid w:val="00EF6617"/>
    <w:rsid w:val="00EF7D30"/>
    <w:rsid w:val="00F0149B"/>
    <w:rsid w:val="00F06204"/>
    <w:rsid w:val="00F143C8"/>
    <w:rsid w:val="00F20005"/>
    <w:rsid w:val="00F248FD"/>
    <w:rsid w:val="00F5621F"/>
    <w:rsid w:val="00F56636"/>
    <w:rsid w:val="00F763C8"/>
    <w:rsid w:val="00F766C2"/>
    <w:rsid w:val="00F8646A"/>
    <w:rsid w:val="00F86CCC"/>
    <w:rsid w:val="00F876DE"/>
    <w:rsid w:val="00F87EC7"/>
    <w:rsid w:val="00FB5473"/>
    <w:rsid w:val="00FC4239"/>
    <w:rsid w:val="00FD65B3"/>
    <w:rsid w:val="00FE5481"/>
    <w:rsid w:val="00FF1750"/>
    <w:rsid w:val="010A4243"/>
    <w:rsid w:val="03AB4B67"/>
    <w:rsid w:val="04611975"/>
    <w:rsid w:val="06BB0C46"/>
    <w:rsid w:val="0A252E0A"/>
    <w:rsid w:val="0C8A0B48"/>
    <w:rsid w:val="0CCA08B0"/>
    <w:rsid w:val="0E4E2A80"/>
    <w:rsid w:val="0FFC5ADE"/>
    <w:rsid w:val="12D85514"/>
    <w:rsid w:val="132A0A3A"/>
    <w:rsid w:val="13584445"/>
    <w:rsid w:val="17347CF6"/>
    <w:rsid w:val="1AEA4BBD"/>
    <w:rsid w:val="1DE60479"/>
    <w:rsid w:val="1DF51BFD"/>
    <w:rsid w:val="20901DFE"/>
    <w:rsid w:val="270B2E5B"/>
    <w:rsid w:val="274227A5"/>
    <w:rsid w:val="2BAF345E"/>
    <w:rsid w:val="2F191377"/>
    <w:rsid w:val="34C4115D"/>
    <w:rsid w:val="35196828"/>
    <w:rsid w:val="358E6EDC"/>
    <w:rsid w:val="36E20551"/>
    <w:rsid w:val="39E84B1A"/>
    <w:rsid w:val="3A490A71"/>
    <w:rsid w:val="44AF64A9"/>
    <w:rsid w:val="452806A1"/>
    <w:rsid w:val="46D474FC"/>
    <w:rsid w:val="486C495E"/>
    <w:rsid w:val="4A9E07EA"/>
    <w:rsid w:val="4F5F47C4"/>
    <w:rsid w:val="51F25E16"/>
    <w:rsid w:val="52535FAD"/>
    <w:rsid w:val="54141DB8"/>
    <w:rsid w:val="564E4F95"/>
    <w:rsid w:val="59ED487D"/>
    <w:rsid w:val="5A34421E"/>
    <w:rsid w:val="5DC0004B"/>
    <w:rsid w:val="5F321C57"/>
    <w:rsid w:val="62143922"/>
    <w:rsid w:val="62AF3E0E"/>
    <w:rsid w:val="63133AC9"/>
    <w:rsid w:val="633C6314"/>
    <w:rsid w:val="6436790E"/>
    <w:rsid w:val="66C110EB"/>
    <w:rsid w:val="70E05EC5"/>
    <w:rsid w:val="72791C77"/>
    <w:rsid w:val="74AD7CDF"/>
    <w:rsid w:val="782D482F"/>
    <w:rsid w:val="7A154381"/>
    <w:rsid w:val="7BB604DD"/>
    <w:rsid w:val="7D821035"/>
    <w:rsid w:val="7F482A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6"/>
    <w:semiHidden/>
    <w:unhideWhenUsed/>
    <w:qFormat/>
    <w:uiPriority w:val="9"/>
    <w:pPr>
      <w:keepNext/>
      <w:keepLines/>
      <w:spacing w:before="120" w:after="0"/>
      <w:outlineLvl w:val="6"/>
    </w:pPr>
    <w:rPr>
      <w:i/>
      <w:iCs/>
    </w:rPr>
  </w:style>
  <w:style w:type="paragraph" w:styleId="9">
    <w:name w:val="heading 8"/>
    <w:basedOn w:val="1"/>
    <w:next w:val="1"/>
    <w:link w:val="37"/>
    <w:semiHidden/>
    <w:unhideWhenUsed/>
    <w:qFormat/>
    <w:uiPriority w:val="9"/>
    <w:pPr>
      <w:keepNext/>
      <w:keepLines/>
      <w:spacing w:before="120" w:after="0"/>
      <w:outlineLvl w:val="7"/>
    </w:pPr>
    <w:rPr>
      <w:b/>
      <w:bCs/>
    </w:rPr>
  </w:style>
  <w:style w:type="paragraph" w:styleId="10">
    <w:name w:val="heading 9"/>
    <w:basedOn w:val="1"/>
    <w:next w:val="1"/>
    <w:link w:val="38"/>
    <w:semiHidden/>
    <w:unhideWhenUsed/>
    <w:qFormat/>
    <w:uiPriority w:val="9"/>
    <w:pPr>
      <w:keepNext/>
      <w:keepLines/>
      <w:spacing w:before="120" w:after="0"/>
      <w:outlineLvl w:val="8"/>
    </w:pPr>
    <w:rPr>
      <w:i/>
      <w:iCs/>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60"/>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9"/>
    <w:unhideWhenUsed/>
    <w:qFormat/>
    <w:uiPriority w:val="0"/>
    <w:rPr>
      <w:rFonts w:hAnsi="Courier New" w:cs="Courier New" w:asciiTheme="minorEastAsia"/>
    </w:rPr>
  </w:style>
  <w:style w:type="paragraph" w:styleId="16">
    <w:name w:val="Balloon Text"/>
    <w:basedOn w:val="1"/>
    <w:link w:val="62"/>
    <w:semiHidden/>
    <w:unhideWhenUsed/>
    <w:qFormat/>
    <w:uiPriority w:val="99"/>
    <w:pPr>
      <w:spacing w:after="0" w:line="240" w:lineRule="auto"/>
    </w:pPr>
    <w:rPr>
      <w:sz w:val="18"/>
      <w:szCs w:val="18"/>
    </w:rPr>
  </w:style>
  <w:style w:type="paragraph" w:styleId="17">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basedOn w:val="26"/>
    <w:unhideWhenUsed/>
    <w:qFormat/>
    <w:uiPriority w:val="99"/>
    <w:rPr>
      <w:color w:val="F49100" w:themeColor="hyperlink"/>
      <w:u w:val="single"/>
      <w14:textFill>
        <w14:solidFill>
          <w14:schemeClr w14:val="hlink"/>
        </w14:solidFill>
      </w14:textFill>
    </w:rPr>
  </w:style>
  <w:style w:type="character" w:customStyle="1" w:styleId="30">
    <w:name w:val="标题 1 Char"/>
    <w:basedOn w:val="26"/>
    <w:link w:val="2"/>
    <w:qFormat/>
    <w:uiPriority w:val="9"/>
    <w:rPr>
      <w:rFonts w:asciiTheme="majorHAnsi" w:hAnsiTheme="majorHAnsi" w:eastAsiaTheme="majorEastAsia" w:cstheme="majorBidi"/>
      <w:b/>
      <w:bCs/>
      <w:caps/>
      <w:spacing w:val="4"/>
      <w:sz w:val="28"/>
      <w:szCs w:val="28"/>
    </w:rPr>
  </w:style>
  <w:style w:type="character" w:customStyle="1" w:styleId="31">
    <w:name w:val="标题 2 Char"/>
    <w:basedOn w:val="26"/>
    <w:link w:val="3"/>
    <w:semiHidden/>
    <w:qFormat/>
    <w:uiPriority w:val="9"/>
    <w:rPr>
      <w:rFonts w:asciiTheme="majorHAnsi" w:hAnsiTheme="majorHAnsi" w:eastAsiaTheme="majorEastAsia" w:cstheme="majorBidi"/>
      <w:b/>
      <w:bCs/>
      <w:sz w:val="28"/>
      <w:szCs w:val="28"/>
    </w:rPr>
  </w:style>
  <w:style w:type="character" w:customStyle="1" w:styleId="32">
    <w:name w:val="标题 3 Char"/>
    <w:basedOn w:val="26"/>
    <w:link w:val="4"/>
    <w:semiHidden/>
    <w:qFormat/>
    <w:uiPriority w:val="9"/>
    <w:rPr>
      <w:rFonts w:asciiTheme="majorHAnsi" w:hAnsiTheme="majorHAnsi" w:eastAsiaTheme="majorEastAsia" w:cstheme="majorBidi"/>
      <w:spacing w:val="4"/>
      <w:sz w:val="24"/>
      <w:szCs w:val="24"/>
    </w:rPr>
  </w:style>
  <w:style w:type="character" w:customStyle="1" w:styleId="33">
    <w:name w:val="标题 4 Char"/>
    <w:basedOn w:val="26"/>
    <w:link w:val="5"/>
    <w:semiHidden/>
    <w:qFormat/>
    <w:uiPriority w:val="9"/>
    <w:rPr>
      <w:rFonts w:asciiTheme="majorHAnsi" w:hAnsiTheme="majorHAnsi" w:eastAsiaTheme="majorEastAsia" w:cstheme="majorBidi"/>
      <w:i/>
      <w:iCs/>
      <w:sz w:val="24"/>
      <w:szCs w:val="24"/>
    </w:rPr>
  </w:style>
  <w:style w:type="character" w:customStyle="1" w:styleId="34">
    <w:name w:val="标题 5 Char"/>
    <w:basedOn w:val="26"/>
    <w:link w:val="6"/>
    <w:semiHidden/>
    <w:qFormat/>
    <w:uiPriority w:val="9"/>
    <w:rPr>
      <w:rFonts w:asciiTheme="majorHAnsi" w:hAnsiTheme="majorHAnsi" w:eastAsiaTheme="majorEastAsia" w:cstheme="majorBidi"/>
      <w:b/>
      <w:bCs/>
    </w:rPr>
  </w:style>
  <w:style w:type="character" w:customStyle="1" w:styleId="35">
    <w:name w:val="标题 6 Char"/>
    <w:basedOn w:val="26"/>
    <w:link w:val="7"/>
    <w:semiHidden/>
    <w:qFormat/>
    <w:uiPriority w:val="9"/>
    <w:rPr>
      <w:rFonts w:asciiTheme="majorHAnsi" w:hAnsiTheme="majorHAnsi" w:eastAsiaTheme="majorEastAsia" w:cstheme="majorBidi"/>
      <w:b/>
      <w:bCs/>
      <w:i/>
      <w:iCs/>
    </w:rPr>
  </w:style>
  <w:style w:type="character" w:customStyle="1" w:styleId="36">
    <w:name w:val="标题 7 Char"/>
    <w:basedOn w:val="26"/>
    <w:link w:val="8"/>
    <w:semiHidden/>
    <w:qFormat/>
    <w:uiPriority w:val="9"/>
    <w:rPr>
      <w:i/>
      <w:iCs/>
    </w:rPr>
  </w:style>
  <w:style w:type="character" w:customStyle="1" w:styleId="37">
    <w:name w:val="标题 8 Char"/>
    <w:basedOn w:val="26"/>
    <w:link w:val="9"/>
    <w:semiHidden/>
    <w:qFormat/>
    <w:uiPriority w:val="9"/>
    <w:rPr>
      <w:b/>
      <w:bCs/>
    </w:rPr>
  </w:style>
  <w:style w:type="character" w:customStyle="1" w:styleId="38">
    <w:name w:val="标题 9 Char"/>
    <w:basedOn w:val="26"/>
    <w:link w:val="10"/>
    <w:semiHidden/>
    <w:qFormat/>
    <w:uiPriority w:val="9"/>
    <w:rPr>
      <w:i/>
      <w:iCs/>
    </w:rPr>
  </w:style>
  <w:style w:type="character" w:customStyle="1" w:styleId="39">
    <w:name w:val="标题 Char"/>
    <w:basedOn w:val="26"/>
    <w:link w:val="23"/>
    <w:qFormat/>
    <w:uiPriority w:val="10"/>
    <w:rPr>
      <w:rFonts w:asciiTheme="majorHAnsi" w:hAnsiTheme="majorHAnsi" w:eastAsiaTheme="majorEastAsia" w:cstheme="majorBidi"/>
      <w:b/>
      <w:bCs/>
      <w:spacing w:val="-7"/>
      <w:sz w:val="48"/>
      <w:szCs w:val="48"/>
    </w:rPr>
  </w:style>
  <w:style w:type="character" w:customStyle="1" w:styleId="40">
    <w:name w:val="副标题 Char"/>
    <w:basedOn w:val="26"/>
    <w:link w:val="20"/>
    <w:qFormat/>
    <w:uiPriority w:val="11"/>
    <w:rPr>
      <w:rFonts w:asciiTheme="majorHAnsi" w:hAnsiTheme="majorHAnsi" w:eastAsiaTheme="majorEastAsia" w:cstheme="majorBidi"/>
      <w:sz w:val="24"/>
      <w:szCs w:val="24"/>
    </w:rPr>
  </w:style>
  <w:style w:type="paragraph" w:styleId="41">
    <w:name w:val="No Spacing"/>
    <w:link w:val="52"/>
    <w:qFormat/>
    <w:uiPriority w:val="1"/>
    <w:pPr>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Char"/>
    <w:basedOn w:val="26"/>
    <w:link w:val="42"/>
    <w:qFormat/>
    <w:uiPriority w:val="29"/>
    <w:rPr>
      <w:rFonts w:asciiTheme="majorHAnsi" w:hAnsiTheme="majorHAnsi" w:eastAsiaTheme="majorEastAsia" w:cstheme="majorBidi"/>
      <w:i/>
      <w:iCs/>
      <w:sz w:val="24"/>
      <w:szCs w:val="24"/>
    </w:rPr>
  </w:style>
  <w:style w:type="paragraph" w:styleId="44">
    <w:name w:val="Intense Quote"/>
    <w:basedOn w:val="1"/>
    <w:next w:val="1"/>
    <w:link w:val="45"/>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Char"/>
    <w:basedOn w:val="26"/>
    <w:link w:val="44"/>
    <w:qFormat/>
    <w:uiPriority w:val="30"/>
    <w:rPr>
      <w:rFonts w:asciiTheme="majorHAnsi" w:hAnsiTheme="majorHAnsi" w:eastAsiaTheme="majorEastAsia" w:cstheme="majorBidi"/>
      <w:sz w:val="26"/>
      <w:szCs w:val="26"/>
    </w:rPr>
  </w:style>
  <w:style w:type="character" w:customStyle="1" w:styleId="46">
    <w:name w:val="不明显强调1"/>
    <w:basedOn w:val="26"/>
    <w:qFormat/>
    <w:uiPriority w:val="19"/>
    <w:rPr>
      <w:i/>
      <w:iCs/>
      <w:color w:val="auto"/>
    </w:rPr>
  </w:style>
  <w:style w:type="character" w:customStyle="1" w:styleId="47">
    <w:name w:val="明显强调1"/>
    <w:basedOn w:val="26"/>
    <w:qFormat/>
    <w:uiPriority w:val="21"/>
    <w:rPr>
      <w:b/>
      <w:bCs/>
      <w:i/>
      <w:iCs/>
      <w:color w:val="auto"/>
    </w:rPr>
  </w:style>
  <w:style w:type="character" w:customStyle="1" w:styleId="48">
    <w:name w:val="不明显参考1"/>
    <w:basedOn w:val="26"/>
    <w:qFormat/>
    <w:uiPriority w:val="31"/>
    <w:rPr>
      <w:smallCaps/>
      <w:color w:val="auto"/>
      <w:u w:val="single" w:color="7E7E7E" w:themeColor="text1" w:themeTint="80"/>
    </w:rPr>
  </w:style>
  <w:style w:type="character" w:customStyle="1" w:styleId="49">
    <w:name w:val="明显参考1"/>
    <w:basedOn w:val="26"/>
    <w:qFormat/>
    <w:uiPriority w:val="32"/>
    <w:rPr>
      <w:b/>
      <w:bCs/>
      <w:smallCaps/>
      <w:color w:val="auto"/>
      <w:u w:val="single"/>
    </w:rPr>
  </w:style>
  <w:style w:type="character" w:customStyle="1" w:styleId="50">
    <w:name w:val="书籍标题1"/>
    <w:basedOn w:val="26"/>
    <w:qFormat/>
    <w:uiPriority w:val="33"/>
    <w:rPr>
      <w:b/>
      <w:bCs/>
      <w:smallCaps/>
      <w:color w:val="auto"/>
    </w:rPr>
  </w:style>
  <w:style w:type="paragraph" w:customStyle="1" w:styleId="51">
    <w:name w:val="TOC 标题1"/>
    <w:basedOn w:val="2"/>
    <w:next w:val="1"/>
    <w:unhideWhenUsed/>
    <w:qFormat/>
    <w:uiPriority w:val="39"/>
    <w:pPr>
      <w:outlineLvl w:val="9"/>
    </w:pPr>
  </w:style>
  <w:style w:type="character" w:customStyle="1" w:styleId="52">
    <w:name w:val="无间隔 Char"/>
    <w:basedOn w:val="26"/>
    <w:link w:val="41"/>
    <w:qFormat/>
    <w:uiPriority w:val="1"/>
  </w:style>
  <w:style w:type="paragraph" w:customStyle="1" w:styleId="5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4">
    <w:name w:val="页眉 Char"/>
    <w:basedOn w:val="26"/>
    <w:link w:val="18"/>
    <w:qFormat/>
    <w:uiPriority w:val="99"/>
    <w:rPr>
      <w:sz w:val="18"/>
      <w:szCs w:val="18"/>
    </w:rPr>
  </w:style>
  <w:style w:type="character" w:customStyle="1" w:styleId="55">
    <w:name w:val="页脚 Char"/>
    <w:basedOn w:val="26"/>
    <w:link w:val="17"/>
    <w:qFormat/>
    <w:uiPriority w:val="99"/>
    <w:rPr>
      <w:sz w:val="18"/>
      <w:szCs w:val="18"/>
    </w:rPr>
  </w:style>
  <w:style w:type="paragraph" w:styleId="56">
    <w:name w:val="List Paragraph"/>
    <w:basedOn w:val="1"/>
    <w:qFormat/>
    <w:uiPriority w:val="34"/>
    <w:pPr>
      <w:ind w:firstLine="420" w:firstLineChars="200"/>
    </w:pPr>
  </w:style>
  <w:style w:type="character" w:customStyle="1" w:styleId="57">
    <w:name w:val="正文文本缩进 3 Char"/>
    <w:basedOn w:val="26"/>
    <w:link w:val="21"/>
    <w:qFormat/>
    <w:uiPriority w:val="0"/>
    <w:rPr>
      <w:rFonts w:ascii="Times New Roman" w:hAnsi="Times New Roman" w:eastAsia="宋体" w:cs="Times New Roman"/>
      <w:kern w:val="2"/>
      <w:sz w:val="16"/>
      <w:szCs w:val="16"/>
    </w:rPr>
  </w:style>
  <w:style w:type="paragraph" w:customStyle="1" w:styleId="58">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Char1"/>
    <w:basedOn w:val="26"/>
    <w:link w:val="15"/>
    <w:semiHidden/>
    <w:qFormat/>
    <w:uiPriority w:val="99"/>
    <w:rPr>
      <w:rFonts w:hAnsi="Courier New" w:cs="Courier New" w:asciiTheme="minorEastAsia"/>
    </w:rPr>
  </w:style>
  <w:style w:type="character" w:customStyle="1" w:styleId="60">
    <w:name w:val="正文文本 Char"/>
    <w:basedOn w:val="26"/>
    <w:link w:val="13"/>
    <w:semiHidden/>
    <w:qFormat/>
    <w:uiPriority w:val="99"/>
  </w:style>
  <w:style w:type="character" w:customStyle="1" w:styleId="61">
    <w:name w:val="纯文本 Char"/>
    <w:qFormat/>
    <w:uiPriority w:val="0"/>
    <w:rPr>
      <w:rFonts w:ascii="宋体" w:hAnsi="Courier New" w:eastAsia="宋体"/>
      <w:kern w:val="2"/>
      <w:sz w:val="21"/>
      <w:lang w:val="en-US" w:eastAsia="zh-CN" w:bidi="ar-SA"/>
    </w:rPr>
  </w:style>
  <w:style w:type="character" w:customStyle="1" w:styleId="62">
    <w:name w:val="批注框文本 Char"/>
    <w:basedOn w:val="26"/>
    <w:link w:val="16"/>
    <w:semiHidden/>
    <w:qFormat/>
    <w:uiPriority w:val="99"/>
    <w:rPr>
      <w:sz w:val="18"/>
      <w:szCs w:val="18"/>
    </w:rPr>
  </w:style>
  <w:style w:type="character" w:customStyle="1" w:styleId="63">
    <w:name w:val="font41"/>
    <w:basedOn w:val="26"/>
    <w:qFormat/>
    <w:uiPriority w:val="0"/>
    <w:rPr>
      <w:rFonts w:hint="eastAsia" w:ascii="微软雅黑" w:hAnsi="微软雅黑" w:eastAsia="微软雅黑" w:cs="微软雅黑"/>
      <w:color w:val="000000"/>
      <w:sz w:val="16"/>
      <w:szCs w:val="16"/>
      <w:u w:val="none"/>
    </w:rPr>
  </w:style>
  <w:style w:type="character" w:customStyle="1" w:styleId="64">
    <w:name w:val="font51"/>
    <w:basedOn w:val="26"/>
    <w:qFormat/>
    <w:uiPriority w:val="0"/>
    <w:rPr>
      <w:rFonts w:hint="eastAsia" w:ascii="微软雅黑" w:hAnsi="微软雅黑" w:eastAsia="微软雅黑" w:cs="微软雅黑"/>
      <w:color w:val="000000"/>
      <w:sz w:val="16"/>
      <w:szCs w:val="16"/>
      <w:u w:val="none"/>
    </w:rPr>
  </w:style>
  <w:style w:type="character" w:customStyle="1" w:styleId="65">
    <w:name w:val="font71"/>
    <w:basedOn w:val="26"/>
    <w:qFormat/>
    <w:uiPriority w:val="0"/>
    <w:rPr>
      <w:rFonts w:hint="eastAsia" w:ascii="微软雅黑" w:hAnsi="微软雅黑" w:eastAsia="微软雅黑" w:cs="微软雅黑"/>
      <w:color w:val="000000"/>
      <w:sz w:val="16"/>
      <w:szCs w:val="16"/>
      <w:u w:val="none"/>
    </w:rPr>
  </w:style>
  <w:style w:type="character" w:customStyle="1" w:styleId="66">
    <w:name w:val="font81"/>
    <w:basedOn w:val="26"/>
    <w:qFormat/>
    <w:uiPriority w:val="0"/>
    <w:rPr>
      <w:rFonts w:hint="eastAsia" w:ascii="微软雅黑" w:hAnsi="微软雅黑" w:eastAsia="微软雅黑" w:cs="微软雅黑"/>
      <w:color w:val="000000"/>
      <w:sz w:val="16"/>
      <w:szCs w:val="16"/>
      <w:u w:val="none"/>
    </w:rPr>
  </w:style>
  <w:style w:type="paragraph" w:customStyle="1" w:styleId="67">
    <w:name w:val="Table Paragraph"/>
    <w:basedOn w:val="1"/>
    <w:qFormat/>
    <w:uiPriority w:val="1"/>
    <w:pPr>
      <w:spacing w:line="241" w:lineRule="exact"/>
      <w:jc w:val="center"/>
    </w:pPr>
    <w:rPr>
      <w:rFonts w:ascii="微软雅黑" w:hAnsi="微软雅黑" w:eastAsia="微软雅黑" w:cs="微软雅黑"/>
      <w:lang w:val="zh-CN" w:bidi="zh-CN"/>
    </w:rPr>
  </w:style>
  <w:style w:type="character" w:customStyle="1" w:styleId="68">
    <w:name w:val="font21"/>
    <w:basedOn w:val="26"/>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9EB4FA-B0B8-4B7C-9E54-1475AAA3B4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525</Words>
  <Characters>2997</Characters>
  <Lines>24</Lines>
  <Paragraphs>7</Paragraphs>
  <TotalTime>98</TotalTime>
  <ScaleCrop>false</ScaleCrop>
  <LinksUpToDate>false</LinksUpToDate>
  <CharactersWithSpaces>3515</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2021-08-04T08:00:00Z</dcterms:created>
  <dc:creator>树亮 门</dc:creator>
  <cp:lastModifiedBy>il菓菓</cp:lastModifiedBy>
  <cp:lastPrinted>2020-05-29T01:24:00Z</cp:lastPrinted>
  <dcterms:modified xsi:type="dcterms:W3CDTF">2021-08-05T03:36:31Z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ECA9F37BADC14DD988A10CE824A212A4</vt:lpwstr>
  </property>
</Properties>
</file>