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4"/>
        <w:spacing w:line="600" w:lineRule="exact"/>
        <w:jc w:val="center"/>
        <w:outlineLvl w:val="0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5143500</wp:posOffset>
            </wp:positionH>
            <wp:positionV relativeFrom="page">
              <wp:posOffset>333375</wp:posOffset>
            </wp:positionV>
            <wp:extent cx="2209800" cy="64960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4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color w:val="auto"/>
          <w:sz w:val="30"/>
          <w:szCs w:val="30"/>
        </w:rPr>
        <w:t>中国教育集团控股有限公司关于西安铁道技师学院2022学年招生简章印制项目采购竞争性磋商公告</w:t>
      </w:r>
    </w:p>
    <w:p>
      <w:pPr>
        <w:pStyle w:val="12"/>
        <w:spacing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中国教育集团控股有限公司（简称：中教集团）是一家专注于通过创新提供优质教育服务的集团。2017年香港联交所上市（股票代码839），在中国、澳大利亚及英国设有学校。华教教育科技（江西）有限公司（简称：华教公司）作为中教集团内地唯一独资子公司全程承办此次项目。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磋商编号：XT202118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磋商货物名称：2022学年招生简章印制项目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数量及主要技术要求:</w:t>
      </w:r>
    </w:p>
    <w:p>
      <w:pPr>
        <w:widowControl w:val="0"/>
        <w:tabs>
          <w:tab w:val="left" w:pos="839"/>
          <w:tab w:val="left" w:pos="1469"/>
        </w:tabs>
        <w:spacing w:after="0" w:line="460" w:lineRule="exact"/>
        <w:ind w:left="83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数量：招生简章80万册、海报3万张、易拉宝1200套、信封袋1.5万个、录取通知书1万份、就业合同2万份。</w:t>
      </w:r>
    </w:p>
    <w:p>
      <w:pPr>
        <w:widowControl w:val="0"/>
        <w:tabs>
          <w:tab w:val="left" w:pos="839"/>
          <w:tab w:val="left" w:pos="1469"/>
        </w:tabs>
        <w:spacing w:after="0" w:line="460" w:lineRule="exact"/>
        <w:ind w:left="83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技术要求：详见《竞争性磋商货物一览表》。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/>
        <w:rPr>
          <w:rFonts w:hint="eastAsia" w:ascii="仿宋" w:hAnsi="仿宋" w:eastAsia="仿宋"/>
          <w:sz w:val="24"/>
          <w:szCs w:val="24"/>
        </w:rPr>
      </w:pPr>
      <w:bookmarkStart w:id="0" w:name="_Hlk88810470"/>
      <w:r>
        <w:rPr>
          <w:rFonts w:hint="eastAsia" w:ascii="仿宋" w:hAnsi="仿宋" w:eastAsia="仿宋"/>
          <w:sz w:val="24"/>
          <w:szCs w:val="24"/>
        </w:rPr>
        <w:t>参与人资格标准：</w:t>
      </w:r>
    </w:p>
    <w:bookmarkEnd w:id="0"/>
    <w:p>
      <w:pPr>
        <w:pStyle w:val="48"/>
        <w:numPr>
          <w:ilvl w:val="0"/>
          <w:numId w:val="2"/>
        </w:numPr>
        <w:spacing w:after="0" w:line="460" w:lineRule="exact"/>
        <w:ind w:left="116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参与人应具有独立法人资格，具有独立承担民事责任能力的生产厂商或代理商。</w:t>
      </w:r>
    </w:p>
    <w:p>
      <w:pPr>
        <w:pStyle w:val="48"/>
        <w:numPr>
          <w:ilvl w:val="0"/>
          <w:numId w:val="2"/>
        </w:numPr>
        <w:spacing w:after="0" w:line="460" w:lineRule="exact"/>
        <w:ind w:left="116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参与人应具有提供广告类印制的资格及能力。</w:t>
      </w:r>
    </w:p>
    <w:p>
      <w:pPr>
        <w:pStyle w:val="48"/>
        <w:numPr>
          <w:ilvl w:val="0"/>
          <w:numId w:val="2"/>
        </w:numPr>
        <w:spacing w:after="0" w:line="460" w:lineRule="exact"/>
        <w:ind w:left="116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参与人具有3年以上（包括3年）3个以上同类项目销售和良好的售后服务应用成功案例,近三年未发生重大安全或质量事故。</w:t>
      </w:r>
    </w:p>
    <w:p>
      <w:pPr>
        <w:pStyle w:val="48"/>
        <w:numPr>
          <w:ilvl w:val="0"/>
          <w:numId w:val="2"/>
        </w:numPr>
        <w:spacing w:after="0" w:line="460" w:lineRule="exact"/>
        <w:ind w:left="116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参与人应遵守中国的有关法律、法规和规章的规定。</w:t>
      </w:r>
    </w:p>
    <w:p>
      <w:pPr>
        <w:pStyle w:val="48"/>
        <w:numPr>
          <w:ilvl w:val="0"/>
          <w:numId w:val="2"/>
        </w:numPr>
        <w:spacing w:after="0" w:line="500" w:lineRule="exact"/>
        <w:ind w:left="1134" w:hanging="708" w:firstLineChars="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参与人须有良好的商业信誉和健全的财务制度，有依法缴纳税金的良好记录。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本项目采用资格预审制，发布磋商公告后，各潜在参与人在满足采购人以上资格要</w:t>
      </w:r>
    </w:p>
    <w:p>
      <w:pPr>
        <w:widowControl w:val="0"/>
        <w:spacing w:after="0" w:line="460" w:lineRule="exact"/>
        <w:ind w:left="440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求并提供以下相关证明资料方可购买竞争性磋商文件。</w:t>
      </w:r>
    </w:p>
    <w:p>
      <w:pPr>
        <w:pStyle w:val="48"/>
        <w:numPr>
          <w:ilvl w:val="0"/>
          <w:numId w:val="3"/>
        </w:numPr>
        <w:spacing w:after="0" w:line="460" w:lineRule="exact"/>
        <w:ind w:left="1134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营业执照（经营范围含有广告类印制）。</w:t>
      </w:r>
    </w:p>
    <w:p>
      <w:pPr>
        <w:pStyle w:val="48"/>
        <w:numPr>
          <w:ilvl w:val="0"/>
          <w:numId w:val="3"/>
        </w:numPr>
        <w:spacing w:after="0" w:line="460" w:lineRule="exact"/>
        <w:ind w:left="116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法人授权委托书、授权代表身份证明（身份证）或法人身份证明（身份证）。</w:t>
      </w:r>
    </w:p>
    <w:p>
      <w:pPr>
        <w:pStyle w:val="48"/>
        <w:numPr>
          <w:ilvl w:val="0"/>
          <w:numId w:val="3"/>
        </w:numPr>
        <w:spacing w:after="0" w:line="460" w:lineRule="exact"/>
        <w:ind w:left="116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2019年-2021年以来广告类合同或发票复印件3份以上（含3份）。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磋商文件购买时间：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2021年11月26日至2021年12月3日（节假日除外）</w:t>
      </w:r>
      <w:r>
        <w:rPr>
          <w:rFonts w:hint="eastAsia" w:ascii="仿宋" w:hAnsi="仿宋" w:eastAsia="仿宋"/>
          <w:sz w:val="24"/>
          <w:szCs w:val="24"/>
        </w:rPr>
        <w:t>上午8:00至12:00、下午14:30至16:30。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正式磋商文件售价500元人民币，购买须采用转账形式，磋商文件售出不退。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响应文件递交截止时间：2021年12月10日上午9:00前。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磋商文件购买及响应文件递交地点：</w:t>
      </w:r>
    </w:p>
    <w:p>
      <w:pPr>
        <w:spacing w:after="0" w:line="460" w:lineRule="exact"/>
        <w:ind w:left="83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地点：西安铁道技师学院行政北楼219室</w:t>
      </w:r>
    </w:p>
    <w:p>
      <w:pPr>
        <w:spacing w:after="0" w:line="460" w:lineRule="exact"/>
        <w:ind w:left="83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联系人：上官老师，电话：13679112963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正式磋商时间及地点：</w:t>
      </w:r>
    </w:p>
    <w:p>
      <w:pPr>
        <w:spacing w:after="0" w:line="460" w:lineRule="exact"/>
        <w:ind w:left="83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正式磋商时间：2021年12月10日上午9:30</w:t>
      </w:r>
    </w:p>
    <w:p>
      <w:pPr>
        <w:spacing w:after="0" w:line="460" w:lineRule="exact"/>
        <w:ind w:left="83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正式磋商地点：西安铁道技师学院行政南楼第一会议室</w:t>
      </w:r>
    </w:p>
    <w:p>
      <w:pPr>
        <w:widowControl w:val="0"/>
        <w:numPr>
          <w:ilvl w:val="1"/>
          <w:numId w:val="1"/>
        </w:numPr>
        <w:spacing w:after="0" w:line="460" w:lineRule="exact"/>
        <w:ind w:left="871" w:hanging="431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参加本项目的参与人须在规定的时间内到指定地点购买磋商文件，本项目不接受未购买磋商文件供应商的参与。</w:t>
      </w:r>
    </w:p>
    <w:p>
      <w:pPr>
        <w:widowControl w:val="0"/>
        <w:numPr>
          <w:ilvl w:val="1"/>
          <w:numId w:val="1"/>
        </w:numPr>
        <w:spacing w:after="0" w:line="460" w:lineRule="exact"/>
        <w:ind w:left="871" w:hanging="431"/>
        <w:rPr>
          <w:rFonts w:hint="eastAsia" w:ascii="仿宋" w:hAnsi="仿宋" w:eastAsia="仿宋"/>
          <w:sz w:val="24"/>
          <w:szCs w:val="24"/>
        </w:rPr>
      </w:pPr>
      <w:bookmarkStart w:id="1" w:name="_Hlk79230342"/>
      <w:r>
        <w:rPr>
          <w:rFonts w:hint="eastAsia" w:ascii="仿宋" w:hAnsi="仿宋" w:eastAsia="仿宋"/>
          <w:sz w:val="24"/>
          <w:szCs w:val="24"/>
        </w:rPr>
        <w:t>参加本项目的参与人如对竞争性磋商文件内容提出质疑的，请在购买竞争性磋商文件截止之日前将问题以书面形式（有效签署的原件并加盖公章）提交，采购人不对超时提交及未加盖公章的质疑文件进行回复。</w:t>
      </w:r>
    </w:p>
    <w:p>
      <w:pPr>
        <w:widowControl w:val="0"/>
        <w:tabs>
          <w:tab w:val="left" w:pos="1469"/>
        </w:tabs>
        <w:spacing w:after="0" w:line="460" w:lineRule="exact"/>
        <w:ind w:left="851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联系人：上官老师，电话：13679112963</w:t>
      </w:r>
    </w:p>
    <w:bookmarkEnd w:id="1"/>
    <w:p>
      <w:pPr>
        <w:widowControl w:val="0"/>
        <w:numPr>
          <w:ilvl w:val="1"/>
          <w:numId w:val="1"/>
        </w:numPr>
        <w:spacing w:after="0" w:line="460" w:lineRule="exact"/>
        <w:ind w:left="871" w:hanging="431"/>
        <w:rPr>
          <w:rFonts w:hint="eastAsia" w:ascii="仿宋" w:hAnsi="仿宋" w:eastAsia="仿宋"/>
          <w:sz w:val="24"/>
          <w:szCs w:val="24"/>
        </w:rPr>
      </w:pPr>
      <w:bookmarkStart w:id="2" w:name="_Hlk83806657"/>
      <w:r>
        <w:rPr>
          <w:rFonts w:hint="eastAsia" w:ascii="仿宋" w:hAnsi="仿宋" w:eastAsia="仿宋"/>
          <w:sz w:val="24"/>
          <w:szCs w:val="24"/>
        </w:rPr>
        <w:t>本项目需缴纳磋商保证金4万元，成交参与人磋商保证金自动转为履约质保金，履约质保金在验收合格日算起十五个工作日内无息退还，未成交参与人的磋商保证金，将按竞争性磋商文件规定在确定成交参与人成交通知书发出之后，十五个工作日办理原额无息退还手续。</w:t>
      </w:r>
    </w:p>
    <w:bookmarkEnd w:id="2"/>
    <w:p>
      <w:pPr>
        <w:widowControl w:val="0"/>
        <w:numPr>
          <w:ilvl w:val="1"/>
          <w:numId w:val="1"/>
        </w:numPr>
        <w:spacing w:after="0" w:line="460" w:lineRule="exact"/>
        <w:ind w:left="871" w:hanging="431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本项目最终成交结果会在中教集团后勤贤知平台“中标信息公示”板块公示，网址：</w:t>
      </w:r>
      <w:r>
        <w:fldChar w:fldCharType="begin"/>
      </w:r>
      <w:r>
        <w:instrText xml:space="preserve"> HYPERLINK "http://www.ceghqxz.com" </w:instrText>
      </w:r>
      <w:r>
        <w:fldChar w:fldCharType="separate"/>
      </w:r>
      <w:r>
        <w:rPr>
          <w:rStyle w:val="21"/>
          <w:rFonts w:hint="eastAsia" w:ascii="仿宋" w:hAnsi="仿宋" w:eastAsia="仿宋"/>
          <w:b/>
          <w:bCs/>
          <w:color w:val="auto"/>
          <w:sz w:val="24"/>
          <w:szCs w:val="24"/>
        </w:rPr>
        <w:t>www.ceghqxz.com</w:t>
      </w:r>
      <w:r>
        <w:rPr>
          <w:rStyle w:val="21"/>
          <w:rFonts w:hint="eastAsia" w:ascii="仿宋" w:hAnsi="仿宋" w:eastAsia="仿宋"/>
          <w:b/>
          <w:bCs/>
          <w:color w:val="auto"/>
          <w:sz w:val="24"/>
          <w:szCs w:val="24"/>
        </w:rPr>
        <w:fldChar w:fldCharType="end"/>
      </w:r>
      <w:r>
        <w:rPr>
          <w:rFonts w:hint="eastAsia" w:ascii="仿宋" w:hAnsi="仿宋" w:eastAsia="仿宋"/>
          <w:b/>
          <w:bCs/>
          <w:sz w:val="24"/>
          <w:szCs w:val="24"/>
        </w:rPr>
        <w:t>。</w:t>
      </w:r>
    </w:p>
    <w:p>
      <w:pPr>
        <w:spacing w:after="0" w:line="460" w:lineRule="exact"/>
        <w:ind w:left="839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本项目监督投诉部门：中教集团内控部；投诉电话： 0791-88102608；</w:t>
      </w:r>
    </w:p>
    <w:p>
      <w:pPr>
        <w:spacing w:after="0" w:line="460" w:lineRule="exact"/>
        <w:ind w:left="839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投诉邮箱：</w:t>
      </w:r>
      <w:r>
        <w:fldChar w:fldCharType="begin"/>
      </w:r>
      <w:r>
        <w:instrText xml:space="preserve"> HYPERLINK "mailto:Neikongbu@educationgroup.cn" </w:instrText>
      </w:r>
      <w:r>
        <w:fldChar w:fldCharType="separate"/>
      </w:r>
      <w:r>
        <w:rPr>
          <w:rStyle w:val="21"/>
          <w:rFonts w:hint="eastAsia" w:ascii="仿宋" w:hAnsi="仿宋" w:eastAsia="仿宋"/>
          <w:b/>
          <w:bCs/>
          <w:color w:val="auto"/>
          <w:sz w:val="24"/>
          <w:szCs w:val="24"/>
        </w:rPr>
        <w:t>Neikongbu@educationgroup.cn</w:t>
      </w:r>
      <w:r>
        <w:rPr>
          <w:rStyle w:val="21"/>
          <w:rFonts w:hint="eastAsia" w:ascii="仿宋" w:hAnsi="仿宋" w:eastAsia="仿宋"/>
          <w:b/>
          <w:bCs/>
          <w:color w:val="auto"/>
          <w:sz w:val="24"/>
          <w:szCs w:val="24"/>
        </w:rPr>
        <w:fldChar w:fldCharType="end"/>
      </w:r>
    </w:p>
    <w:p>
      <w:pPr>
        <w:widowControl w:val="0"/>
        <w:numPr>
          <w:ilvl w:val="1"/>
          <w:numId w:val="1"/>
        </w:numPr>
        <w:spacing w:after="0" w:line="460" w:lineRule="exact"/>
        <w:ind w:left="871" w:hanging="431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磋商文件购买及保证金汇款账号 </w:t>
      </w:r>
    </w:p>
    <w:p>
      <w:pPr>
        <w:widowControl w:val="0"/>
        <w:spacing w:after="0" w:line="500" w:lineRule="exact"/>
        <w:ind w:left="851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开户名称：西安铁道技师学院</w:t>
      </w:r>
    </w:p>
    <w:p>
      <w:pPr>
        <w:widowControl w:val="0"/>
        <w:spacing w:after="0" w:line="500" w:lineRule="exact"/>
        <w:ind w:left="851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账    号： 3700 0236 1920 0249 760</w:t>
      </w:r>
    </w:p>
    <w:p>
      <w:pPr>
        <w:widowControl w:val="0"/>
        <w:spacing w:after="0" w:line="500" w:lineRule="exact"/>
        <w:ind w:left="851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开 户 行： 中国工商银行股份有限公司西安市未央支行营业室</w:t>
      </w:r>
    </w:p>
    <w:p>
      <w:pPr>
        <w:widowControl w:val="0"/>
        <w:spacing w:after="0" w:line="500" w:lineRule="exact"/>
        <w:ind w:left="85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行    号： 102791000525</w:t>
      </w:r>
    </w:p>
    <w:p>
      <w:bookmarkStart w:id="3" w:name="_GoBack"/>
      <w:bookmarkEnd w:id="3"/>
    </w:p>
    <w:p>
      <w:pPr>
        <w:spacing w:line="500" w:lineRule="exact"/>
        <w:ind w:left="1133" w:leftChars="515" w:firstLine="4680" w:firstLineChars="19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华教教育科技（江西）有限公司</w:t>
      </w:r>
    </w:p>
    <w:p>
      <w:pPr>
        <w:spacing w:line="500" w:lineRule="exact"/>
        <w:ind w:left="1133" w:leftChars="515" w:firstLine="5400" w:firstLineChars="22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2021年11月2</w:t>
      </w:r>
      <w:r>
        <w:rPr>
          <w:rFonts w:ascii="仿宋" w:hAnsi="仿宋" w:eastAsia="仿宋"/>
          <w:sz w:val="24"/>
          <w:szCs w:val="24"/>
        </w:rPr>
        <w:t>6</w:t>
      </w:r>
      <w:r>
        <w:rPr>
          <w:rFonts w:hint="eastAsia" w:ascii="仿宋" w:hAnsi="仿宋" w:eastAsia="仿宋"/>
          <w:sz w:val="24"/>
          <w:szCs w:val="24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274" w:bottom="1440" w:left="1276" w:header="851" w:footer="51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rPr>
        <w:rFonts w:hint="eastAsia"/>
      </w:rPr>
      <w:t>香港联交所上市（股票代码</w:t>
    </w:r>
    <w:r>
      <w:t>839</w:t>
    </w:r>
    <w:r>
      <w:rPr>
        <w:rFonts w:hint="eastAsia"/>
      </w:rPr>
      <w:t>）</w:t>
    </w:r>
    <w:r>
      <w:t>HKEx Stock Code:839</w:t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WordPictureWatermark4507298" o:spid="_x0000_s1027" o:spt="75" type="#_x0000_t75" style="position:absolute;left:0pt;height:91.25pt;width:310.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JCS0258- 西铁院招生简章印制项目--门树亮-2021.11.26"/>
          <o:lock v:ext="edit" aspectratio="t"/>
        </v:shape>
      </w:pict>
    </w:r>
    <w:r>
      <w:drawing>
        <wp:inline distT="0" distB="0" distL="0" distR="0">
          <wp:extent cx="2929890" cy="438150"/>
          <wp:effectExtent l="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642" cy="439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WordPictureWatermark4507297" o:spid="_x0000_s1026" o:spt="75" type="#_x0000_t75" style="position:absolute;left:0pt;height:91.25pt;width:310.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JCS0258- 西铁院招生简章印制项目--门树亮-2021.11.26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WordPictureWatermark4507296" o:spid="_x0000_s1025" o:spt="75" type="#_x0000_t75" style="position:absolute;left:0pt;height:91.25pt;width:310.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JCS0258- 西铁院招生简章印制项目--门树亮-2021.11.26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FF43DA"/>
    <w:multiLevelType w:val="multilevel"/>
    <w:tmpl w:val="29FF43DA"/>
    <w:lvl w:ilvl="0" w:tentative="0">
      <w:start w:val="1"/>
      <w:numFmt w:val="decimal"/>
      <w:lvlText w:val="（%1）"/>
      <w:lvlJc w:val="left"/>
      <w:pPr>
        <w:ind w:left="1312" w:hanging="720"/>
      </w:p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332602AC"/>
    <w:multiLevelType w:val="multilevel"/>
    <w:tmpl w:val="332602AC"/>
    <w:lvl w:ilvl="0" w:tentative="0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abstractNum w:abstractNumId="2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  <w:bCs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A8"/>
    <w:rsid w:val="00043155"/>
    <w:rsid w:val="000944A8"/>
    <w:rsid w:val="000A5BBC"/>
    <w:rsid w:val="00232062"/>
    <w:rsid w:val="00235C32"/>
    <w:rsid w:val="002E1D48"/>
    <w:rsid w:val="003206DE"/>
    <w:rsid w:val="00364F6C"/>
    <w:rsid w:val="00367104"/>
    <w:rsid w:val="0048151D"/>
    <w:rsid w:val="00490F8E"/>
    <w:rsid w:val="004C1476"/>
    <w:rsid w:val="005B7FDB"/>
    <w:rsid w:val="005E26B3"/>
    <w:rsid w:val="005E424A"/>
    <w:rsid w:val="006033E8"/>
    <w:rsid w:val="006575B3"/>
    <w:rsid w:val="0067646D"/>
    <w:rsid w:val="006E7DCC"/>
    <w:rsid w:val="007E1B31"/>
    <w:rsid w:val="008C59EE"/>
    <w:rsid w:val="009008C2"/>
    <w:rsid w:val="0090368B"/>
    <w:rsid w:val="009709ED"/>
    <w:rsid w:val="009B4D7D"/>
    <w:rsid w:val="00A04D87"/>
    <w:rsid w:val="00A11DF7"/>
    <w:rsid w:val="00A27464"/>
    <w:rsid w:val="00A67585"/>
    <w:rsid w:val="00AB0DE2"/>
    <w:rsid w:val="00AD3A90"/>
    <w:rsid w:val="00B55C16"/>
    <w:rsid w:val="00B7469B"/>
    <w:rsid w:val="00BF30D7"/>
    <w:rsid w:val="00C13DA1"/>
    <w:rsid w:val="00D36D52"/>
    <w:rsid w:val="00D7483F"/>
    <w:rsid w:val="00E40ADD"/>
    <w:rsid w:val="00EB0AB6"/>
    <w:rsid w:val="00ED48A0"/>
    <w:rsid w:val="00F40885"/>
    <w:rsid w:val="1A627588"/>
    <w:rsid w:val="25470CC0"/>
    <w:rsid w:val="2F262003"/>
    <w:rsid w:val="4A7C00DA"/>
    <w:rsid w:val="62544C9A"/>
    <w:rsid w:val="626F53E7"/>
    <w:rsid w:val="62CF20E1"/>
    <w:rsid w:val="7E1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Plain Text"/>
    <w:basedOn w:val="1"/>
    <w:link w:val="47"/>
    <w:unhideWhenUsed/>
    <w:qFormat/>
    <w:uiPriority w:val="0"/>
    <w:rPr>
      <w:rFonts w:hAnsi="Courier New" w:cs="Courier New" w:asciiTheme="minorEastAsia"/>
    </w:rPr>
  </w:style>
  <w:style w:type="paragraph" w:styleId="13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4">
    <w:name w:val="header"/>
    <w:basedOn w:val="1"/>
    <w:link w:val="4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16">
    <w:name w:val="Title"/>
    <w:basedOn w:val="1"/>
    <w:next w:val="1"/>
    <w:link w:val="31"/>
    <w:qFormat/>
    <w:uiPriority w:val="1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19">
    <w:name w:val="Strong"/>
    <w:basedOn w:val="18"/>
    <w:qFormat/>
    <w:uiPriority w:val="22"/>
    <w:rPr>
      <w:b/>
      <w:bCs/>
      <w:color w:val="auto"/>
    </w:rPr>
  </w:style>
  <w:style w:type="character" w:styleId="20">
    <w:name w:val="Emphasis"/>
    <w:basedOn w:val="18"/>
    <w:qFormat/>
    <w:uiPriority w:val="20"/>
    <w:rPr>
      <w:i/>
      <w:iCs/>
      <w:color w:val="auto"/>
    </w:rPr>
  </w:style>
  <w:style w:type="character" w:styleId="21">
    <w:name w:val="Hyperlink"/>
    <w:basedOn w:val="18"/>
    <w:unhideWhenUsed/>
    <w:qFormat/>
    <w:uiPriority w:val="99"/>
    <w:rPr>
      <w:color w:val="F49100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标题 1 字符"/>
    <w:basedOn w:val="18"/>
    <w:link w:val="2"/>
    <w:qFormat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23">
    <w:name w:val="标题 2 字符"/>
    <w:basedOn w:val="18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3 字符"/>
    <w:basedOn w:val="18"/>
    <w:link w:val="4"/>
    <w:semiHidden/>
    <w:qFormat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25">
    <w:name w:val="标题 4 字符"/>
    <w:basedOn w:val="18"/>
    <w:link w:val="5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26">
    <w:name w:val="标题 5 字符"/>
    <w:basedOn w:val="18"/>
    <w:link w:val="6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27">
    <w:name w:val="标题 6 字符"/>
    <w:basedOn w:val="18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8">
    <w:name w:val="标题 7 字符"/>
    <w:basedOn w:val="18"/>
    <w:link w:val="8"/>
    <w:semiHidden/>
    <w:qFormat/>
    <w:uiPriority w:val="9"/>
    <w:rPr>
      <w:i/>
      <w:iCs/>
    </w:rPr>
  </w:style>
  <w:style w:type="character" w:customStyle="1" w:styleId="29">
    <w:name w:val="标题 8 字符"/>
    <w:basedOn w:val="18"/>
    <w:link w:val="9"/>
    <w:semiHidden/>
    <w:qFormat/>
    <w:uiPriority w:val="9"/>
    <w:rPr>
      <w:b/>
      <w:bCs/>
    </w:rPr>
  </w:style>
  <w:style w:type="character" w:customStyle="1" w:styleId="30">
    <w:name w:val="标题 9 字符"/>
    <w:basedOn w:val="18"/>
    <w:link w:val="10"/>
    <w:semiHidden/>
    <w:qFormat/>
    <w:uiPriority w:val="9"/>
    <w:rPr>
      <w:i/>
      <w:iCs/>
    </w:rPr>
  </w:style>
  <w:style w:type="character" w:customStyle="1" w:styleId="31">
    <w:name w:val="标题 字符"/>
    <w:basedOn w:val="18"/>
    <w:link w:val="16"/>
    <w:qFormat/>
    <w:uiPriority w:val="1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32">
    <w:name w:val="副标题 字符"/>
    <w:basedOn w:val="18"/>
    <w:link w:val="15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33">
    <w:name w:val="No Spacing"/>
    <w:qFormat/>
    <w:uiPriority w:val="1"/>
    <w:pPr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4">
    <w:name w:val="Quote"/>
    <w:basedOn w:val="1"/>
    <w:next w:val="1"/>
    <w:link w:val="35"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35">
    <w:name w:val="引用 字符"/>
    <w:basedOn w:val="18"/>
    <w:link w:val="34"/>
    <w:qFormat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36">
    <w:name w:val="Intense Quote"/>
    <w:basedOn w:val="1"/>
    <w:next w:val="1"/>
    <w:link w:val="37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37">
    <w:name w:val="明显引用 字符"/>
    <w:basedOn w:val="18"/>
    <w:link w:val="36"/>
    <w:qFormat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38">
    <w:name w:val="不明显强调1"/>
    <w:basedOn w:val="18"/>
    <w:qFormat/>
    <w:uiPriority w:val="19"/>
    <w:rPr>
      <w:i/>
      <w:iCs/>
      <w:color w:val="auto"/>
    </w:rPr>
  </w:style>
  <w:style w:type="character" w:customStyle="1" w:styleId="39">
    <w:name w:val="明显强调1"/>
    <w:basedOn w:val="18"/>
    <w:qFormat/>
    <w:uiPriority w:val="21"/>
    <w:rPr>
      <w:b/>
      <w:bCs/>
      <w:i/>
      <w:iCs/>
      <w:color w:val="auto"/>
    </w:rPr>
  </w:style>
  <w:style w:type="character" w:customStyle="1" w:styleId="40">
    <w:name w:val="不明显参考1"/>
    <w:basedOn w:val="18"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41">
    <w:name w:val="明显参考1"/>
    <w:basedOn w:val="18"/>
    <w:qFormat/>
    <w:uiPriority w:val="32"/>
    <w:rPr>
      <w:b/>
      <w:bCs/>
      <w:smallCaps/>
      <w:color w:val="auto"/>
      <w:u w:val="single"/>
    </w:rPr>
  </w:style>
  <w:style w:type="character" w:customStyle="1" w:styleId="42">
    <w:name w:val="书籍标题1"/>
    <w:basedOn w:val="18"/>
    <w:qFormat/>
    <w:uiPriority w:val="33"/>
    <w:rPr>
      <w:b/>
      <w:bCs/>
      <w:smallCaps/>
      <w:color w:val="auto"/>
    </w:rPr>
  </w:style>
  <w:style w:type="paragraph" w:customStyle="1" w:styleId="43">
    <w:name w:val="TOC 标题1"/>
    <w:basedOn w:val="2"/>
    <w:next w:val="1"/>
    <w:semiHidden/>
    <w:unhideWhenUsed/>
    <w:qFormat/>
    <w:uiPriority w:val="39"/>
    <w:pPr>
      <w:outlineLvl w:val="9"/>
    </w:pPr>
  </w:style>
  <w:style w:type="paragraph" w:customStyle="1" w:styleId="4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45">
    <w:name w:val="页眉 字符"/>
    <w:basedOn w:val="18"/>
    <w:link w:val="14"/>
    <w:qFormat/>
    <w:uiPriority w:val="99"/>
    <w:rPr>
      <w:sz w:val="18"/>
      <w:szCs w:val="18"/>
    </w:rPr>
  </w:style>
  <w:style w:type="character" w:customStyle="1" w:styleId="46">
    <w:name w:val="页脚 字符"/>
    <w:basedOn w:val="18"/>
    <w:link w:val="13"/>
    <w:qFormat/>
    <w:uiPriority w:val="99"/>
    <w:rPr>
      <w:sz w:val="18"/>
      <w:szCs w:val="18"/>
    </w:rPr>
  </w:style>
  <w:style w:type="character" w:customStyle="1" w:styleId="47">
    <w:name w:val="纯文本 字符"/>
    <w:basedOn w:val="18"/>
    <w:link w:val="12"/>
    <w:qFormat/>
    <w:uiPriority w:val="0"/>
    <w:rPr>
      <w:rFonts w:hAnsi="Courier New" w:cs="Courier New" w:asciiTheme="minorEastAsia"/>
    </w:rPr>
  </w:style>
  <w:style w:type="paragraph" w:styleId="4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CCE8C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1302</Characters>
  <Lines>10</Lines>
  <Paragraphs>3</Paragraphs>
  <TotalTime>4</TotalTime>
  <ScaleCrop>false</ScaleCrop>
  <LinksUpToDate>false</LinksUpToDate>
  <CharactersWithSpaces>1527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2021-07-21T07:17:00Z</dcterms:created>
  <dc:creator>树亮 门</dc:creator>
  <cp:lastModifiedBy>Administrator</cp:lastModifiedBy>
  <dcterms:modified xsi:type="dcterms:W3CDTF">2021-11-26T02:41:23Z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0F83B5B15DFC4A25AF3F80C53CDAD446</vt:lpwstr>
  </property>
</Properties>
</file>