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rPr>
      </w:pPr>
    </w:p>
    <w:p>
      <w:pPr>
        <w:spacing w:line="1000" w:lineRule="exact"/>
        <w:jc w:val="center"/>
        <w:rPr>
          <w:rFonts w:ascii="仿宋" w:hAnsi="仿宋" w:eastAsia="仿宋"/>
          <w:b/>
          <w:color w:val="auto"/>
          <w:sz w:val="72"/>
          <w:szCs w:val="72"/>
        </w:rPr>
      </w:pPr>
      <w:bookmarkStart w:id="0" w:name="_Hlk38472698"/>
      <w:r>
        <w:rPr>
          <w:rFonts w:hint="eastAsia" w:ascii="仿宋" w:hAnsi="仿宋" w:eastAsia="仿宋"/>
          <w:b/>
          <w:color w:val="auto"/>
          <w:sz w:val="72"/>
          <w:szCs w:val="72"/>
        </w:rPr>
        <w:t>烟台科技学院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G5、G6新建楼宇开荒保洁</w:t>
      </w:r>
      <w:r>
        <w:rPr>
          <w:rFonts w:hint="eastAsia" w:ascii="仿宋" w:hAnsi="仿宋" w:eastAsia="仿宋"/>
          <w:b/>
          <w:color w:val="auto"/>
          <w:sz w:val="44"/>
          <w:szCs w:val="44"/>
        </w:rPr>
        <w:t>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1000" w:lineRule="exact"/>
        <w:jc w:val="center"/>
        <w:rPr>
          <w:rFonts w:ascii="仿宋" w:hAnsi="仿宋" w:eastAsia="仿宋"/>
          <w:b/>
          <w:color w:val="auto"/>
          <w:sz w:val="72"/>
          <w:szCs w:val="72"/>
        </w:rPr>
      </w:pPr>
    </w:p>
    <w:p>
      <w:pPr>
        <w:spacing w:line="500" w:lineRule="exact"/>
        <w:rPr>
          <w:rFonts w:hint="default" w:ascii="仿宋" w:hAnsi="仿宋" w:eastAsia="仿宋"/>
          <w:b/>
          <w:color w:val="auto"/>
          <w:sz w:val="44"/>
          <w:szCs w:val="44"/>
          <w:lang w:val="en-US" w:eastAsia="zh-CN"/>
        </w:rPr>
      </w:pPr>
      <w:r>
        <w:rPr>
          <w:rFonts w:hint="eastAsia" w:ascii="仿宋" w:hAnsi="仿宋" w:eastAsia="仿宋"/>
          <w:b/>
          <w:color w:val="auto"/>
          <w:sz w:val="36"/>
          <w:szCs w:val="36"/>
        </w:rPr>
        <w:t>项目编号：</w:t>
      </w:r>
      <w:bookmarkStart w:id="1" w:name="_Toc160880118"/>
      <w:bookmarkStart w:id="2" w:name="_Toc160880485"/>
      <w:bookmarkStart w:id="3" w:name="_Toc169332792"/>
      <w:r>
        <w:rPr>
          <w:rFonts w:hint="eastAsia" w:ascii="仿宋" w:hAnsi="仿宋" w:eastAsia="仿宋"/>
          <w:b/>
          <w:color w:val="auto"/>
          <w:sz w:val="36"/>
          <w:szCs w:val="36"/>
          <w:lang w:val="en-US" w:eastAsia="zh-CN"/>
        </w:rPr>
        <w:t>YKG20220413</w:t>
      </w:r>
    </w:p>
    <w:p>
      <w:pPr>
        <w:spacing w:line="500" w:lineRule="exact"/>
        <w:rPr>
          <w:rFonts w:ascii="仿宋" w:hAnsi="仿宋" w:eastAsia="仿宋"/>
          <w:b/>
          <w:color w:val="auto"/>
          <w:sz w:val="36"/>
          <w:szCs w:val="36"/>
        </w:rPr>
        <w:sectPr>
          <w:headerReference r:id="rId5" w:type="default"/>
          <w:footerReference r:id="rId6" w:type="default"/>
          <w:pgSz w:w="11906" w:h="16838"/>
          <w:pgMar w:top="1440" w:right="1416" w:bottom="1440" w:left="1134" w:header="851" w:footer="227" w:gutter="0"/>
          <w:cols w:space="425" w:num="1"/>
          <w:titlePg/>
          <w:docGrid w:type="lines" w:linePitch="312" w:charSpace="0"/>
        </w:sectPr>
      </w:pPr>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16241307"/>
      <w:bookmarkStart w:id="5" w:name="_Toc219800200"/>
      <w:bookmarkStart w:id="6" w:name="_Toc267060162"/>
      <w:bookmarkStart w:id="7" w:name="_Toc225669277"/>
      <w:bookmarkStart w:id="8" w:name="_Toc267059519"/>
      <w:bookmarkStart w:id="9" w:name="_Toc207014580"/>
      <w:bookmarkStart w:id="10" w:name="_Toc259692600"/>
      <w:bookmarkStart w:id="11" w:name="_Toc212526081"/>
      <w:bookmarkStart w:id="12" w:name="_Toc160880487"/>
      <w:bookmarkStart w:id="13" w:name="_Toc249325665"/>
      <w:bookmarkStart w:id="14" w:name="_Toc235438297"/>
      <w:bookmarkStart w:id="15" w:name="_Toc267059633"/>
      <w:bookmarkStart w:id="16" w:name="_Toc212530253"/>
      <w:bookmarkStart w:id="17" w:name="_Toc227058483"/>
      <w:bookmarkStart w:id="18" w:name="_Toc235438227"/>
      <w:bookmarkStart w:id="19" w:name="_Toc177985424"/>
      <w:bookmarkStart w:id="20" w:name="_Toc266868924"/>
      <w:bookmarkStart w:id="21" w:name="_Toc212456146"/>
      <w:bookmarkStart w:id="22" w:name="_Toc267059161"/>
      <w:bookmarkStart w:id="23" w:name="_Toc212454753"/>
      <w:bookmarkStart w:id="24" w:name="_Toc211937196"/>
      <w:bookmarkStart w:id="25" w:name="_Toc170798743"/>
      <w:bookmarkStart w:id="26" w:name="_Toc223146565"/>
      <w:bookmarkStart w:id="27" w:name="_Toc267059010"/>
      <w:bookmarkStart w:id="28" w:name="_Toc217891359"/>
      <w:bookmarkStart w:id="29" w:name="_Toc169332904"/>
      <w:bookmarkStart w:id="30" w:name="_Toc273178686"/>
      <w:bookmarkStart w:id="31" w:name="_Toc253066567"/>
      <w:bookmarkStart w:id="32" w:name="_Toc259692693"/>
      <w:bookmarkStart w:id="33" w:name="_Toc236021402"/>
      <w:bookmarkStart w:id="34" w:name="_Toc267060407"/>
      <w:bookmarkStart w:id="35" w:name="_Toc235437942"/>
      <w:bookmarkStart w:id="36" w:name="_Toc254790852"/>
      <w:bookmarkStart w:id="37" w:name="_Toc266870386"/>
      <w:bookmarkStart w:id="38" w:name="_Toc169332794"/>
      <w:bookmarkStart w:id="39" w:name="_Toc266868624"/>
      <w:bookmarkStart w:id="40" w:name="_Toc267060022"/>
      <w:bookmarkStart w:id="41" w:name="_Toc255974963"/>
      <w:bookmarkStart w:id="42" w:name="_Toc258401210"/>
      <w:bookmarkStart w:id="43" w:name="_Toc251586187"/>
      <w:bookmarkStart w:id="44" w:name="_Toc267059899"/>
      <w:bookmarkStart w:id="45" w:name="_Toc266870861"/>
      <w:bookmarkStart w:id="46" w:name="_Toc267059786"/>
      <w:bookmarkStart w:id="47" w:name="_Toc251613780"/>
      <w:bookmarkStart w:id="48" w:name="_Toc259520819"/>
      <w:r>
        <w:rPr>
          <w:rFonts w:hint="eastAsia" w:ascii="仿宋" w:hAnsi="仿宋" w:eastAsia="仿宋"/>
          <w:b/>
          <w:color w:val="auto"/>
          <w:sz w:val="36"/>
          <w:szCs w:val="36"/>
          <w:lang w:val="en-US" w:eastAsia="zh-CN"/>
        </w:rPr>
        <w:t>G5、G6新建楼宇开荒保洁</w:t>
      </w:r>
      <w:r>
        <w:rPr>
          <w:rFonts w:ascii="仿宋" w:hAnsi="仿宋" w:eastAsia="仿宋"/>
          <w:b/>
          <w:color w:val="auto"/>
          <w:sz w:val="36"/>
          <w:szCs w:val="36"/>
        </w:rPr>
        <w:t>项目</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烟台科技学院</w:t>
      </w:r>
      <w:r>
        <w:rPr>
          <w:rFonts w:hint="eastAsia" w:ascii="仿宋" w:hAnsi="仿宋" w:eastAsia="仿宋"/>
          <w:color w:val="auto"/>
          <w:sz w:val="28"/>
          <w:szCs w:val="28"/>
          <w:lang w:eastAsia="zh-CN"/>
        </w:rPr>
        <w:t>（</w:t>
      </w:r>
      <w:r>
        <w:rPr>
          <w:rFonts w:hint="eastAsia" w:ascii="仿宋" w:hAnsi="仿宋" w:eastAsia="仿宋"/>
          <w:color w:val="auto"/>
          <w:sz w:val="28"/>
          <w:szCs w:val="28"/>
        </w:rPr>
        <w:t>原济南大学泉城学院</w:t>
      </w:r>
      <w:r>
        <w:rPr>
          <w:rFonts w:hint="eastAsia" w:ascii="仿宋" w:hAnsi="仿宋" w:eastAsia="仿宋"/>
          <w:color w:val="auto"/>
          <w:sz w:val="28"/>
          <w:szCs w:val="28"/>
          <w:lang w:eastAsia="zh-CN"/>
        </w:rPr>
        <w:t>）</w:t>
      </w:r>
      <w:r>
        <w:rPr>
          <w:rFonts w:hint="eastAsia" w:ascii="仿宋" w:hAnsi="仿宋" w:eastAsia="仿宋"/>
          <w:color w:val="auto"/>
          <w:sz w:val="28"/>
          <w:szCs w:val="28"/>
        </w:rPr>
        <w:t>成立于2005年，是国家教育部和山东省人民政府批准成立的全日制普通本科高校。现有全日制在校生</w:t>
      </w:r>
      <w:r>
        <w:rPr>
          <w:rFonts w:ascii="仿宋" w:hAnsi="仿宋" w:eastAsia="仿宋"/>
          <w:color w:val="auto"/>
          <w:sz w:val="28"/>
          <w:szCs w:val="28"/>
        </w:rPr>
        <w:t>1</w:t>
      </w:r>
      <w:r>
        <w:rPr>
          <w:rFonts w:hint="eastAsia" w:ascii="仿宋" w:hAnsi="仿宋" w:eastAsia="仿宋"/>
          <w:color w:val="auto"/>
          <w:sz w:val="28"/>
          <w:szCs w:val="28"/>
        </w:rPr>
        <w:t>4</w:t>
      </w:r>
      <w:r>
        <w:rPr>
          <w:rFonts w:ascii="仿宋" w:hAnsi="仿宋" w:eastAsia="仿宋"/>
          <w:color w:val="auto"/>
          <w:sz w:val="28"/>
          <w:szCs w:val="28"/>
        </w:rPr>
        <w:t>000</w:t>
      </w:r>
      <w:r>
        <w:rPr>
          <w:rFonts w:hint="eastAsia" w:ascii="仿宋" w:hAnsi="仿宋" w:eastAsia="仿宋"/>
          <w:color w:val="auto"/>
          <w:sz w:val="28"/>
          <w:szCs w:val="28"/>
        </w:rPr>
        <w:t>余人，基础设施完备，教学科研条件优越。根据需要，对烟台科技学院</w:t>
      </w:r>
      <w:r>
        <w:rPr>
          <w:rFonts w:hint="eastAsia" w:ascii="仿宋" w:hAnsi="仿宋" w:eastAsia="仿宋"/>
          <w:color w:val="auto"/>
          <w:sz w:val="28"/>
          <w:szCs w:val="28"/>
          <w:lang w:val="en-US" w:eastAsia="zh-CN"/>
        </w:rPr>
        <w:t>G5、G6楼宇开荒保洁</w:t>
      </w:r>
      <w:r>
        <w:rPr>
          <w:rFonts w:hint="eastAsia" w:ascii="仿宋" w:hAnsi="仿宋" w:eastAsia="仿宋"/>
          <w:color w:val="auto"/>
          <w:sz w:val="28"/>
          <w:szCs w:val="28"/>
        </w:rPr>
        <w:t>项目进行公开询价，欢迎国内合格参与人参与。</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YKG20220413</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G5、G6楼宇开荒保洁</w:t>
      </w:r>
      <w:r>
        <w:rPr>
          <w:rFonts w:hint="eastAsia" w:ascii="仿宋" w:hAnsi="仿宋" w:eastAsia="仿宋"/>
          <w:color w:val="auto"/>
          <w:sz w:val="28"/>
          <w:szCs w:val="28"/>
        </w:rPr>
        <w:t>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pStyle w:val="55"/>
        <w:numPr>
          <w:ilvl w:val="0"/>
          <w:numId w:val="2"/>
        </w:numPr>
        <w:spacing w:after="0" w:line="500" w:lineRule="exact"/>
        <w:ind w:firstLineChars="0"/>
        <w:rPr>
          <w:rFonts w:ascii="仿宋" w:hAnsi="仿宋" w:eastAsia="仿宋"/>
          <w:color w:val="auto"/>
          <w:sz w:val="28"/>
          <w:szCs w:val="28"/>
        </w:rPr>
      </w:pPr>
      <w:r>
        <w:rPr>
          <w:rFonts w:hint="eastAsia" w:ascii="仿宋" w:hAnsi="仿宋" w:eastAsia="仿宋"/>
          <w:color w:val="auto"/>
          <w:sz w:val="28"/>
          <w:szCs w:val="28"/>
        </w:rPr>
        <w:t>参与人应具有独立法人资格的</w:t>
      </w:r>
      <w:r>
        <w:rPr>
          <w:rFonts w:hint="eastAsia" w:ascii="仿宋" w:hAnsi="仿宋" w:eastAsia="仿宋"/>
          <w:color w:val="auto"/>
          <w:sz w:val="28"/>
          <w:szCs w:val="28"/>
          <w:lang w:val="en-US" w:eastAsia="zh-CN"/>
        </w:rPr>
        <w:t>服务</w:t>
      </w:r>
      <w:r>
        <w:rPr>
          <w:rFonts w:hint="eastAsia" w:ascii="仿宋" w:hAnsi="仿宋" w:eastAsia="仿宋"/>
          <w:color w:val="auto"/>
          <w:sz w:val="28"/>
          <w:szCs w:val="28"/>
        </w:rPr>
        <w:t>商。</w:t>
      </w:r>
    </w:p>
    <w:p>
      <w:pPr>
        <w:pStyle w:val="55"/>
        <w:numPr>
          <w:ilvl w:val="0"/>
          <w:numId w:val="2"/>
        </w:numPr>
        <w:spacing w:after="0" w:line="500" w:lineRule="exact"/>
        <w:ind w:firstLineChars="0"/>
        <w:rPr>
          <w:rFonts w:ascii="仿宋" w:hAnsi="仿宋" w:eastAsia="仿宋"/>
          <w:color w:val="auto"/>
          <w:sz w:val="28"/>
          <w:szCs w:val="28"/>
        </w:rPr>
      </w:pPr>
      <w:r>
        <w:rPr>
          <w:rFonts w:hint="eastAsia" w:ascii="仿宋" w:hAnsi="仿宋" w:eastAsia="仿宋"/>
          <w:color w:val="auto"/>
          <w:sz w:val="28"/>
          <w:szCs w:val="28"/>
        </w:rPr>
        <w:t>参与人应具有合法有效的营业执照，经营范围应包括</w:t>
      </w:r>
      <w:r>
        <w:rPr>
          <w:rFonts w:hint="eastAsia" w:ascii="仿宋" w:hAnsi="仿宋" w:eastAsia="仿宋"/>
          <w:color w:val="auto"/>
          <w:sz w:val="28"/>
          <w:szCs w:val="28"/>
          <w:lang w:eastAsia="zh-CN"/>
        </w:rPr>
        <w:t>提供</w:t>
      </w:r>
      <w:r>
        <w:rPr>
          <w:rFonts w:hint="eastAsia" w:ascii="仿宋" w:hAnsi="仿宋" w:eastAsia="仿宋"/>
          <w:color w:val="auto"/>
          <w:sz w:val="28"/>
          <w:szCs w:val="28"/>
          <w:lang w:val="en-US" w:eastAsia="zh-CN"/>
        </w:rPr>
        <w:t>家政服务、开荒保洁的</w:t>
      </w:r>
      <w:r>
        <w:rPr>
          <w:rFonts w:hint="eastAsia" w:ascii="仿宋" w:hAnsi="仿宋" w:eastAsia="仿宋"/>
          <w:color w:val="auto"/>
          <w:sz w:val="28"/>
          <w:szCs w:val="28"/>
        </w:rPr>
        <w:t>资质</w:t>
      </w:r>
      <w:r>
        <w:rPr>
          <w:rFonts w:hint="eastAsia" w:ascii="仿宋" w:hAnsi="仿宋" w:eastAsia="仿宋"/>
          <w:color w:val="auto"/>
          <w:sz w:val="28"/>
          <w:szCs w:val="28"/>
          <w:lang w:eastAsia="zh-CN"/>
        </w:rPr>
        <w:t>。</w:t>
      </w:r>
    </w:p>
    <w:p>
      <w:pPr>
        <w:pStyle w:val="55"/>
        <w:numPr>
          <w:ilvl w:val="0"/>
          <w:numId w:val="2"/>
        </w:numPr>
        <w:spacing w:after="0" w:line="500" w:lineRule="exact"/>
        <w:ind w:firstLineChars="0"/>
        <w:rPr>
          <w:rFonts w:ascii="仿宋" w:hAnsi="仿宋" w:eastAsia="仿宋"/>
          <w:color w:val="auto"/>
          <w:sz w:val="28"/>
          <w:szCs w:val="28"/>
        </w:rPr>
      </w:pPr>
      <w:r>
        <w:rPr>
          <w:rFonts w:ascii="仿宋" w:hAnsi="仿宋" w:eastAsia="仿宋"/>
          <w:color w:val="auto"/>
          <w:sz w:val="28"/>
          <w:szCs w:val="28"/>
        </w:rPr>
        <w:t>参与</w:t>
      </w:r>
      <w:r>
        <w:rPr>
          <w:rFonts w:hint="eastAsia" w:ascii="仿宋" w:hAnsi="仿宋" w:eastAsia="仿宋"/>
          <w:color w:val="auto"/>
          <w:sz w:val="28"/>
          <w:szCs w:val="28"/>
        </w:rPr>
        <w:t>人应</w:t>
      </w:r>
      <w:r>
        <w:rPr>
          <w:rFonts w:hint="eastAsia" w:ascii="仿宋" w:hAnsi="仿宋" w:eastAsia="仿宋"/>
          <w:color w:val="auto"/>
          <w:sz w:val="28"/>
          <w:szCs w:val="28"/>
          <w:lang w:val="en-US" w:eastAsia="zh-CN"/>
        </w:rPr>
        <w:t>提供所有参加此项目的保洁人员的用工合同和意外伤害保险的证明。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响应文件递交方式：密封报价，按规定时间送达或邮寄。</w:t>
      </w:r>
      <w:r>
        <w:rPr>
          <w:rFonts w:ascii="仿宋" w:hAnsi="仿宋" w:eastAsia="仿宋"/>
          <w:color w:val="auto"/>
          <w:sz w:val="28"/>
          <w:szCs w:val="28"/>
        </w:rPr>
        <w:t xml:space="preserve"> </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报价响应文件递交截止时间：2022年4</w:t>
      </w:r>
      <w:r>
        <w:rPr>
          <w:rFonts w:ascii="仿宋" w:hAnsi="仿宋" w:eastAsia="仿宋"/>
          <w:color w:val="auto"/>
          <w:sz w:val="28"/>
          <w:szCs w:val="28"/>
        </w:rPr>
        <w:t>月</w:t>
      </w:r>
      <w:r>
        <w:rPr>
          <w:rFonts w:hint="eastAsia" w:ascii="仿宋" w:hAnsi="仿宋" w:eastAsia="仿宋"/>
          <w:color w:val="auto"/>
          <w:sz w:val="28"/>
          <w:szCs w:val="28"/>
          <w:lang w:val="en-US" w:eastAsia="zh-CN"/>
        </w:rPr>
        <w:t>20</w:t>
      </w:r>
      <w:r>
        <w:rPr>
          <w:rFonts w:ascii="仿宋" w:hAnsi="仿宋" w:eastAsia="仿宋"/>
          <w:color w:val="auto"/>
          <w:sz w:val="28"/>
          <w:szCs w:val="28"/>
        </w:rPr>
        <w:t>日</w:t>
      </w:r>
      <w:r>
        <w:rPr>
          <w:rFonts w:hint="eastAsia" w:ascii="仿宋" w:hAnsi="仿宋" w:eastAsia="仿宋"/>
          <w:color w:val="auto"/>
          <w:sz w:val="28"/>
          <w:szCs w:val="28"/>
        </w:rPr>
        <w:t>下午</w:t>
      </w:r>
      <w:r>
        <w:rPr>
          <w:rFonts w:ascii="仿宋" w:hAnsi="仿宋" w:eastAsia="仿宋"/>
          <w:color w:val="auto"/>
          <w:sz w:val="28"/>
          <w:szCs w:val="28"/>
        </w:rPr>
        <w:t>16</w:t>
      </w:r>
      <w:r>
        <w:rPr>
          <w:rFonts w:hint="eastAsia" w:ascii="仿宋" w:hAnsi="仿宋" w:eastAsia="仿宋"/>
          <w:color w:val="auto"/>
          <w:sz w:val="28"/>
          <w:szCs w:val="28"/>
        </w:rPr>
        <w:t>:</w:t>
      </w:r>
      <w:r>
        <w:rPr>
          <w:rFonts w:ascii="仿宋" w:hAnsi="仿宋" w:eastAsia="仿宋"/>
          <w:color w:val="auto"/>
          <w:sz w:val="28"/>
          <w:szCs w:val="28"/>
        </w:rPr>
        <w:t>00</w:t>
      </w:r>
      <w:r>
        <w:rPr>
          <w:rFonts w:hint="eastAsia" w:ascii="仿宋" w:hAnsi="仿宋" w:eastAsia="仿宋"/>
          <w:color w:val="auto"/>
          <w:sz w:val="28"/>
          <w:szCs w:val="28"/>
        </w:rPr>
        <w:t>前（以参与人快递寄出时间为准，邮寄时应提前告知）</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报价响应文件递交地点：山东省烟台市蓬莱区仙境西路34号烟台科技学院图文信息楼A616总务处采购科</w:t>
      </w:r>
    </w:p>
    <w:p>
      <w:pPr>
        <w:spacing w:after="0" w:line="500" w:lineRule="exact"/>
        <w:ind w:left="839"/>
        <w:rPr>
          <w:rFonts w:hint="default" w:ascii="仿宋" w:hAnsi="仿宋" w:eastAsia="仿宋"/>
          <w:color w:val="auto"/>
          <w:sz w:val="28"/>
          <w:szCs w:val="28"/>
          <w:lang w:val="en-US" w:eastAsia="zh-CN"/>
        </w:rPr>
      </w:pPr>
      <w:r>
        <w:rPr>
          <w:rFonts w:hint="eastAsia" w:ascii="仿宋" w:hAnsi="仿宋" w:eastAsia="仿宋"/>
          <w:color w:val="auto"/>
          <w:sz w:val="28"/>
          <w:szCs w:val="28"/>
        </w:rPr>
        <w:t>联系人：</w:t>
      </w:r>
      <w:r>
        <w:rPr>
          <w:rFonts w:hint="eastAsia" w:ascii="仿宋" w:hAnsi="仿宋" w:eastAsia="仿宋"/>
          <w:color w:val="auto"/>
          <w:sz w:val="28"/>
          <w:szCs w:val="28"/>
          <w:lang w:val="en-US" w:eastAsia="zh-CN"/>
        </w:rPr>
        <w:t>史乃琦</w:t>
      </w:r>
      <w:r>
        <w:rPr>
          <w:rFonts w:hint="eastAsia" w:ascii="仿宋" w:hAnsi="仿宋" w:eastAsia="仿宋"/>
          <w:color w:val="auto"/>
          <w:sz w:val="28"/>
          <w:szCs w:val="28"/>
        </w:rPr>
        <w:t>；联系电话：</w:t>
      </w:r>
      <w:r>
        <w:rPr>
          <w:rFonts w:hint="eastAsia" w:ascii="仿宋" w:hAnsi="仿宋" w:eastAsia="仿宋"/>
          <w:color w:val="auto"/>
          <w:sz w:val="28"/>
          <w:szCs w:val="28"/>
          <w:lang w:val="en-US" w:eastAsia="zh-CN"/>
        </w:rPr>
        <w:t>15762791399.</w:t>
      </w:r>
    </w:p>
    <w:p>
      <w:pPr>
        <w:widowControl w:val="0"/>
        <w:numPr>
          <w:ilvl w:val="1"/>
          <w:numId w:val="1"/>
        </w:numPr>
        <w:spacing w:after="0" w:line="500" w:lineRule="exact"/>
        <w:ind w:left="839"/>
        <w:rPr>
          <w:rFonts w:ascii="仿宋" w:hAnsi="仿宋" w:eastAsia="仿宋"/>
          <w:b/>
          <w:bCs/>
          <w:color w:val="auto"/>
          <w:sz w:val="28"/>
          <w:szCs w:val="28"/>
        </w:rPr>
      </w:pPr>
      <w:r>
        <w:rPr>
          <w:rFonts w:hint="eastAsia" w:ascii="仿宋" w:hAnsi="仿宋" w:eastAsia="仿宋"/>
          <w:b/>
          <w:bCs/>
          <w:color w:val="auto"/>
          <w:sz w:val="28"/>
          <w:szCs w:val="28"/>
        </w:rPr>
        <w:t>参加本项目的参与人如对公开询价邀请函列示内容存有疑问的，请在报价响应文件递交截止之日前，将问题以书面形式（有效签署的原件并加盖公章）提交至学校业务对接人，联系人：</w:t>
      </w:r>
      <w:r>
        <w:rPr>
          <w:rFonts w:hint="eastAsia" w:ascii="仿宋" w:hAnsi="仿宋" w:eastAsia="仿宋"/>
          <w:b/>
          <w:bCs/>
          <w:color w:val="auto"/>
          <w:sz w:val="28"/>
          <w:szCs w:val="28"/>
          <w:lang w:val="en-US" w:eastAsia="zh-CN"/>
        </w:rPr>
        <w:t>郑世显</w:t>
      </w:r>
      <w:r>
        <w:rPr>
          <w:rFonts w:hint="eastAsia" w:ascii="仿宋" w:hAnsi="仿宋" w:eastAsia="仿宋"/>
          <w:b/>
          <w:bCs/>
          <w:color w:val="auto"/>
          <w:sz w:val="28"/>
          <w:szCs w:val="28"/>
        </w:rPr>
        <w:t>，电话：</w:t>
      </w:r>
      <w:r>
        <w:rPr>
          <w:rFonts w:hint="eastAsia" w:ascii="仿宋" w:hAnsi="仿宋" w:eastAsia="仿宋"/>
          <w:b/>
          <w:bCs/>
          <w:color w:val="auto"/>
          <w:sz w:val="28"/>
          <w:szCs w:val="28"/>
          <w:lang w:val="en-US" w:eastAsia="zh-CN"/>
        </w:rPr>
        <w:t>18770043246</w:t>
      </w:r>
      <w:r>
        <w:rPr>
          <w:rFonts w:hint="eastAsia" w:ascii="仿宋" w:hAnsi="仿宋" w:eastAsia="仿宋"/>
          <w:b/>
          <w:bCs/>
          <w:color w:val="auto"/>
          <w:sz w:val="28"/>
          <w:szCs w:val="28"/>
        </w:rPr>
        <w:t>。采购人不对超时提交及未加盖公章的质疑文件进行回复。</w:t>
      </w:r>
    </w:p>
    <w:p>
      <w:pPr>
        <w:widowControl w:val="0"/>
        <w:numPr>
          <w:ilvl w:val="1"/>
          <w:numId w:val="1"/>
        </w:numPr>
        <w:spacing w:after="0" w:line="460" w:lineRule="exact"/>
        <w:ind w:left="839"/>
        <w:rPr>
          <w:rFonts w:ascii="仿宋" w:hAnsi="仿宋" w:eastAsia="仿宋"/>
          <w:b/>
          <w:bCs/>
          <w:color w:val="auto"/>
          <w:sz w:val="28"/>
          <w:szCs w:val="28"/>
        </w:rPr>
      </w:pPr>
      <w:bookmarkStart w:id="50" w:name="_Hlk97917519"/>
      <w:r>
        <w:rPr>
          <w:rFonts w:hint="eastAsia" w:ascii="仿宋" w:hAnsi="仿宋" w:eastAsia="仿宋"/>
          <w:b/>
          <w:bCs/>
          <w:color w:val="auto"/>
          <w:sz w:val="28"/>
          <w:szCs w:val="28"/>
        </w:rPr>
        <w:t>本项目最终成交结果会在中教集团后勤贤知平台“中标信息公示”板块公示，网址：</w:t>
      </w:r>
      <w:r>
        <w:rPr>
          <w:color w:val="auto"/>
        </w:rPr>
        <w:fldChar w:fldCharType="begin"/>
      </w:r>
      <w:r>
        <w:rPr>
          <w:color w:val="auto"/>
        </w:rPr>
        <w:instrText xml:space="preserve"> HYPERLINK "http://www.ceghqxz.com" </w:instrText>
      </w:r>
      <w:r>
        <w:rPr>
          <w:color w:val="auto"/>
        </w:rPr>
        <w:fldChar w:fldCharType="separate"/>
      </w:r>
      <w:r>
        <w:rPr>
          <w:rFonts w:hint="eastAsia"/>
          <w:b/>
          <w:bCs/>
          <w:color w:val="auto"/>
          <w:sz w:val="28"/>
          <w:szCs w:val="28"/>
        </w:rPr>
        <w:t>www.ceghqxz.com</w:t>
      </w:r>
      <w:r>
        <w:rPr>
          <w:rFonts w:hint="eastAsia"/>
          <w:b/>
          <w:bCs/>
          <w:color w:val="auto"/>
          <w:sz w:val="28"/>
          <w:szCs w:val="28"/>
        </w:rPr>
        <w:fldChar w:fldCharType="end"/>
      </w:r>
      <w:r>
        <w:rPr>
          <w:rFonts w:hint="eastAsia" w:ascii="仿宋" w:hAnsi="仿宋" w:eastAsia="仿宋"/>
          <w:b/>
          <w:bCs/>
          <w:color w:val="auto"/>
          <w:sz w:val="28"/>
          <w:szCs w:val="28"/>
        </w:rPr>
        <w:t>。参加本项目的参与人如对采购过程和成交结果有异议的，</w:t>
      </w:r>
      <w:bookmarkEnd w:id="50"/>
      <w:r>
        <w:rPr>
          <w:rFonts w:hint="eastAsia" w:ascii="仿宋" w:hAnsi="仿宋" w:eastAsia="仿宋"/>
          <w:b/>
          <w:bCs/>
          <w:color w:val="auto"/>
          <w:sz w:val="28"/>
          <w:szCs w:val="28"/>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b/>
          <w:bCs/>
          <w:color w:val="auto"/>
          <w:sz w:val="28"/>
          <w:szCs w:val="28"/>
        </w:rPr>
      </w:pPr>
      <w:r>
        <w:rPr>
          <w:rFonts w:hint="eastAsia" w:ascii="仿宋" w:hAnsi="仿宋" w:eastAsia="仿宋"/>
          <w:b/>
          <w:bCs/>
          <w:color w:val="auto"/>
          <w:sz w:val="28"/>
          <w:szCs w:val="28"/>
        </w:rPr>
        <w:t xml:space="preserve">投诉受理部门：中教集团内控部，投诉电话： </w:t>
      </w:r>
      <w:bookmarkStart w:id="183" w:name="_GoBack"/>
      <w:bookmarkEnd w:id="183"/>
      <w:r>
        <w:rPr>
          <w:rFonts w:hint="eastAsia" w:ascii="仿宋" w:hAnsi="仿宋" w:eastAsia="仿宋"/>
          <w:b/>
          <w:bCs/>
          <w:color w:val="auto"/>
          <w:sz w:val="28"/>
          <w:szCs w:val="28"/>
        </w:rPr>
        <w:t>0791-88106510 /0791-88102608</w:t>
      </w:r>
    </w:p>
    <w:p>
      <w:pPr>
        <w:widowControl w:val="0"/>
        <w:tabs>
          <w:tab w:val="left" w:pos="839"/>
        </w:tabs>
        <w:spacing w:after="0" w:line="460" w:lineRule="exact"/>
        <w:ind w:left="420"/>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numPr>
          <w:ilvl w:val="1"/>
          <w:numId w:val="3"/>
        </w:numPr>
        <w:spacing w:after="0" w:line="500" w:lineRule="exact"/>
        <w:rPr>
          <w:rFonts w:ascii="仿宋" w:hAnsi="仿宋" w:eastAsia="仿宋"/>
          <w:color w:val="auto"/>
          <w:sz w:val="28"/>
          <w:szCs w:val="28"/>
        </w:rPr>
      </w:pPr>
      <w:r>
        <w:rPr>
          <w:rFonts w:hint="eastAsia" w:ascii="仿宋" w:hAnsi="仿宋" w:eastAsia="仿宋"/>
          <w:color w:val="auto"/>
          <w:sz w:val="28"/>
          <w:szCs w:val="28"/>
        </w:rPr>
        <w:t>所有货物均以人民币报价；</w:t>
      </w:r>
    </w:p>
    <w:p>
      <w:pPr>
        <w:widowControl w:val="0"/>
        <w:numPr>
          <w:ilvl w:val="1"/>
          <w:numId w:val="3"/>
        </w:numPr>
        <w:spacing w:after="0" w:line="500" w:lineRule="exact"/>
        <w:rPr>
          <w:rFonts w:ascii="仿宋" w:hAnsi="仿宋" w:eastAsia="仿宋"/>
          <w:color w:val="auto"/>
          <w:sz w:val="28"/>
          <w:szCs w:val="28"/>
        </w:rPr>
      </w:pPr>
      <w:r>
        <w:rPr>
          <w:rFonts w:hint="eastAsia" w:ascii="仿宋" w:hAnsi="仿宋" w:eastAsia="仿宋"/>
          <w:color w:val="auto"/>
          <w:sz w:val="28"/>
          <w:szCs w:val="28"/>
        </w:rPr>
        <w:t>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w:t>
      </w:r>
    </w:p>
    <w:p>
      <w:pPr>
        <w:widowControl w:val="0"/>
        <w:numPr>
          <w:ilvl w:val="1"/>
          <w:numId w:val="3"/>
        </w:numPr>
        <w:spacing w:after="0" w:line="500" w:lineRule="exact"/>
        <w:rPr>
          <w:rFonts w:ascii="仿宋" w:hAnsi="仿宋" w:eastAsia="仿宋"/>
          <w:color w:val="auto"/>
          <w:sz w:val="28"/>
          <w:szCs w:val="28"/>
        </w:rPr>
      </w:pPr>
      <w:r>
        <w:rPr>
          <w:rFonts w:hint="eastAsia" w:ascii="仿宋" w:hAnsi="仿宋" w:eastAsia="仿宋"/>
          <w:color w:val="auto"/>
          <w:sz w:val="28"/>
          <w:szCs w:val="28"/>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color w:val="auto"/>
          <w:sz w:val="28"/>
          <w:szCs w:val="28"/>
        </w:rPr>
      </w:pPr>
      <w:r>
        <w:rPr>
          <w:rFonts w:hint="eastAsia" w:ascii="仿宋" w:hAnsi="仿宋" w:eastAsia="仿宋"/>
          <w:color w:val="auto"/>
          <w:sz w:val="28"/>
          <w:szCs w:val="28"/>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color w:val="auto"/>
          <w:sz w:val="28"/>
          <w:szCs w:val="28"/>
        </w:rPr>
      </w:pPr>
      <w:r>
        <w:rPr>
          <w:rFonts w:hint="eastAsia" w:ascii="仿宋" w:hAnsi="仿宋" w:eastAsia="仿宋"/>
          <w:color w:val="auto"/>
          <w:sz w:val="28"/>
          <w:szCs w:val="28"/>
        </w:rPr>
        <w:t>一个参与人只能提交一个报价响应文件，本项目不接受联合体报价。</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三、售后服务要求（根据项目情况各成员学校可自行修改）</w:t>
      </w:r>
    </w:p>
    <w:p>
      <w:pPr>
        <w:pStyle w:val="55"/>
        <w:widowControl w:val="0"/>
        <w:numPr>
          <w:ilvl w:val="3"/>
          <w:numId w:val="4"/>
        </w:numPr>
        <w:spacing w:after="0" w:line="500" w:lineRule="exact"/>
        <w:ind w:left="851" w:hanging="425" w:firstLineChars="0"/>
        <w:jc w:val="left"/>
        <w:rPr>
          <w:rFonts w:ascii="仿宋" w:hAnsi="仿宋" w:eastAsia="仿宋"/>
          <w:b/>
          <w:bCs/>
          <w:color w:val="auto"/>
          <w:sz w:val="28"/>
          <w:szCs w:val="28"/>
        </w:rPr>
      </w:pPr>
      <w:r>
        <w:rPr>
          <w:rFonts w:hint="eastAsia" w:ascii="仿宋" w:hAnsi="仿宋" w:eastAsia="仿宋"/>
          <w:b/>
          <w:bCs/>
          <w:color w:val="auto"/>
          <w:sz w:val="28"/>
          <w:szCs w:val="28"/>
          <w:lang w:eastAsia="zh-CN"/>
        </w:rPr>
        <w:t>收到甲方通知后</w:t>
      </w:r>
      <w:r>
        <w:rPr>
          <w:rFonts w:hint="eastAsia" w:ascii="仿宋" w:hAnsi="仿宋" w:eastAsia="仿宋"/>
          <w:b/>
          <w:bCs/>
          <w:color w:val="auto"/>
          <w:sz w:val="28"/>
          <w:szCs w:val="28"/>
          <w:lang w:val="en-US" w:eastAsia="zh-CN"/>
        </w:rPr>
        <w:t>10天内完成甲方指定所有工作。</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pStyle w:val="55"/>
        <w:numPr>
          <w:ilvl w:val="0"/>
          <w:numId w:val="5"/>
        </w:numPr>
        <w:spacing w:after="0" w:line="500" w:lineRule="exact"/>
        <w:ind w:left="851" w:hanging="425" w:firstLineChars="0"/>
        <w:jc w:val="left"/>
        <w:rPr>
          <w:rFonts w:ascii="仿宋" w:hAnsi="仿宋" w:eastAsia="仿宋"/>
          <w:color w:val="auto"/>
          <w:sz w:val="28"/>
          <w:szCs w:val="28"/>
        </w:rPr>
      </w:pPr>
      <w:r>
        <w:rPr>
          <w:rFonts w:hint="eastAsia" w:ascii="仿宋" w:hAnsi="仿宋" w:eastAsia="仿宋"/>
          <w:color w:val="auto"/>
          <w:sz w:val="28"/>
          <w:szCs w:val="28"/>
        </w:rPr>
        <w:t>本项目为自有资金而非财政性资金采购，采购人按企业内部规定的标准进行评定。</w:t>
      </w:r>
    </w:p>
    <w:p>
      <w:pPr>
        <w:pStyle w:val="55"/>
        <w:numPr>
          <w:ilvl w:val="0"/>
          <w:numId w:val="5"/>
        </w:numPr>
        <w:spacing w:after="0" w:line="500" w:lineRule="exact"/>
        <w:ind w:left="851" w:hanging="425" w:firstLineChars="0"/>
        <w:jc w:val="left"/>
        <w:rPr>
          <w:rFonts w:ascii="仿宋" w:hAnsi="仿宋" w:eastAsia="仿宋"/>
          <w:color w:val="auto"/>
          <w:sz w:val="28"/>
          <w:szCs w:val="28"/>
        </w:rPr>
      </w:pPr>
      <w:r>
        <w:rPr>
          <w:rFonts w:hint="eastAsia" w:ascii="仿宋" w:hAnsi="仿宋" w:eastAsia="仿宋"/>
          <w:color w:val="auto"/>
          <w:sz w:val="28"/>
          <w:szCs w:val="28"/>
        </w:rPr>
        <w:t>参与人所投</w:t>
      </w:r>
      <w:r>
        <w:rPr>
          <w:rFonts w:hint="eastAsia" w:ascii="仿宋" w:hAnsi="仿宋" w:eastAsia="仿宋"/>
          <w:color w:val="auto"/>
          <w:sz w:val="28"/>
          <w:szCs w:val="28"/>
          <w:lang w:val="en-US" w:eastAsia="zh-CN"/>
        </w:rPr>
        <w:t>服务</w:t>
      </w:r>
      <w:r>
        <w:rPr>
          <w:rFonts w:hint="eastAsia" w:ascii="仿宋" w:hAnsi="仿宋" w:eastAsia="仿宋"/>
          <w:color w:val="auto"/>
          <w:sz w:val="28"/>
          <w:szCs w:val="28"/>
        </w:rPr>
        <w:t>符合需求、质量等的要求,经过磋商所报价格为合理价格的参与人为成交参与人。</w:t>
      </w:r>
    </w:p>
    <w:p>
      <w:pPr>
        <w:pStyle w:val="55"/>
        <w:numPr>
          <w:ilvl w:val="0"/>
          <w:numId w:val="5"/>
        </w:numPr>
        <w:spacing w:after="0" w:line="500" w:lineRule="exact"/>
        <w:ind w:left="851" w:hanging="425" w:firstLineChars="0"/>
        <w:jc w:val="left"/>
        <w:rPr>
          <w:rFonts w:ascii="仿宋" w:hAnsi="仿宋" w:eastAsia="仿宋"/>
          <w:color w:val="auto"/>
          <w:sz w:val="28"/>
          <w:szCs w:val="28"/>
        </w:rPr>
      </w:pPr>
      <w:r>
        <w:rPr>
          <w:rFonts w:hint="eastAsia" w:ascii="仿宋" w:hAnsi="仿宋" w:eastAsia="仿宋"/>
          <w:color w:val="auto"/>
          <w:sz w:val="28"/>
          <w:szCs w:val="28"/>
        </w:rPr>
        <w:t>最低报价不作为成交的保证。</w:t>
      </w:r>
    </w:p>
    <w:p>
      <w:pPr>
        <w:pStyle w:val="55"/>
        <w:spacing w:after="0" w:line="500" w:lineRule="exact"/>
        <w:ind w:left="7513" w:firstLine="0" w:firstLineChars="0"/>
        <w:jc w:val="left"/>
        <w:rPr>
          <w:rFonts w:hint="eastAsia" w:ascii="仿宋" w:hAnsi="仿宋" w:eastAsia="仿宋"/>
          <w:color w:val="auto"/>
          <w:sz w:val="28"/>
          <w:szCs w:val="28"/>
        </w:rPr>
      </w:pPr>
    </w:p>
    <w:p>
      <w:pPr>
        <w:pStyle w:val="55"/>
        <w:spacing w:after="0" w:line="500" w:lineRule="exact"/>
        <w:ind w:left="7513" w:firstLine="0" w:firstLineChars="0"/>
        <w:jc w:val="left"/>
        <w:rPr>
          <w:rFonts w:hint="eastAsia" w:ascii="仿宋" w:hAnsi="仿宋" w:eastAsia="仿宋"/>
          <w:color w:val="auto"/>
          <w:sz w:val="28"/>
          <w:szCs w:val="28"/>
        </w:rPr>
      </w:pPr>
    </w:p>
    <w:p>
      <w:pPr>
        <w:pStyle w:val="55"/>
        <w:spacing w:after="0" w:line="500" w:lineRule="exact"/>
        <w:ind w:left="7513" w:firstLine="0" w:firstLineChars="0"/>
        <w:jc w:val="left"/>
        <w:rPr>
          <w:rFonts w:ascii="仿宋" w:hAnsi="仿宋" w:eastAsia="仿宋"/>
          <w:color w:val="auto"/>
          <w:sz w:val="28"/>
          <w:szCs w:val="28"/>
        </w:rPr>
      </w:pPr>
      <w:r>
        <w:rPr>
          <w:rFonts w:hint="eastAsia" w:ascii="仿宋" w:hAnsi="仿宋" w:eastAsia="仿宋"/>
          <w:color w:val="auto"/>
          <w:sz w:val="28"/>
          <w:szCs w:val="28"/>
        </w:rPr>
        <w:t>烟台科技学院</w:t>
      </w:r>
    </w:p>
    <w:p>
      <w:pPr>
        <w:pStyle w:val="55"/>
        <w:spacing w:after="0" w:line="500" w:lineRule="exact"/>
        <w:ind w:left="7371" w:firstLine="0" w:firstLineChars="0"/>
        <w:jc w:val="left"/>
        <w:rPr>
          <w:rFonts w:hint="eastAsia" w:ascii="仿宋" w:hAnsi="仿宋" w:eastAsia="仿宋"/>
          <w:color w:val="auto"/>
          <w:sz w:val="28"/>
          <w:szCs w:val="28"/>
        </w:rPr>
      </w:pPr>
      <w:r>
        <w:rPr>
          <w:rFonts w:hint="eastAsia" w:ascii="仿宋" w:hAnsi="仿宋" w:eastAsia="仿宋"/>
          <w:color w:val="auto"/>
          <w:sz w:val="28"/>
          <w:szCs w:val="28"/>
        </w:rPr>
        <w:t>2022年4月</w:t>
      </w:r>
      <w:r>
        <w:rPr>
          <w:rFonts w:hint="eastAsia" w:ascii="仿宋" w:hAnsi="仿宋" w:eastAsia="仿宋"/>
          <w:color w:val="auto"/>
          <w:sz w:val="28"/>
          <w:szCs w:val="28"/>
          <w:lang w:val="en-US" w:eastAsia="zh-CN"/>
        </w:rPr>
        <w:t>14</w:t>
      </w:r>
      <w:r>
        <w:rPr>
          <w:rFonts w:hint="eastAsia" w:ascii="仿宋" w:hAnsi="仿宋" w:eastAsia="仿宋"/>
          <w:color w:val="auto"/>
          <w:sz w:val="28"/>
          <w:szCs w:val="28"/>
        </w:rPr>
        <w:t>日</w:t>
      </w:r>
    </w:p>
    <w:p>
      <w:pPr>
        <w:pStyle w:val="55"/>
        <w:spacing w:after="0" w:line="500" w:lineRule="exact"/>
        <w:ind w:left="7371" w:firstLine="0" w:firstLineChars="0"/>
        <w:jc w:val="left"/>
        <w:rPr>
          <w:rFonts w:hint="eastAsia" w:ascii="仿宋" w:hAnsi="仿宋" w:eastAsia="仿宋"/>
          <w:color w:val="auto"/>
          <w:sz w:val="28"/>
          <w:szCs w:val="28"/>
        </w:rPr>
      </w:pPr>
    </w:p>
    <w:p>
      <w:pPr>
        <w:pStyle w:val="55"/>
        <w:spacing w:after="0" w:line="500" w:lineRule="exact"/>
        <w:ind w:left="7371" w:firstLine="0" w:firstLineChars="0"/>
        <w:jc w:val="left"/>
        <w:rPr>
          <w:rFonts w:hint="eastAsia" w:ascii="仿宋" w:hAnsi="仿宋" w:eastAsia="仿宋"/>
          <w:color w:val="auto"/>
          <w:sz w:val="28"/>
          <w:szCs w:val="28"/>
        </w:rPr>
      </w:pPr>
    </w:p>
    <w:p>
      <w:pPr>
        <w:pStyle w:val="55"/>
        <w:spacing w:after="0" w:line="500" w:lineRule="exact"/>
        <w:ind w:left="7371" w:firstLine="0" w:firstLineChars="0"/>
        <w:jc w:val="left"/>
        <w:rPr>
          <w:rFonts w:hint="eastAsia" w:ascii="仿宋" w:hAnsi="仿宋" w:eastAsia="仿宋"/>
          <w:color w:val="auto"/>
          <w:sz w:val="28"/>
          <w:szCs w:val="28"/>
        </w:rPr>
      </w:pPr>
    </w:p>
    <w:p>
      <w:pPr>
        <w:spacing w:after="0" w:line="500" w:lineRule="exact"/>
        <w:ind w:left="839"/>
        <w:rPr>
          <w:rFonts w:ascii="仿宋" w:hAnsi="仿宋" w:eastAsia="仿宋"/>
          <w:color w:val="auto"/>
          <w:sz w:val="28"/>
          <w:szCs w:val="28"/>
        </w:rPr>
      </w:pPr>
    </w:p>
    <w:p>
      <w:pPr>
        <w:pStyle w:val="55"/>
        <w:spacing w:after="0" w:line="500" w:lineRule="exact"/>
        <w:ind w:left="851" w:firstLine="0" w:firstLineChars="0"/>
        <w:jc w:val="center"/>
        <w:rPr>
          <w:rFonts w:ascii="仿宋" w:hAnsi="仿宋" w:eastAsia="仿宋"/>
          <w:color w:val="auto"/>
          <w:sz w:val="24"/>
          <w:szCs w:val="24"/>
        </w:rPr>
      </w:pPr>
      <w:r>
        <w:rPr>
          <w:rFonts w:hint="eastAsia" w:ascii="仿宋" w:hAnsi="仿宋" w:eastAsia="仿宋"/>
          <w:b/>
          <w:color w:val="auto"/>
          <w:sz w:val="44"/>
          <w:szCs w:val="44"/>
        </w:rPr>
        <w:t>公开询价货物一览表</w:t>
      </w:r>
    </w:p>
    <w:tbl>
      <w:tblPr>
        <w:tblStyle w:val="24"/>
        <w:tblW w:w="4932" w:type="pct"/>
        <w:tblInd w:w="0" w:type="dxa"/>
        <w:tblLayout w:type="fixed"/>
        <w:tblCellMar>
          <w:top w:w="0" w:type="dxa"/>
          <w:left w:w="108" w:type="dxa"/>
          <w:bottom w:w="0" w:type="dxa"/>
          <w:right w:w="108" w:type="dxa"/>
        </w:tblCellMar>
      </w:tblPr>
      <w:tblGrid>
        <w:gridCol w:w="666"/>
        <w:gridCol w:w="1125"/>
        <w:gridCol w:w="630"/>
        <w:gridCol w:w="1140"/>
        <w:gridCol w:w="750"/>
        <w:gridCol w:w="735"/>
        <w:gridCol w:w="4815"/>
      </w:tblGrid>
      <w:tr>
        <w:tblPrEx>
          <w:tblCellMar>
            <w:top w:w="0" w:type="dxa"/>
            <w:left w:w="108" w:type="dxa"/>
            <w:bottom w:w="0" w:type="dxa"/>
            <w:right w:w="108" w:type="dxa"/>
          </w:tblCellMar>
        </w:tblPrEx>
        <w:trPr>
          <w:trHeight w:val="492" w:hRule="atLeast"/>
        </w:trPr>
        <w:tc>
          <w:tcPr>
            <w:tcW w:w="33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序号</w:t>
            </w:r>
          </w:p>
        </w:tc>
        <w:tc>
          <w:tcPr>
            <w:tcW w:w="57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lang w:val="en-US" w:eastAsia="zh-CN"/>
              </w:rPr>
              <w:t>楼宇</w:t>
            </w:r>
            <w:r>
              <w:rPr>
                <w:rFonts w:hint="eastAsia" w:ascii="仿宋" w:hAnsi="仿宋" w:eastAsia="仿宋" w:cs="Tahoma"/>
                <w:b/>
                <w:bCs/>
                <w:color w:val="auto"/>
                <w:sz w:val="20"/>
                <w:szCs w:val="20"/>
              </w:rPr>
              <w:t>名称</w:t>
            </w:r>
          </w:p>
        </w:tc>
        <w:tc>
          <w:tcPr>
            <w:tcW w:w="31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单位</w:t>
            </w:r>
          </w:p>
        </w:tc>
        <w:tc>
          <w:tcPr>
            <w:tcW w:w="578"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数量</w:t>
            </w:r>
          </w:p>
        </w:tc>
        <w:tc>
          <w:tcPr>
            <w:tcW w:w="38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单价（元）</w:t>
            </w:r>
          </w:p>
        </w:tc>
        <w:tc>
          <w:tcPr>
            <w:tcW w:w="372"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总价（元）</w:t>
            </w:r>
          </w:p>
        </w:tc>
        <w:tc>
          <w:tcPr>
            <w:tcW w:w="2441"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ahoma"/>
                <w:b/>
                <w:bCs/>
                <w:color w:val="auto"/>
                <w:sz w:val="20"/>
                <w:szCs w:val="20"/>
                <w:lang w:val="en-US" w:eastAsia="zh-CN"/>
              </w:rPr>
            </w:pPr>
            <w:r>
              <w:rPr>
                <w:rFonts w:hint="eastAsia" w:ascii="仿宋" w:hAnsi="仿宋" w:eastAsia="仿宋" w:cs="Tahoma"/>
                <w:b/>
                <w:bCs/>
                <w:color w:val="auto"/>
                <w:sz w:val="20"/>
                <w:szCs w:val="20"/>
                <w:lang w:val="en-US" w:eastAsia="zh-CN"/>
              </w:rPr>
              <w:t>保洁要求</w:t>
            </w:r>
          </w:p>
        </w:tc>
      </w:tr>
      <w:tr>
        <w:tblPrEx>
          <w:tblCellMar>
            <w:top w:w="0" w:type="dxa"/>
            <w:left w:w="108" w:type="dxa"/>
            <w:bottom w:w="0" w:type="dxa"/>
            <w:right w:w="108" w:type="dxa"/>
          </w:tblCellMar>
        </w:tblPrEx>
        <w:trPr>
          <w:trHeight w:val="7034" w:hRule="atLeast"/>
        </w:trPr>
        <w:tc>
          <w:tcPr>
            <w:tcW w:w="337" w:type="pct"/>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Tahoma"/>
                <w:color w:val="auto"/>
                <w:sz w:val="20"/>
                <w:szCs w:val="20"/>
                <w:lang w:eastAsia="zh-CN"/>
              </w:rPr>
            </w:pPr>
            <w:r>
              <w:rPr>
                <w:rFonts w:hint="eastAsia" w:ascii="仿宋" w:hAnsi="仿宋" w:eastAsia="仿宋" w:cs="Tahoma"/>
                <w:color w:val="auto"/>
                <w:sz w:val="20"/>
                <w:szCs w:val="20"/>
                <w:lang w:val="en-US" w:eastAsia="zh-CN"/>
              </w:rPr>
              <w:t>1</w:t>
            </w:r>
          </w:p>
        </w:tc>
        <w:tc>
          <w:tcPr>
            <w:tcW w:w="570"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G5公寓楼</w:t>
            </w:r>
          </w:p>
        </w:tc>
        <w:tc>
          <w:tcPr>
            <w:tcW w:w="319" w:type="pct"/>
            <w:tcBorders>
              <w:top w:val="nil"/>
              <w:left w:val="nil"/>
              <w:bottom w:val="single" w:color="auto" w:sz="4" w:space="0"/>
              <w:right w:val="single" w:color="auto" w:sz="4" w:space="0"/>
            </w:tcBorders>
            <w:vAlign w:val="center"/>
          </w:tcPr>
          <w:p>
            <w:pPr>
              <w:spacing w:after="0" w:line="240" w:lineRule="auto"/>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w:t>
            </w:r>
          </w:p>
        </w:tc>
        <w:tc>
          <w:tcPr>
            <w:tcW w:w="578" w:type="pct"/>
            <w:tcBorders>
              <w:top w:val="nil"/>
              <w:left w:val="nil"/>
              <w:bottom w:val="single" w:color="auto" w:sz="4" w:space="0"/>
              <w:right w:val="single" w:color="auto" w:sz="4" w:space="0"/>
            </w:tcBorders>
            <w:vAlign w:val="center"/>
          </w:tcPr>
          <w:p>
            <w:pPr>
              <w:spacing w:after="0" w:line="240" w:lineRule="auto"/>
              <w:jc w:val="center"/>
              <w:rPr>
                <w:rFonts w:hint="eastAsia" w:ascii="宋体" w:hAnsi="宋体" w:eastAsia="宋体" w:cs="宋体"/>
                <w:color w:val="auto"/>
                <w:lang w:val="en-US" w:eastAsia="zh-CN"/>
              </w:rPr>
            </w:pPr>
            <w:r>
              <w:rPr>
                <w:rFonts w:hint="eastAsia" w:ascii="宋体" w:hAnsi="宋体" w:eastAsia="宋体" w:cs="宋体"/>
                <w:color w:val="auto"/>
              </w:rPr>
              <w:t>12,742.6</w:t>
            </w:r>
          </w:p>
        </w:tc>
        <w:tc>
          <w:tcPr>
            <w:tcW w:w="380"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372"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2441" w:type="pct"/>
            <w:vMerge w:val="restart"/>
            <w:tcBorders>
              <w:top w:val="single" w:color="auto" w:sz="4" w:space="0"/>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1.1大厅</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（1）地面洁净、光亮、无脚印、无污渍、无水迹、无痰迹、无纸屑及其它杂物，地边死角无顽渍。</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（2）楼内的其它部位，如：柱面、墙面、台面、栏杆、摆件等，保持光亮、整洁、无灰尘、无蛛网、无印迹。</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（3）玻璃门窗要清扫干净、光亮、无痕、无手印及灰尘。</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1.2走廊等公共区域</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（1）地面清扫清洁、无污渍、无水迹、无脚印、无痰渍、无纸屑及其它杂物。</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（2）走廊四角及地脚线，清扫干净、无脚印、无污渍、无痰渍、无纸屑及其它杂物。</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（3）不锈钢护栏、玻璃护栏清扫洁净、光亮、无印痕、无污渍。</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（4）墙面及廊道设施、门框、通风口、灯管清洁干净，无积尘。</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1.3宿舍、卫生间</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（1）卫生洁具要打扫清洁、无水渍、无头发、无异味、无便痕。</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（2）墙面、四角清扫、无蜘蛛网，地面无脚印、无杂物。</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（3）镜子清扫明净、无浮灰、无水迹。</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（4）金属器具清扫光亮、无顽渍、无水迹、无锈斑。</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（5）保持地面、台阶洁净、光亮，无脚印、无污渍、无痰迹、无纸屑及其它杂物，地边死角无顽渍。</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（6）玻璃门窗要清扫干净、光亮、无痕、无手印及灰尘。</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1.4.照明设施</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（1）照明设备和器材应保洁，插座要保持洁净、无印痕。</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（2）楼外照明灯具、灯杆保持洁净。</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（3）配电箱（柜）周边清洁，无垃圾杂物等堆放。</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1.5垃圾清运</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（1）室内公共区域及宿舍内无垃圾，保证不将垃圾投放至蹲便器内。</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1.6电梯</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color w:val="auto"/>
                <w:sz w:val="20"/>
                <w:szCs w:val="20"/>
                <w:lang w:val="en-US" w:eastAsia="zh-CN"/>
              </w:rPr>
            </w:pPr>
            <w:r>
              <w:rPr>
                <w:rFonts w:hint="default" w:ascii="仿宋" w:hAnsi="仿宋" w:eastAsia="仿宋" w:cs="Tahoma"/>
                <w:b/>
                <w:bCs/>
                <w:color w:val="auto"/>
                <w:sz w:val="21"/>
                <w:szCs w:val="21"/>
                <w:lang w:val="en-US" w:eastAsia="zh-CN"/>
              </w:rPr>
              <w:t>（1）电梯地面及墙面清扫清洁、无污渍、无水迹、无脚印、无痰渍、无纸屑及其它杂物。</w:t>
            </w:r>
          </w:p>
        </w:tc>
      </w:tr>
      <w:tr>
        <w:tblPrEx>
          <w:tblCellMar>
            <w:top w:w="0" w:type="dxa"/>
            <w:left w:w="108" w:type="dxa"/>
            <w:bottom w:w="0" w:type="dxa"/>
            <w:right w:w="108" w:type="dxa"/>
          </w:tblCellMar>
        </w:tblPrEx>
        <w:trPr>
          <w:trHeight w:val="794" w:hRule="atLeast"/>
        </w:trPr>
        <w:tc>
          <w:tcPr>
            <w:tcW w:w="33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2</w:t>
            </w:r>
          </w:p>
        </w:tc>
        <w:tc>
          <w:tcPr>
            <w:tcW w:w="570"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G6公寓楼</w:t>
            </w:r>
          </w:p>
        </w:tc>
        <w:tc>
          <w:tcPr>
            <w:tcW w:w="319" w:type="pct"/>
            <w:tcBorders>
              <w:top w:val="nil"/>
              <w:left w:val="nil"/>
              <w:bottom w:val="single" w:color="auto" w:sz="4" w:space="0"/>
              <w:right w:val="single" w:color="auto" w:sz="4" w:space="0"/>
            </w:tcBorders>
            <w:vAlign w:val="center"/>
          </w:tcPr>
          <w:p>
            <w:pPr>
              <w:spacing w:after="0" w:line="240" w:lineRule="auto"/>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w:t>
            </w:r>
          </w:p>
        </w:tc>
        <w:tc>
          <w:tcPr>
            <w:tcW w:w="578" w:type="pct"/>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color w:val="auto"/>
              </w:rPr>
            </w:pPr>
            <w:r>
              <w:rPr>
                <w:rFonts w:hint="eastAsia" w:ascii="宋体" w:hAnsi="宋体" w:eastAsia="宋体" w:cs="宋体"/>
                <w:color w:val="auto"/>
              </w:rPr>
              <w:t>20,095.2</w:t>
            </w:r>
          </w:p>
        </w:tc>
        <w:tc>
          <w:tcPr>
            <w:tcW w:w="380"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372"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2441" w:type="pct"/>
            <w:vMerge w:val="continue"/>
            <w:tcBorders>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rPr>
            </w:pPr>
          </w:p>
        </w:tc>
      </w:tr>
    </w:tbl>
    <w:p>
      <w:pPr>
        <w:spacing w:line="400" w:lineRule="exact"/>
        <w:rPr>
          <w:rFonts w:ascii="仿宋" w:hAnsi="仿宋" w:eastAsia="仿宋"/>
          <w:color w:val="auto"/>
          <w:sz w:val="24"/>
          <w:szCs w:val="24"/>
        </w:rPr>
      </w:pPr>
      <w:r>
        <w:rPr>
          <w:rFonts w:hint="eastAsia" w:ascii="仿宋" w:hAnsi="仿宋" w:eastAsia="仿宋"/>
          <w:color w:val="auto"/>
          <w:sz w:val="24"/>
          <w:szCs w:val="24"/>
        </w:rPr>
        <w:t>注：</w:t>
      </w:r>
    </w:p>
    <w:p>
      <w:pPr>
        <w:numPr>
          <w:ilvl w:val="0"/>
          <w:numId w:val="6"/>
        </w:numPr>
        <w:spacing w:after="0" w:line="440" w:lineRule="exact"/>
        <w:rPr>
          <w:rFonts w:ascii="仿宋" w:hAnsi="仿宋" w:eastAsia="仿宋"/>
          <w:bCs/>
          <w:color w:val="auto"/>
          <w:sz w:val="24"/>
          <w:szCs w:val="24"/>
        </w:rPr>
      </w:pPr>
      <w:r>
        <w:rPr>
          <w:rFonts w:hint="eastAsia" w:ascii="仿宋" w:hAnsi="仿宋" w:eastAsia="仿宋"/>
          <w:bCs/>
          <w:color w:val="auto"/>
          <w:sz w:val="24"/>
          <w:szCs w:val="24"/>
        </w:rPr>
        <w:t>本项目采用“公开询价”方式进行，《公开询价货物一览表》中所描述的“</w:t>
      </w:r>
      <w:r>
        <w:rPr>
          <w:rFonts w:hint="eastAsia" w:ascii="仿宋" w:hAnsi="仿宋" w:eastAsia="仿宋"/>
          <w:bCs/>
          <w:color w:val="auto"/>
          <w:sz w:val="24"/>
          <w:szCs w:val="24"/>
          <w:lang w:val="en-US" w:eastAsia="zh-CN"/>
        </w:rPr>
        <w:t>楼宇</w:t>
      </w:r>
      <w:r>
        <w:rPr>
          <w:rFonts w:hint="eastAsia" w:ascii="仿宋" w:hAnsi="仿宋" w:eastAsia="仿宋"/>
          <w:bCs/>
          <w:color w:val="auto"/>
          <w:sz w:val="24"/>
          <w:szCs w:val="24"/>
        </w:rPr>
        <w:t>名称”、“</w:t>
      </w:r>
      <w:r>
        <w:rPr>
          <w:rFonts w:hint="eastAsia" w:ascii="仿宋" w:hAnsi="仿宋" w:eastAsia="仿宋"/>
          <w:bCs/>
          <w:color w:val="auto"/>
          <w:sz w:val="24"/>
          <w:szCs w:val="24"/>
          <w:lang w:val="en-US" w:eastAsia="zh-CN"/>
        </w:rPr>
        <w:t>保洁要求</w:t>
      </w:r>
      <w:r>
        <w:rPr>
          <w:rFonts w:hint="eastAsia" w:ascii="仿宋" w:hAnsi="仿宋" w:eastAsia="仿宋"/>
          <w:bCs/>
          <w:color w:val="auto"/>
          <w:sz w:val="24"/>
          <w:szCs w:val="24"/>
        </w:rPr>
        <w:t>”等信息均为采购人根据自身需求提供的参考数据，除采购人特殊要求外，参与人可根据以上信息在满足采购人要求基础上提供优化方案及所匹配产品，采购人将优先选择性价比高且符合要求的</w:t>
      </w:r>
      <w:r>
        <w:rPr>
          <w:rFonts w:hint="eastAsia" w:ascii="仿宋" w:hAnsi="仿宋" w:eastAsia="仿宋"/>
          <w:bCs/>
          <w:color w:val="auto"/>
          <w:sz w:val="24"/>
          <w:szCs w:val="24"/>
          <w:lang w:val="en-US" w:eastAsia="zh-CN"/>
        </w:rPr>
        <w:t>服务</w:t>
      </w:r>
      <w:r>
        <w:rPr>
          <w:rFonts w:hint="eastAsia" w:ascii="仿宋" w:hAnsi="仿宋" w:eastAsia="仿宋"/>
          <w:bCs/>
          <w:color w:val="auto"/>
          <w:sz w:val="24"/>
          <w:szCs w:val="24"/>
        </w:rPr>
        <w:t>。</w:t>
      </w:r>
    </w:p>
    <w:p>
      <w:pPr>
        <w:numPr>
          <w:ilvl w:val="0"/>
          <w:numId w:val="6"/>
        </w:numPr>
        <w:spacing w:after="0" w:line="440" w:lineRule="exact"/>
        <w:rPr>
          <w:rFonts w:ascii="仿宋" w:hAnsi="仿宋" w:eastAsia="仿宋"/>
          <w:bCs/>
          <w:color w:val="auto"/>
          <w:sz w:val="24"/>
          <w:szCs w:val="24"/>
        </w:rPr>
      </w:pPr>
      <w:r>
        <w:rPr>
          <w:rFonts w:hint="eastAsia" w:ascii="仿宋" w:hAnsi="仿宋" w:eastAsia="仿宋"/>
          <w:bCs/>
          <w:color w:val="auto"/>
          <w:sz w:val="24"/>
          <w:szCs w:val="24"/>
        </w:rPr>
        <w:t>参与人所投需要提供</w:t>
      </w:r>
      <w:r>
        <w:rPr>
          <w:rFonts w:hint="eastAsia" w:ascii="仿宋" w:hAnsi="仿宋" w:eastAsia="仿宋"/>
          <w:bCs/>
          <w:color w:val="auto"/>
          <w:sz w:val="24"/>
          <w:szCs w:val="24"/>
          <w:lang w:val="en-US" w:eastAsia="zh-CN"/>
        </w:rPr>
        <w:t>保洁服务</w:t>
      </w:r>
      <w:r>
        <w:rPr>
          <w:rFonts w:hint="eastAsia" w:ascii="仿宋" w:hAnsi="仿宋" w:eastAsia="仿宋"/>
          <w:bCs/>
          <w:color w:val="auto"/>
          <w:sz w:val="24"/>
          <w:szCs w:val="24"/>
        </w:rPr>
        <w:t>等真实详细信息，禁止复制采购人所提供的参考参数。</w:t>
      </w:r>
    </w:p>
    <w:p>
      <w:pPr>
        <w:numPr>
          <w:ilvl w:val="0"/>
          <w:numId w:val="6"/>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参与人所投商品报价</w:t>
      </w:r>
      <w:r>
        <w:rPr>
          <w:rFonts w:hint="eastAsia" w:ascii="仿宋" w:hAnsi="仿宋" w:eastAsia="仿宋"/>
          <w:bCs/>
          <w:color w:val="000000" w:themeColor="text1"/>
          <w:sz w:val="24"/>
          <w:szCs w:val="24"/>
          <w:lang w:eastAsia="zh-CN"/>
          <w14:textFill>
            <w14:solidFill>
              <w14:schemeClr w14:val="tx1"/>
            </w14:solidFill>
          </w14:textFill>
        </w:rPr>
        <w:t>为固定总价，除面积调整给予价格调整，除此之外不进行价格调整</w:t>
      </w:r>
      <w:r>
        <w:rPr>
          <w:rFonts w:hint="eastAsia" w:ascii="仿宋" w:hAnsi="仿宋" w:eastAsia="仿宋"/>
          <w:bCs/>
          <w:color w:val="000000" w:themeColor="text1"/>
          <w:sz w:val="24"/>
          <w:szCs w:val="24"/>
          <w14:textFill>
            <w14:solidFill>
              <w14:schemeClr w14:val="tx1"/>
            </w14:solidFill>
          </w14:textFill>
        </w:rPr>
        <w:t>。</w:t>
      </w:r>
    </w:p>
    <w:p>
      <w:pPr>
        <w:spacing w:line="500" w:lineRule="exact"/>
        <w:jc w:val="left"/>
        <w:rPr>
          <w:rFonts w:ascii="仿宋" w:hAnsi="仿宋" w:eastAsia="仿宋"/>
          <w:b/>
          <w:color w:val="auto"/>
          <w:sz w:val="36"/>
          <w:szCs w:val="36"/>
        </w:rPr>
      </w:pPr>
    </w:p>
    <w:p>
      <w:pPr>
        <w:rPr>
          <w:rFonts w:ascii="仿宋" w:hAnsi="仿宋" w:eastAsia="仿宋"/>
          <w:b/>
          <w:color w:val="auto"/>
          <w:sz w:val="36"/>
          <w:szCs w:val="36"/>
        </w:rPr>
        <w:sectPr>
          <w:headerReference r:id="rId8" w:type="first"/>
          <w:headerReference r:id="rId7" w:type="default"/>
          <w:type w:val="continuous"/>
          <w:pgSz w:w="11906" w:h="16838"/>
          <w:pgMar w:top="1440" w:right="1133" w:bottom="1440" w:left="993" w:header="851" w:footer="227" w:gutter="0"/>
          <w:cols w:space="425" w:num="1"/>
          <w:titlePg/>
          <w:docGrid w:type="lines" w:linePitch="312" w:charSpace="0"/>
        </w:sectPr>
      </w:pPr>
      <w:r>
        <w:rPr>
          <w:rFonts w:ascii="仿宋" w:hAnsi="仿宋" w:eastAsia="仿宋"/>
          <w:b/>
          <w:color w:val="auto"/>
          <w:sz w:val="36"/>
          <w:szCs w:val="36"/>
        </w:rPr>
        <w:br w:type="page"/>
      </w:r>
    </w:p>
    <w:p>
      <w:pPr>
        <w:spacing w:line="1000" w:lineRule="exact"/>
        <w:jc w:val="center"/>
        <w:rPr>
          <w:rFonts w:hint="eastAsia" w:ascii="仿宋" w:hAnsi="仿宋" w:eastAsia="仿宋"/>
          <w:b/>
          <w:color w:val="auto"/>
          <w:sz w:val="44"/>
          <w:szCs w:val="44"/>
          <w:lang w:val="en-US" w:eastAsia="zh-CN"/>
        </w:rPr>
      </w:pPr>
      <w:r>
        <w:rPr>
          <w:rFonts w:hint="eastAsia" w:ascii="仿宋" w:hAnsi="仿宋" w:eastAsia="仿宋"/>
          <w:b/>
          <w:color w:val="auto"/>
          <w:sz w:val="44"/>
          <w:szCs w:val="44"/>
          <w:lang w:val="en-US" w:eastAsia="zh-CN"/>
        </w:rPr>
        <w:t>烟台科技学院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G5、G6新建楼宇开荒保洁</w:t>
      </w:r>
      <w:r>
        <w:rPr>
          <w:rFonts w:hint="eastAsia" w:ascii="仿宋" w:hAnsi="仿宋" w:eastAsia="仿宋"/>
          <w:b/>
          <w:color w:val="auto"/>
          <w:sz w:val="44"/>
          <w:szCs w:val="44"/>
        </w:rPr>
        <w:t>项目</w:t>
      </w:r>
    </w:p>
    <w:p>
      <w:pPr>
        <w:spacing w:line="580" w:lineRule="exact"/>
        <w:jc w:val="center"/>
        <w:rPr>
          <w:rFonts w:ascii="仿宋" w:hAnsi="仿宋" w:eastAsia="仿宋"/>
          <w:b/>
          <w:color w:val="auto"/>
          <w:sz w:val="52"/>
          <w:szCs w:val="52"/>
        </w:rPr>
      </w:pP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pPr>
        <w:spacing w:line="580" w:lineRule="exact"/>
        <w:jc w:val="center"/>
        <w:rPr>
          <w:rFonts w:ascii="仿宋" w:hAnsi="仿宋" w:eastAsia="仿宋"/>
          <w:b/>
          <w:color w:val="auto"/>
          <w:sz w:val="72"/>
          <w:szCs w:val="72"/>
        </w:rPr>
      </w:pP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pPr>
        <w:jc w:val="center"/>
        <w:rPr>
          <w:rFonts w:ascii="仿宋" w:hAnsi="仿宋" w:eastAsia="仿宋"/>
          <w:b/>
          <w:color w:val="auto"/>
          <w:sz w:val="36"/>
          <w:szCs w:val="36"/>
        </w:rPr>
      </w:pPr>
    </w:p>
    <w:p>
      <w:pPr>
        <w:jc w:val="center"/>
        <w:rPr>
          <w:rFonts w:ascii="仿宋" w:hAnsi="仿宋" w:eastAsia="仿宋"/>
          <w:b/>
          <w:bCs/>
          <w:color w:val="auto"/>
          <w:sz w:val="30"/>
          <w:szCs w:val="30"/>
        </w:rPr>
      </w:pPr>
    </w:p>
    <w:p>
      <w:pPr>
        <w:jc w:val="center"/>
        <w:rPr>
          <w:rFonts w:ascii="仿宋" w:hAnsi="仿宋" w:eastAsia="仿宋"/>
          <w:b/>
          <w:bCs/>
          <w:color w:val="auto"/>
          <w:sz w:val="30"/>
          <w:szCs w:val="30"/>
        </w:rPr>
      </w:pPr>
    </w:p>
    <w:p>
      <w:pPr>
        <w:jc w:val="center"/>
        <w:rPr>
          <w:rFonts w:hint="eastAsia" w:ascii="仿宋" w:hAnsi="仿宋" w:eastAsia="仿宋"/>
          <w:b/>
          <w:bCs/>
          <w:color w:val="auto"/>
          <w:sz w:val="30"/>
          <w:szCs w:val="30"/>
        </w:rPr>
      </w:pPr>
    </w:p>
    <w:p>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pPr>
        <w:rPr>
          <w:rFonts w:ascii="仿宋" w:hAnsi="仿宋" w:eastAsia="仿宋"/>
          <w:b/>
          <w:bCs/>
          <w:color w:val="auto"/>
          <w:sz w:val="30"/>
          <w:szCs w:val="30"/>
        </w:rPr>
        <w:sectPr>
          <w:headerReference r:id="rId10" w:type="first"/>
          <w:headerReference r:id="rId9"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color w:val="auto"/>
          <w:sz w:val="24"/>
          <w:szCs w:val="24"/>
        </w:rPr>
      </w:pPr>
      <w:bookmarkStart w:id="51" w:name="_Toc255975007"/>
      <w:bookmarkStart w:id="52" w:name="_Toc267060068"/>
      <w:bookmarkStart w:id="53" w:name="_Toc236021449"/>
      <w:bookmarkStart w:id="54" w:name="_Toc254790899"/>
      <w:bookmarkStart w:id="55" w:name="_Toc232302115"/>
      <w:bookmarkStart w:id="56" w:name="_Toc251586231"/>
      <w:bookmarkStart w:id="57" w:name="_Toc267059030"/>
      <w:bookmarkStart w:id="58" w:name="_Toc160880529"/>
      <w:bookmarkStart w:id="59" w:name="_Toc191802690"/>
      <w:bookmarkStart w:id="60" w:name="_Toc259692647"/>
      <w:bookmarkStart w:id="61" w:name="_Toc249325711"/>
      <w:bookmarkStart w:id="62" w:name="_Toc259692740"/>
      <w:bookmarkStart w:id="63" w:name="_Toc267059806"/>
      <w:bookmarkStart w:id="64" w:name="_Toc267060208"/>
      <w:bookmarkStart w:id="65" w:name="_Toc253066614"/>
      <w:bookmarkStart w:id="66" w:name="_Toc258401256"/>
      <w:bookmarkStart w:id="67" w:name="_Toc267059181"/>
      <w:bookmarkStart w:id="68" w:name="_Toc160880160"/>
      <w:bookmarkStart w:id="69" w:name="_Toc266868670"/>
      <w:bookmarkStart w:id="70" w:name="_Toc251613829"/>
      <w:bookmarkStart w:id="71" w:name="_Toc267059653"/>
      <w:bookmarkStart w:id="72" w:name="_Toc266870833"/>
      <w:bookmarkStart w:id="73" w:name="_Toc266870907"/>
      <w:bookmarkStart w:id="74" w:name="_Toc193160448"/>
      <w:bookmarkStart w:id="75" w:name="_Toc192663686"/>
      <w:bookmarkStart w:id="76" w:name="_Toc192664153"/>
      <w:bookmarkStart w:id="77" w:name="_Toc227058530"/>
      <w:bookmarkStart w:id="78" w:name="_Toc235438344"/>
      <w:bookmarkStart w:id="79" w:name="_Toc267059919"/>
      <w:bookmarkStart w:id="80" w:name="_Toc211917116"/>
      <w:bookmarkStart w:id="81" w:name="_Toc259520865"/>
      <w:bookmarkStart w:id="82" w:name="_Toc266870432"/>
      <w:bookmarkStart w:id="83" w:name="_Toc235437991"/>
      <w:bookmarkStart w:id="84" w:name="_Toc266868937"/>
      <w:bookmarkStart w:id="85" w:name="_Toc267059539"/>
      <w:bookmarkStart w:id="86" w:name="_Toc267060321"/>
      <w:bookmarkStart w:id="87" w:name="_Toc182372782"/>
      <w:bookmarkStart w:id="88" w:name="_Toc267060453"/>
      <w:bookmarkStart w:id="89" w:name="_Toc235438274"/>
      <w:bookmarkStart w:id="90" w:name="_Toc182805217"/>
      <w:bookmarkStart w:id="91" w:name="_Toc217891402"/>
      <w:bookmarkStart w:id="92" w:name="_Toc181436461"/>
      <w:bookmarkStart w:id="93" w:name="_Toc213208766"/>
      <w:bookmarkStart w:id="94" w:name="_Toc225669322"/>
      <w:bookmarkStart w:id="95" w:name="_Toc213755995"/>
      <w:bookmarkStart w:id="96" w:name="_Toc219800243"/>
      <w:bookmarkStart w:id="97" w:name="_Toc170798793"/>
      <w:bookmarkStart w:id="98" w:name="_Toc192663835"/>
      <w:bookmarkStart w:id="99" w:name="_Toc180302913"/>
      <w:bookmarkStart w:id="100" w:name="_Toc191803626"/>
      <w:bookmarkStart w:id="101" w:name="_Toc193165734"/>
      <w:bookmarkStart w:id="102" w:name="_Toc191783222"/>
      <w:bookmarkStart w:id="103" w:name="_Toc203355733"/>
      <w:bookmarkStart w:id="104" w:name="_Toc169332838"/>
      <w:bookmarkStart w:id="105" w:name="_Toc192996338"/>
      <w:bookmarkStart w:id="106" w:name="_Toc213756051"/>
      <w:bookmarkStart w:id="107" w:name="_Toc181436565"/>
      <w:bookmarkStart w:id="108" w:name="_Toc192996446"/>
      <w:bookmarkStart w:id="109" w:name="_Toc213755858"/>
      <w:bookmarkStart w:id="110" w:name="_Toc169332949"/>
      <w:bookmarkStart w:id="111" w:name="_Toc223146608"/>
      <w:bookmarkStart w:id="112" w:name="_Toc230071147"/>
      <w:bookmarkStart w:id="113" w:name="_Toc191789329"/>
      <w:bookmarkStart w:id="114" w:name="_Toc177985469"/>
      <w:bookmarkStart w:id="115" w:name="_Toc273178698"/>
      <w:bookmarkStart w:id="116" w:name="_Toc213755939"/>
    </w:p>
    <w:p>
      <w:pPr>
        <w:jc w:val="center"/>
        <w:outlineLvl w:val="1"/>
        <w:rPr>
          <w:rFonts w:ascii="仿宋" w:hAnsi="仿宋" w:eastAsia="仿宋"/>
          <w:b/>
          <w:bCs/>
          <w:color w:val="auto"/>
          <w:sz w:val="24"/>
          <w:szCs w:val="24"/>
        </w:rPr>
      </w:pPr>
      <w:r>
        <w:rPr>
          <w:rFonts w:hint="eastAsia" w:ascii="仿宋" w:hAnsi="仿宋" w:eastAsia="仿宋"/>
          <w:b/>
          <w:bCs/>
          <w:color w:val="auto"/>
          <w:sz w:val="24"/>
          <w:szCs w:val="24"/>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b/>
          <w:bCs/>
          <w:color w:val="auto"/>
          <w:sz w:val="24"/>
          <w:szCs w:val="24"/>
        </w:rPr>
        <w:t>询价响应函</w:t>
      </w:r>
    </w:p>
    <w:p>
      <w:pPr>
        <w:spacing w:after="0" w:line="480" w:lineRule="exact"/>
        <w:rPr>
          <w:rFonts w:hint="default" w:ascii="仿宋" w:hAnsi="仿宋" w:eastAsia="仿宋"/>
          <w:color w:val="auto"/>
          <w:sz w:val="24"/>
          <w:szCs w:val="24"/>
          <w:lang w:val="en-US" w:eastAsia="zh-CN"/>
        </w:rPr>
      </w:pPr>
      <w:r>
        <w:rPr>
          <w:rFonts w:hint="eastAsia" w:ascii="仿宋" w:hAnsi="仿宋" w:eastAsia="仿宋"/>
          <w:color w:val="auto"/>
          <w:sz w:val="24"/>
          <w:szCs w:val="24"/>
        </w:rPr>
        <w:t>致：</w:t>
      </w:r>
      <w:r>
        <w:rPr>
          <w:rFonts w:hint="eastAsia" w:ascii="仿宋" w:hAnsi="仿宋" w:eastAsia="仿宋"/>
          <w:color w:val="auto"/>
          <w:sz w:val="24"/>
          <w:szCs w:val="24"/>
          <w:lang w:val="en-US" w:eastAsia="zh-CN"/>
        </w:rPr>
        <w:t>烟台科技学院</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根据贵学校编号为 项目名称为的公开询价邀请，本签字代表（全名、职务）正式授权并代表我方（参与人公司名称）提交下述文件。</w:t>
      </w:r>
    </w:p>
    <w:p>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1</w:t>
      </w:r>
      <w:r>
        <w:rPr>
          <w:rFonts w:hint="eastAsia" w:ascii="仿宋" w:hAnsi="仿宋" w:eastAsia="仿宋"/>
          <w:color w:val="auto"/>
          <w:sz w:val="24"/>
          <w:szCs w:val="24"/>
        </w:rPr>
        <w:t>)报价一览表</w:t>
      </w:r>
    </w:p>
    <w:p>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2</w:t>
      </w:r>
      <w:r>
        <w:rPr>
          <w:rFonts w:hint="eastAsia" w:ascii="仿宋" w:hAnsi="仿宋" w:eastAsia="仿宋"/>
          <w:color w:val="auto"/>
          <w:sz w:val="24"/>
          <w:szCs w:val="24"/>
        </w:rPr>
        <w:t>)参与人资质证明</w:t>
      </w:r>
    </w:p>
    <w:p>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据此函，签字代表宣布同意如下：</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1.所附详细报价表中规定的应提供和交付的服务报价总价（国内现场交货价）为人民币</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，即 （中文表述），</w:t>
      </w:r>
      <w:r>
        <w:rPr>
          <w:rFonts w:hint="eastAsia" w:ascii="仿宋" w:hAnsi="仿宋" w:eastAsia="仿宋"/>
          <w:color w:val="auto"/>
          <w:sz w:val="24"/>
          <w:szCs w:val="24"/>
          <w:lang w:val="en-US" w:eastAsia="zh-CN"/>
        </w:rPr>
        <w:t>工</w:t>
      </w:r>
      <w:r>
        <w:rPr>
          <w:rFonts w:hint="eastAsia" w:ascii="仿宋" w:hAnsi="仿宋" w:eastAsia="仿宋"/>
          <w:color w:val="auto"/>
          <w:sz w:val="24"/>
          <w:szCs w:val="24"/>
        </w:rPr>
        <w:t>期为</w:t>
      </w:r>
      <w:r>
        <w:rPr>
          <w:rFonts w:hint="eastAsia" w:ascii="仿宋" w:hAnsi="仿宋" w:eastAsia="仿宋"/>
          <w:color w:val="auto"/>
          <w:sz w:val="24"/>
          <w:szCs w:val="24"/>
          <w:lang w:val="en-US" w:eastAsia="zh-CN"/>
        </w:rPr>
        <w:t>10</w:t>
      </w:r>
      <w:r>
        <w:rPr>
          <w:rFonts w:hint="eastAsia" w:ascii="仿宋" w:hAnsi="仿宋" w:eastAsia="仿宋"/>
          <w:color w:val="auto"/>
          <w:sz w:val="24"/>
          <w:szCs w:val="24"/>
        </w:rPr>
        <w:t>天。</w:t>
      </w:r>
    </w:p>
    <w:p>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4.同意按公开询价文件的规定履行合同责任和义务。</w:t>
      </w:r>
    </w:p>
    <w:p>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5</w:t>
      </w:r>
      <w:r>
        <w:rPr>
          <w:rFonts w:hint="eastAsia" w:ascii="仿宋" w:hAnsi="仿宋" w:eastAsia="仿宋"/>
          <w:color w:val="auto"/>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6.</w:t>
      </w:r>
      <w:r>
        <w:rPr>
          <w:rFonts w:hint="eastAsia" w:ascii="仿宋" w:hAnsi="仿宋" w:eastAsia="仿宋"/>
          <w:color w:val="auto"/>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color w:val="auto"/>
          <w:sz w:val="24"/>
          <w:szCs w:val="24"/>
        </w:rPr>
      </w:pPr>
    </w:p>
    <w:p>
      <w:pPr>
        <w:spacing w:after="0" w:line="480" w:lineRule="exact"/>
        <w:rPr>
          <w:rFonts w:ascii="仿宋" w:hAnsi="仿宋" w:eastAsia="仿宋"/>
          <w:color w:val="auto"/>
          <w:sz w:val="24"/>
          <w:szCs w:val="24"/>
          <w:u w:val="single"/>
        </w:rPr>
      </w:pPr>
    </w:p>
    <w:p>
      <w:pPr>
        <w:spacing w:after="0" w:line="480" w:lineRule="exact"/>
        <w:rPr>
          <w:rFonts w:ascii="仿宋" w:hAnsi="仿宋" w:eastAsia="仿宋"/>
          <w:color w:val="auto"/>
          <w:sz w:val="24"/>
          <w:szCs w:val="24"/>
          <w:u w:val="single"/>
        </w:rPr>
      </w:pPr>
    </w:p>
    <w:p>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参与人（公司全称并加盖公章）：</w:t>
      </w:r>
    </w:p>
    <w:p>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 xml:space="preserve">参与人授权代表签字： </w:t>
      </w:r>
    </w:p>
    <w:p>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 xml:space="preserve">电 话： </w:t>
      </w:r>
      <w:r>
        <w:rPr>
          <w:rFonts w:hint="eastAsia" w:ascii="仿宋" w:hAnsi="仿宋" w:eastAsia="仿宋"/>
          <w:b/>
          <w:bCs/>
          <w:color w:val="auto"/>
          <w:sz w:val="24"/>
          <w:szCs w:val="24"/>
        </w:rPr>
        <w:t>（手机号码）</w:t>
      </w:r>
    </w:p>
    <w:p>
      <w:pPr>
        <w:pStyle w:val="57"/>
        <w:spacing w:line="480" w:lineRule="exact"/>
        <w:ind w:firstLine="480" w:firstLineChars="200"/>
        <w:jc w:val="left"/>
        <w:outlineLvl w:val="9"/>
        <w:rPr>
          <w:rFonts w:ascii="仿宋" w:hAnsi="仿宋" w:eastAsia="仿宋"/>
          <w:color w:val="auto"/>
          <w:sz w:val="24"/>
          <w:szCs w:val="24"/>
        </w:rPr>
      </w:pPr>
      <w:r>
        <w:rPr>
          <w:rFonts w:hint="eastAsia" w:ascii="仿宋" w:hAnsi="仿宋" w:eastAsia="仿宋"/>
          <w:color w:val="auto"/>
          <w:sz w:val="24"/>
          <w:szCs w:val="24"/>
        </w:rPr>
        <w:t xml:space="preserve">日  期： </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 xml:space="preserve"> 月 </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日</w:t>
      </w:r>
    </w:p>
    <w:p>
      <w:pPr>
        <w:rPr>
          <w:rFonts w:ascii="仿宋" w:hAnsi="仿宋" w:eastAsia="仿宋" w:cs="Times New Roman"/>
          <w:color w:val="auto"/>
          <w:kern w:val="2"/>
          <w:sz w:val="24"/>
          <w:szCs w:val="24"/>
        </w:rPr>
      </w:pPr>
      <w:r>
        <w:rPr>
          <w:rFonts w:ascii="仿宋" w:hAnsi="仿宋" w:eastAsia="仿宋"/>
          <w:color w:val="auto"/>
          <w:sz w:val="24"/>
          <w:szCs w:val="24"/>
        </w:rPr>
        <w:br w:type="page"/>
      </w:r>
    </w:p>
    <w:p>
      <w:pPr>
        <w:jc w:val="center"/>
        <w:outlineLvl w:val="1"/>
        <w:rPr>
          <w:rFonts w:ascii="仿宋" w:hAnsi="仿宋" w:eastAsia="仿宋"/>
          <w:b/>
          <w:bCs/>
          <w:color w:val="auto"/>
          <w:sz w:val="24"/>
          <w:szCs w:val="24"/>
        </w:rPr>
      </w:pPr>
      <w:r>
        <w:rPr>
          <w:rFonts w:ascii="仿宋" w:hAnsi="仿宋" w:eastAsia="仿宋"/>
          <w:b/>
          <w:bCs/>
          <w:color w:val="auto"/>
          <w:sz w:val="24"/>
          <w:szCs w:val="24"/>
        </w:rPr>
        <w:t>2</w:t>
      </w:r>
      <w:r>
        <w:rPr>
          <w:rFonts w:hint="eastAsia" w:ascii="仿宋" w:hAnsi="仿宋" w:eastAsia="仿宋"/>
          <w:b/>
          <w:bCs/>
          <w:color w:val="auto"/>
          <w:sz w:val="24"/>
          <w:szCs w:val="24"/>
        </w:rPr>
        <w:t>、报价一览表</w:t>
      </w:r>
    </w:p>
    <w:p>
      <w:pPr>
        <w:spacing w:line="380" w:lineRule="exact"/>
        <w:ind w:left="147" w:leftChars="67"/>
        <w:rPr>
          <w:rFonts w:ascii="仿宋" w:hAnsi="仿宋" w:eastAsia="仿宋"/>
          <w:color w:val="auto"/>
          <w:sz w:val="24"/>
          <w:szCs w:val="24"/>
        </w:rPr>
      </w:pPr>
      <w:r>
        <w:rPr>
          <w:rFonts w:hint="eastAsia" w:ascii="仿宋" w:hAnsi="仿宋" w:eastAsia="仿宋"/>
          <w:color w:val="auto"/>
          <w:sz w:val="24"/>
          <w:szCs w:val="24"/>
        </w:rPr>
        <w:t>参与人：</w:t>
      </w:r>
      <w:r>
        <w:rPr>
          <w:rFonts w:hint="eastAsia" w:ascii="仿宋" w:hAnsi="仿宋" w:eastAsia="仿宋"/>
          <w:color w:val="auto"/>
          <w:sz w:val="24"/>
          <w:szCs w:val="24"/>
          <w:lang w:val="zh-CN"/>
        </w:rPr>
        <w:t>（公司全称并加盖公章）</w:t>
      </w:r>
      <w:r>
        <w:rPr>
          <w:rFonts w:hint="eastAsia" w:ascii="仿宋" w:hAnsi="仿宋" w:eastAsia="仿宋"/>
          <w:color w:val="auto"/>
          <w:sz w:val="24"/>
          <w:szCs w:val="24"/>
        </w:rPr>
        <w:t>项目编号：</w:t>
      </w:r>
    </w:p>
    <w:p>
      <w:pPr>
        <w:spacing w:line="380" w:lineRule="exact"/>
        <w:ind w:left="147" w:leftChars="67"/>
        <w:rPr>
          <w:rFonts w:ascii="仿宋" w:hAnsi="仿宋" w:eastAsia="仿宋"/>
          <w:color w:val="auto"/>
          <w:sz w:val="24"/>
          <w:szCs w:val="24"/>
        </w:rPr>
      </w:pPr>
      <w:r>
        <w:rPr>
          <w:rFonts w:hint="eastAsia" w:ascii="仿宋" w:hAnsi="仿宋" w:eastAsia="仿宋"/>
          <w:color w:val="auto"/>
          <w:sz w:val="24"/>
          <w:szCs w:val="24"/>
        </w:rPr>
        <w:t>货币单位：</w:t>
      </w:r>
    </w:p>
    <w:tbl>
      <w:tblPr>
        <w:tblStyle w:val="24"/>
        <w:tblW w:w="4975" w:type="pct"/>
        <w:tblInd w:w="0" w:type="dxa"/>
        <w:tblLayout w:type="fixed"/>
        <w:tblCellMar>
          <w:top w:w="0" w:type="dxa"/>
          <w:left w:w="108" w:type="dxa"/>
          <w:bottom w:w="0" w:type="dxa"/>
          <w:right w:w="108" w:type="dxa"/>
        </w:tblCellMar>
      </w:tblPr>
      <w:tblGrid>
        <w:gridCol w:w="638"/>
        <w:gridCol w:w="1077"/>
        <w:gridCol w:w="603"/>
        <w:gridCol w:w="1192"/>
        <w:gridCol w:w="735"/>
        <w:gridCol w:w="750"/>
        <w:gridCol w:w="4530"/>
      </w:tblGrid>
      <w:tr>
        <w:tblPrEx>
          <w:tblCellMar>
            <w:top w:w="0" w:type="dxa"/>
            <w:left w:w="108" w:type="dxa"/>
            <w:bottom w:w="0" w:type="dxa"/>
            <w:right w:w="108" w:type="dxa"/>
          </w:tblCellMar>
        </w:tblPrEx>
        <w:trPr>
          <w:trHeight w:val="559" w:hRule="atLeast"/>
        </w:trPr>
        <w:tc>
          <w:tcPr>
            <w:tcW w:w="63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Tahoma"/>
                <w:color w:val="auto"/>
                <w:sz w:val="20"/>
                <w:szCs w:val="20"/>
                <w:lang w:val="en-US" w:eastAsia="zh-CN"/>
              </w:rPr>
            </w:pPr>
            <w:r>
              <w:rPr>
                <w:rFonts w:hint="eastAsia" w:ascii="仿宋" w:hAnsi="仿宋" w:eastAsia="仿宋" w:cs="Tahoma"/>
                <w:b/>
                <w:bCs/>
                <w:color w:val="auto"/>
                <w:sz w:val="20"/>
                <w:szCs w:val="20"/>
              </w:rPr>
              <w:t>序号</w:t>
            </w:r>
          </w:p>
        </w:tc>
        <w:tc>
          <w:tcPr>
            <w:tcW w:w="107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lang w:val="en-US" w:eastAsia="zh-CN"/>
              </w:rPr>
            </w:pPr>
            <w:r>
              <w:rPr>
                <w:rFonts w:hint="eastAsia" w:ascii="仿宋" w:hAnsi="仿宋" w:eastAsia="仿宋" w:cs="Tahoma"/>
                <w:b/>
                <w:bCs/>
                <w:color w:val="auto"/>
                <w:sz w:val="20"/>
                <w:szCs w:val="20"/>
                <w:lang w:val="en-US" w:eastAsia="zh-CN"/>
              </w:rPr>
              <w:t>楼宇</w:t>
            </w:r>
            <w:r>
              <w:rPr>
                <w:rFonts w:hint="eastAsia" w:ascii="仿宋" w:hAnsi="仿宋" w:eastAsia="仿宋" w:cs="Tahoma"/>
                <w:b/>
                <w:bCs/>
                <w:color w:val="auto"/>
                <w:sz w:val="20"/>
                <w:szCs w:val="20"/>
              </w:rPr>
              <w:t>名称</w:t>
            </w:r>
          </w:p>
        </w:tc>
        <w:tc>
          <w:tcPr>
            <w:tcW w:w="60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lang w:val="en-US" w:eastAsia="zh-CN"/>
              </w:rPr>
            </w:pPr>
            <w:r>
              <w:rPr>
                <w:rFonts w:hint="eastAsia" w:ascii="仿宋" w:hAnsi="仿宋" w:eastAsia="仿宋" w:cs="Tahoma"/>
                <w:b/>
                <w:bCs/>
                <w:color w:val="auto"/>
                <w:sz w:val="20"/>
                <w:szCs w:val="20"/>
              </w:rPr>
              <w:t>单位</w:t>
            </w:r>
          </w:p>
        </w:tc>
        <w:tc>
          <w:tcPr>
            <w:tcW w:w="11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仿宋" w:hAnsi="仿宋" w:eastAsia="仿宋" w:cs="Tahoma"/>
                <w:b/>
                <w:bCs/>
                <w:color w:val="auto"/>
                <w:sz w:val="20"/>
                <w:szCs w:val="20"/>
              </w:rPr>
              <w:t>数量</w:t>
            </w:r>
          </w:p>
        </w:tc>
        <w:tc>
          <w:tcPr>
            <w:tcW w:w="73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b/>
                <w:bCs/>
                <w:color w:val="auto"/>
                <w:sz w:val="20"/>
                <w:szCs w:val="20"/>
              </w:rPr>
              <w:t>单价（元）</w:t>
            </w:r>
          </w:p>
        </w:tc>
        <w:tc>
          <w:tcPr>
            <w:tcW w:w="75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b/>
                <w:bCs/>
                <w:color w:val="auto"/>
                <w:sz w:val="20"/>
                <w:szCs w:val="20"/>
              </w:rPr>
              <w:t>总价（元）</w:t>
            </w:r>
          </w:p>
        </w:tc>
        <w:tc>
          <w:tcPr>
            <w:tcW w:w="45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ahoma"/>
                <w:b/>
                <w:bCs/>
                <w:color w:val="auto"/>
                <w:sz w:val="21"/>
                <w:szCs w:val="21"/>
                <w:lang w:val="en-US" w:eastAsia="zh-CN"/>
              </w:rPr>
            </w:pPr>
            <w:r>
              <w:rPr>
                <w:rFonts w:hint="eastAsia" w:ascii="仿宋" w:hAnsi="仿宋" w:eastAsia="仿宋" w:cs="Tahoma"/>
                <w:b/>
                <w:bCs/>
                <w:color w:val="auto"/>
                <w:sz w:val="20"/>
                <w:szCs w:val="20"/>
                <w:lang w:val="en-US" w:eastAsia="zh-CN"/>
              </w:rPr>
              <w:t>保洁要求</w:t>
            </w:r>
          </w:p>
        </w:tc>
      </w:tr>
      <w:tr>
        <w:tblPrEx>
          <w:tblCellMar>
            <w:top w:w="0" w:type="dxa"/>
            <w:left w:w="108" w:type="dxa"/>
            <w:bottom w:w="0" w:type="dxa"/>
            <w:right w:w="108" w:type="dxa"/>
          </w:tblCellMar>
        </w:tblPrEx>
        <w:trPr>
          <w:trHeight w:val="7034" w:hRule="atLeast"/>
        </w:trPr>
        <w:tc>
          <w:tcPr>
            <w:tcW w:w="63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Tahoma"/>
                <w:color w:val="auto"/>
                <w:sz w:val="20"/>
                <w:szCs w:val="20"/>
                <w:lang w:eastAsia="zh-CN"/>
              </w:rPr>
            </w:pPr>
            <w:r>
              <w:rPr>
                <w:rFonts w:hint="eastAsia" w:ascii="仿宋" w:hAnsi="仿宋" w:eastAsia="仿宋" w:cs="Tahoma"/>
                <w:color w:val="auto"/>
                <w:sz w:val="20"/>
                <w:szCs w:val="20"/>
                <w:lang w:val="en-US" w:eastAsia="zh-CN"/>
              </w:rPr>
              <w:t>1</w:t>
            </w:r>
          </w:p>
        </w:tc>
        <w:tc>
          <w:tcPr>
            <w:tcW w:w="107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G5公寓楼</w:t>
            </w:r>
          </w:p>
        </w:tc>
        <w:tc>
          <w:tcPr>
            <w:tcW w:w="603" w:type="dxa"/>
            <w:tcBorders>
              <w:top w:val="single" w:color="auto" w:sz="4" w:space="0"/>
              <w:left w:val="nil"/>
              <w:bottom w:val="single" w:color="auto" w:sz="4" w:space="0"/>
              <w:right w:val="single" w:color="auto" w:sz="4" w:space="0"/>
            </w:tcBorders>
            <w:vAlign w:val="center"/>
          </w:tcPr>
          <w:p>
            <w:pPr>
              <w:spacing w:after="0" w:line="240" w:lineRule="auto"/>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w:t>
            </w:r>
          </w:p>
        </w:tc>
        <w:tc>
          <w:tcPr>
            <w:tcW w:w="1192" w:type="dxa"/>
            <w:tcBorders>
              <w:top w:val="single" w:color="auto" w:sz="4" w:space="0"/>
              <w:left w:val="nil"/>
              <w:bottom w:val="single" w:color="auto" w:sz="4" w:space="0"/>
              <w:right w:val="single" w:color="auto" w:sz="4" w:space="0"/>
            </w:tcBorders>
            <w:vAlign w:val="center"/>
          </w:tcPr>
          <w:p>
            <w:pPr>
              <w:spacing w:after="0" w:line="240" w:lineRule="auto"/>
              <w:jc w:val="center"/>
              <w:rPr>
                <w:rFonts w:hint="eastAsia" w:ascii="宋体" w:hAnsi="宋体" w:eastAsia="宋体" w:cs="宋体"/>
                <w:color w:val="auto"/>
                <w:lang w:val="en-US" w:eastAsia="zh-CN"/>
              </w:rPr>
            </w:pPr>
            <w:r>
              <w:rPr>
                <w:rFonts w:hint="eastAsia" w:ascii="宋体" w:hAnsi="宋体" w:eastAsia="宋体" w:cs="宋体"/>
                <w:color w:val="auto"/>
              </w:rPr>
              <w:t>12,742.6</w:t>
            </w:r>
          </w:p>
        </w:tc>
        <w:tc>
          <w:tcPr>
            <w:tcW w:w="73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75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53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1.1大厅</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（1）地面洁净、光亮、无脚印、无污渍、无水迹、无痰迹、无纸屑及其它杂物，地边死角无顽渍。</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（2）楼内的其它部位，如：柱面、墙面、台面、栏杆、摆件等，保持光亮、整洁、无灰尘、无蛛网、无印迹。</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（3）玻璃门窗要清扫干净、光亮、无痕、无手印及灰尘。</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1.2走廊等公共区域</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（1）地面清扫清洁、无污渍、无水迹、无脚印、无痰渍、无纸屑及其它杂物。</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（2）走廊四角及地脚线，清扫干净、无脚印、无污渍、无痰渍、无纸屑及其它杂物。</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（3）不锈钢护栏、玻璃护栏清扫洁净、光亮、无印痕、无污渍。</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（4）墙面及廊道设施、门框、通风口、灯管清洁干净，无积尘。</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1.3宿舍、卫生间</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（1）卫生洁具要打扫清洁、无水渍、无头发、无异味、无便痕。</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（2）墙面、四角清扫、无蜘蛛网，地面无脚印、无杂物。</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（3）镜子清扫明净、无浮灰、无水迹。</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（4）金属器具清扫光亮、无顽渍、无水迹、无锈斑。</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（5）保持地面、台阶洁净、光亮，无脚印、无污渍、无痰迹、无纸屑及其它杂物，地边死角无顽渍。</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（6）玻璃门窗要清扫干净、光亮、无痕、无手印及灰尘。</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1.4.照明设施</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（1）照明设备和器材应保洁，插座要保持洁净、无印痕。</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（2）楼外照明灯具、灯杆保持洁净。</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（3）配电箱（柜）周边清洁，无垃圾杂物等堆放。</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1.5垃圾清运</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（1）室内公共区域及宿舍内无垃圾，保证不将垃圾投放至蹲便器内。</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b/>
                <w:bCs/>
                <w:color w:val="auto"/>
                <w:sz w:val="21"/>
                <w:szCs w:val="21"/>
                <w:lang w:val="en-US" w:eastAsia="zh-CN"/>
              </w:rPr>
            </w:pPr>
            <w:r>
              <w:rPr>
                <w:rFonts w:hint="default" w:ascii="仿宋" w:hAnsi="仿宋" w:eastAsia="仿宋" w:cs="Tahoma"/>
                <w:b/>
                <w:bCs/>
                <w:color w:val="auto"/>
                <w:sz w:val="21"/>
                <w:szCs w:val="21"/>
                <w:lang w:val="en-US" w:eastAsia="zh-CN"/>
              </w:rPr>
              <w:t>1.6电梯</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 w:hAnsi="仿宋" w:eastAsia="仿宋" w:cs="Tahoma"/>
                <w:color w:val="auto"/>
                <w:sz w:val="20"/>
                <w:szCs w:val="20"/>
                <w:lang w:val="en-US" w:eastAsia="zh-CN"/>
              </w:rPr>
            </w:pPr>
            <w:r>
              <w:rPr>
                <w:rFonts w:hint="default" w:ascii="仿宋" w:hAnsi="仿宋" w:eastAsia="仿宋" w:cs="Tahoma"/>
                <w:b/>
                <w:bCs/>
                <w:color w:val="auto"/>
                <w:sz w:val="21"/>
                <w:szCs w:val="21"/>
                <w:lang w:val="en-US" w:eastAsia="zh-CN"/>
              </w:rPr>
              <w:t>（1）电梯地面及墙面清扫清洁、无污渍、无水迹、无脚印、无痰渍、无纸屑及其它杂物。</w:t>
            </w:r>
          </w:p>
        </w:tc>
      </w:tr>
      <w:tr>
        <w:tblPrEx>
          <w:tblCellMar>
            <w:top w:w="0" w:type="dxa"/>
            <w:left w:w="108" w:type="dxa"/>
            <w:bottom w:w="0" w:type="dxa"/>
            <w:right w:w="108" w:type="dxa"/>
          </w:tblCellMar>
        </w:tblPrEx>
        <w:trPr>
          <w:trHeight w:val="794" w:hRule="atLeast"/>
        </w:trPr>
        <w:tc>
          <w:tcPr>
            <w:tcW w:w="63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2</w:t>
            </w:r>
          </w:p>
        </w:tc>
        <w:tc>
          <w:tcPr>
            <w:tcW w:w="107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G6公寓楼</w:t>
            </w:r>
          </w:p>
        </w:tc>
        <w:tc>
          <w:tcPr>
            <w:tcW w:w="603" w:type="dxa"/>
            <w:tcBorders>
              <w:top w:val="single" w:color="auto" w:sz="4" w:space="0"/>
              <w:left w:val="nil"/>
              <w:bottom w:val="single" w:color="auto" w:sz="4" w:space="0"/>
              <w:right w:val="single" w:color="auto" w:sz="4" w:space="0"/>
            </w:tcBorders>
            <w:vAlign w:val="center"/>
          </w:tcPr>
          <w:p>
            <w:pPr>
              <w:spacing w:after="0" w:line="240" w:lineRule="auto"/>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w:t>
            </w:r>
          </w:p>
        </w:tc>
        <w:tc>
          <w:tcPr>
            <w:tcW w:w="1192"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eastAsia="宋体" w:cs="宋体"/>
                <w:color w:val="auto"/>
              </w:rPr>
            </w:pPr>
            <w:r>
              <w:rPr>
                <w:rFonts w:hint="eastAsia" w:ascii="宋体" w:hAnsi="宋体" w:eastAsia="宋体" w:cs="宋体"/>
                <w:color w:val="auto"/>
              </w:rPr>
              <w:t>20,095.2</w:t>
            </w:r>
          </w:p>
        </w:tc>
        <w:tc>
          <w:tcPr>
            <w:tcW w:w="73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75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5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rPr>
            </w:pPr>
          </w:p>
        </w:tc>
      </w:tr>
    </w:tbl>
    <w:p>
      <w:pPr>
        <w:spacing w:line="380" w:lineRule="exact"/>
        <w:ind w:left="147" w:leftChars="67"/>
        <w:rPr>
          <w:rFonts w:ascii="仿宋" w:hAnsi="仿宋" w:eastAsia="仿宋"/>
          <w:color w:val="auto"/>
          <w:sz w:val="24"/>
          <w:szCs w:val="24"/>
        </w:rPr>
      </w:pPr>
    </w:p>
    <w:p>
      <w:pPr>
        <w:spacing w:line="380" w:lineRule="exact"/>
        <w:ind w:left="147" w:leftChars="67"/>
        <w:rPr>
          <w:rFonts w:ascii="仿宋" w:hAnsi="仿宋" w:eastAsia="仿宋"/>
          <w:color w:val="auto"/>
          <w:sz w:val="24"/>
          <w:szCs w:val="24"/>
        </w:rPr>
      </w:pPr>
      <w:r>
        <w:rPr>
          <w:rFonts w:ascii="仿宋" w:hAnsi="仿宋" w:eastAsia="仿宋"/>
          <w:color w:val="auto"/>
          <w:sz w:val="24"/>
          <w:szCs w:val="24"/>
        </w:rPr>
        <w:t>注：1.如果按单价计算的结果与总价不一致,以单价为准修正总价。</w:t>
      </w:r>
    </w:p>
    <w:p>
      <w:pPr>
        <w:spacing w:line="380" w:lineRule="exact"/>
        <w:ind w:left="147" w:leftChars="67" w:firstLine="480" w:firstLineChars="200"/>
        <w:rPr>
          <w:rFonts w:ascii="仿宋" w:hAnsi="仿宋" w:eastAsia="仿宋"/>
          <w:color w:val="auto"/>
          <w:sz w:val="24"/>
          <w:szCs w:val="24"/>
        </w:rPr>
      </w:pPr>
      <w:r>
        <w:rPr>
          <w:rFonts w:ascii="仿宋" w:hAnsi="仿宋" w:eastAsia="仿宋"/>
          <w:color w:val="auto"/>
          <w:sz w:val="24"/>
          <w:szCs w:val="24"/>
        </w:rPr>
        <w:t>2.如果不提供详细参数和报价将视为没有实质性响应</w:t>
      </w:r>
      <w:r>
        <w:rPr>
          <w:rFonts w:hint="eastAsia" w:ascii="仿宋" w:hAnsi="仿宋" w:eastAsia="仿宋"/>
          <w:color w:val="auto"/>
          <w:sz w:val="24"/>
          <w:szCs w:val="24"/>
        </w:rPr>
        <w:t>公开询价</w:t>
      </w:r>
      <w:r>
        <w:rPr>
          <w:rFonts w:ascii="仿宋" w:hAnsi="仿宋" w:eastAsia="仿宋"/>
          <w:color w:val="auto"/>
          <w:sz w:val="24"/>
          <w:szCs w:val="24"/>
        </w:rPr>
        <w:t>文件。</w:t>
      </w:r>
    </w:p>
    <w:p>
      <w:pPr>
        <w:spacing w:after="0" w:line="300" w:lineRule="exact"/>
        <w:ind w:firstLine="480" w:firstLineChars="200"/>
        <w:rPr>
          <w:rFonts w:ascii="仿宋" w:hAnsi="仿宋" w:eastAsia="仿宋"/>
          <w:color w:val="auto"/>
          <w:sz w:val="24"/>
          <w:szCs w:val="24"/>
          <w:lang w:val="zh-CN"/>
        </w:rPr>
      </w:pPr>
    </w:p>
    <w:p>
      <w:pPr>
        <w:spacing w:line="380" w:lineRule="exact"/>
        <w:rPr>
          <w:rFonts w:ascii="仿宋" w:hAnsi="仿宋" w:eastAsia="仿宋"/>
          <w:color w:val="auto"/>
          <w:sz w:val="24"/>
          <w:szCs w:val="24"/>
          <w:lang w:val="zh-CN"/>
        </w:rPr>
      </w:pPr>
    </w:p>
    <w:p>
      <w:pPr>
        <w:spacing w:line="360" w:lineRule="auto"/>
        <w:ind w:right="960"/>
        <w:jc w:val="right"/>
        <w:rPr>
          <w:rFonts w:ascii="仿宋" w:hAnsi="仿宋" w:eastAsia="仿宋"/>
          <w:color w:val="auto"/>
          <w:sz w:val="24"/>
          <w:szCs w:val="24"/>
          <w:lang w:val="zh-CN"/>
        </w:rPr>
      </w:pPr>
    </w:p>
    <w:p>
      <w:pPr>
        <w:spacing w:line="360" w:lineRule="auto"/>
        <w:ind w:right="1440"/>
        <w:jc w:val="right"/>
        <w:rPr>
          <w:rFonts w:ascii="仿宋" w:hAnsi="仿宋" w:eastAsia="仿宋"/>
          <w:color w:val="auto"/>
          <w:sz w:val="24"/>
          <w:szCs w:val="24"/>
          <w:lang w:val="zh-CN"/>
        </w:rPr>
      </w:pPr>
      <w:r>
        <w:rPr>
          <w:rFonts w:hint="eastAsia" w:ascii="仿宋" w:hAnsi="仿宋" w:eastAsia="仿宋"/>
          <w:color w:val="auto"/>
          <w:sz w:val="24"/>
          <w:szCs w:val="24"/>
          <w:lang w:val="zh-CN"/>
        </w:rPr>
        <w:t>参与人授权代表</w:t>
      </w:r>
      <w:r>
        <w:rPr>
          <w:rFonts w:ascii="仿宋" w:hAnsi="仿宋" w:eastAsia="仿宋"/>
          <w:color w:val="auto"/>
          <w:sz w:val="24"/>
          <w:szCs w:val="24"/>
          <w:lang w:val="zh-CN"/>
        </w:rPr>
        <w:t>（签字</w:t>
      </w:r>
      <w:r>
        <w:rPr>
          <w:rFonts w:hint="eastAsia" w:ascii="仿宋" w:hAnsi="仿宋" w:eastAsia="仿宋"/>
          <w:color w:val="auto"/>
          <w:sz w:val="24"/>
          <w:szCs w:val="24"/>
          <w:lang w:val="zh-CN"/>
        </w:rPr>
        <w:t>或盖章</w:t>
      </w:r>
      <w:r>
        <w:rPr>
          <w:rFonts w:ascii="仿宋" w:hAnsi="仿宋" w:eastAsia="仿宋"/>
          <w:color w:val="auto"/>
          <w:sz w:val="24"/>
          <w:szCs w:val="24"/>
          <w:lang w:val="zh-CN"/>
        </w:rPr>
        <w:t>）：</w:t>
      </w:r>
    </w:p>
    <w:p>
      <w:pPr>
        <w:spacing w:line="360" w:lineRule="auto"/>
        <w:ind w:right="1406"/>
        <w:jc w:val="right"/>
        <w:rPr>
          <w:rFonts w:ascii="仿宋" w:hAnsi="仿宋" w:eastAsia="仿宋"/>
          <w:color w:val="auto"/>
          <w:sz w:val="24"/>
          <w:szCs w:val="24"/>
          <w:lang w:val="zh-CN"/>
        </w:rPr>
        <w:sectPr>
          <w:headerReference r:id="rId12" w:type="first"/>
          <w:headerReference r:id="rId11" w:type="default"/>
          <w:footerReference r:id="rId13"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auto"/>
          <w:sz w:val="24"/>
          <w:szCs w:val="24"/>
          <w:lang w:val="zh-CN"/>
        </w:rPr>
        <w:t>日 期：</w:t>
      </w:r>
      <w:bookmarkStart w:id="117" w:name="_Toc236021457"/>
      <w:bookmarkStart w:id="118" w:name="_Toc266870916"/>
      <w:bookmarkStart w:id="119" w:name="_Toc227058536"/>
      <w:bookmarkStart w:id="120" w:name="_Toc266870441"/>
      <w:bookmarkStart w:id="121" w:name="_Toc266870839"/>
      <w:bookmarkStart w:id="122" w:name="_Toc213755945"/>
      <w:bookmarkStart w:id="123" w:name="_Toc169332843"/>
      <w:bookmarkStart w:id="124" w:name="_Toc192996451"/>
      <w:bookmarkStart w:id="125" w:name="_Toc259520874"/>
      <w:bookmarkStart w:id="126" w:name="_Toc193160453"/>
      <w:bookmarkStart w:id="127" w:name="_Toc213756057"/>
      <w:bookmarkStart w:id="128" w:name="_Toc235438281"/>
      <w:bookmarkStart w:id="129" w:name="_Toc259692656"/>
      <w:bookmarkStart w:id="130" w:name="_Toc181436466"/>
      <w:bookmarkStart w:id="131" w:name="_Toc160880534"/>
      <w:bookmarkStart w:id="132" w:name="_Toc193165739"/>
      <w:bookmarkStart w:id="133" w:name="_Toc251613839"/>
      <w:bookmarkStart w:id="134" w:name="_Toc177985474"/>
      <w:bookmarkStart w:id="135" w:name="_Toc180302918"/>
      <w:bookmarkStart w:id="136" w:name="_Toc213756001"/>
      <w:bookmarkStart w:id="137" w:name="_Toc169332954"/>
      <w:bookmarkStart w:id="138" w:name="_Toc160880165"/>
      <w:bookmarkStart w:id="139" w:name="_Toc191802695"/>
      <w:bookmarkStart w:id="140" w:name="_Toc182372787"/>
      <w:bookmarkStart w:id="141" w:name="_Toc170798798"/>
      <w:bookmarkStart w:id="142" w:name="_Toc192663840"/>
      <w:bookmarkStart w:id="143" w:name="_Toc191789334"/>
      <w:bookmarkStart w:id="144" w:name="_Toc192996343"/>
      <w:bookmarkStart w:id="145" w:name="_Toc181436570"/>
      <w:bookmarkStart w:id="146" w:name="_Toc182805222"/>
      <w:bookmarkStart w:id="147" w:name="_Toc192664158"/>
      <w:bookmarkStart w:id="148" w:name="_Toc191803631"/>
      <w:bookmarkStart w:id="149" w:name="_Toc192663691"/>
      <w:bookmarkStart w:id="150" w:name="_Toc191783227"/>
      <w:bookmarkStart w:id="151" w:name="_Toc253066624"/>
      <w:bookmarkStart w:id="152" w:name="_Toc249325720"/>
      <w:bookmarkStart w:id="153" w:name="_Toc255975016"/>
      <w:bookmarkStart w:id="154" w:name="_Toc258401265"/>
      <w:bookmarkStart w:id="155" w:name="_Toc225669328"/>
      <w:bookmarkStart w:id="156" w:name="_Toc219800249"/>
      <w:bookmarkStart w:id="157" w:name="_Toc230071153"/>
      <w:bookmarkStart w:id="158" w:name="_Toc267060326"/>
      <w:bookmarkStart w:id="159" w:name="_Toc267060461"/>
      <w:bookmarkStart w:id="160" w:name="_Toc267060216"/>
      <w:bookmarkStart w:id="161" w:name="_Toc232302122"/>
      <w:bookmarkStart w:id="162" w:name="_Toc267059544"/>
      <w:bookmarkStart w:id="163" w:name="_Toc259692749"/>
      <w:bookmarkStart w:id="164" w:name="_Toc254790909"/>
      <w:bookmarkStart w:id="165" w:name="_Toc203355738"/>
      <w:bookmarkStart w:id="166" w:name="_Toc223146614"/>
      <w:bookmarkStart w:id="167" w:name="_Toc213755864"/>
      <w:bookmarkStart w:id="168" w:name="_Toc235437998"/>
      <w:bookmarkStart w:id="169" w:name="_Toc251586241"/>
      <w:bookmarkStart w:id="170" w:name="_Toc273178703"/>
      <w:bookmarkStart w:id="171" w:name="_Toc266868943"/>
      <w:bookmarkStart w:id="172" w:name="_Toc267059035"/>
      <w:bookmarkStart w:id="173" w:name="_Toc267059658"/>
      <w:bookmarkStart w:id="174" w:name="_Toc267060076"/>
      <w:bookmarkStart w:id="175" w:name="_Toc267059186"/>
      <w:bookmarkStart w:id="176" w:name="_Toc213208771"/>
      <w:bookmarkStart w:id="177" w:name="_Toc266868679"/>
      <w:bookmarkStart w:id="178" w:name="_Toc211917121"/>
      <w:bookmarkStart w:id="179" w:name="_Toc217891408"/>
      <w:bookmarkStart w:id="180" w:name="_Toc235438352"/>
      <w:bookmarkStart w:id="181" w:name="_Toc267059811"/>
      <w:bookmarkStart w:id="182" w:name="_Toc267059924"/>
    </w:p>
    <w:p>
      <w:pPr>
        <w:jc w:val="center"/>
        <w:outlineLvl w:val="1"/>
        <w:rPr>
          <w:rFonts w:ascii="仿宋" w:hAnsi="仿宋" w:eastAsia="仿宋"/>
          <w:b/>
          <w:bCs/>
          <w:color w:val="auto"/>
          <w:sz w:val="24"/>
          <w:szCs w:val="24"/>
        </w:rPr>
      </w:pPr>
      <w:r>
        <w:rPr>
          <w:rFonts w:ascii="仿宋" w:hAnsi="仿宋" w:eastAsia="仿宋"/>
          <w:b/>
          <w:bCs/>
          <w:color w:val="auto"/>
          <w:sz w:val="24"/>
          <w:szCs w:val="24"/>
        </w:rPr>
        <w:t>3</w:t>
      </w:r>
      <w:r>
        <w:rPr>
          <w:rFonts w:hint="eastAsia" w:ascii="仿宋" w:hAnsi="仿宋" w:eastAsia="仿宋"/>
          <w:b/>
          <w:bCs/>
          <w:color w:val="auto"/>
          <w:sz w:val="24"/>
          <w:szCs w:val="24"/>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hint="eastAsia" w:ascii="仿宋" w:hAnsi="仿宋" w:eastAsia="仿宋"/>
          <w:b/>
          <w:bCs/>
          <w:color w:val="auto"/>
          <w:sz w:val="24"/>
          <w:szCs w:val="24"/>
        </w:rPr>
        <w:t>参与人资质材料</w:t>
      </w:r>
    </w:p>
    <w:p>
      <w:pPr>
        <w:pStyle w:val="40"/>
        <w:rPr>
          <w:color w:val="auto"/>
          <w:sz w:val="24"/>
          <w:szCs w:val="24"/>
        </w:rPr>
      </w:pPr>
    </w:p>
    <w:p>
      <w:pPr>
        <w:spacing w:after="0" w:line="500" w:lineRule="exact"/>
        <w:rPr>
          <w:rFonts w:ascii="仿宋" w:hAnsi="仿宋" w:eastAsia="仿宋"/>
          <w:color w:val="auto"/>
          <w:sz w:val="24"/>
          <w:szCs w:val="24"/>
        </w:rPr>
      </w:pPr>
      <w:r>
        <w:rPr>
          <w:rFonts w:hint="eastAsia" w:ascii="仿宋" w:hAnsi="仿宋" w:eastAsia="仿宋"/>
          <w:color w:val="auto"/>
          <w:sz w:val="24"/>
          <w:szCs w:val="24"/>
        </w:rPr>
        <w:t>参与人需要提供以下材料：</w:t>
      </w:r>
    </w:p>
    <w:p>
      <w:pPr>
        <w:pStyle w:val="55"/>
        <w:numPr>
          <w:ilvl w:val="0"/>
          <w:numId w:val="7"/>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营业执照复印件</w:t>
      </w:r>
    </w:p>
    <w:p>
      <w:pPr>
        <w:pStyle w:val="55"/>
        <w:numPr>
          <w:ilvl w:val="0"/>
          <w:numId w:val="7"/>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授权经销商或代理商证明材料复印件</w:t>
      </w:r>
    </w:p>
    <w:p>
      <w:pPr>
        <w:pStyle w:val="55"/>
        <w:numPr>
          <w:ilvl w:val="0"/>
          <w:numId w:val="7"/>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售后服务承诺书（参与人自行起草）</w:t>
      </w:r>
    </w:p>
    <w:p>
      <w:pPr>
        <w:spacing w:line="380" w:lineRule="exact"/>
        <w:rPr>
          <w:rFonts w:ascii="仿宋" w:hAnsi="仿宋" w:eastAsia="仿宋"/>
          <w:color w:val="auto"/>
          <w:sz w:val="24"/>
          <w:szCs w:val="24"/>
        </w:rPr>
      </w:pPr>
    </w:p>
    <w:p>
      <w:pPr>
        <w:spacing w:line="380" w:lineRule="exact"/>
        <w:rPr>
          <w:rFonts w:ascii="仿宋" w:hAnsi="仿宋" w:eastAsia="仿宋"/>
          <w:b/>
          <w:bCs/>
          <w:color w:val="auto"/>
          <w:sz w:val="24"/>
          <w:szCs w:val="24"/>
        </w:rPr>
      </w:pPr>
      <w:r>
        <w:rPr>
          <w:rFonts w:hint="eastAsia" w:ascii="仿宋" w:hAnsi="仿宋" w:eastAsia="仿宋"/>
          <w:b/>
          <w:bCs/>
          <w:color w:val="auto"/>
          <w:sz w:val="24"/>
          <w:szCs w:val="24"/>
        </w:rPr>
        <w:t>以上材料复印件须加盖参与人公司公章，并与报价一览表一同密封</w:t>
      </w:r>
    </w:p>
    <w:bookmarkEnd w:id="49"/>
    <w:p>
      <w:pPr>
        <w:spacing w:after="0" w:line="500" w:lineRule="exact"/>
        <w:ind w:left="839"/>
        <w:rPr>
          <w:rFonts w:ascii="仿宋" w:hAnsi="仿宋" w:eastAsia="仿宋"/>
          <w:color w:val="auto"/>
          <w:sz w:val="28"/>
          <w:szCs w:val="28"/>
        </w:rPr>
      </w:pPr>
    </w:p>
    <w:sectPr>
      <w:headerReference r:id="rId15" w:type="first"/>
      <w:headerReference r:id="rId14" w:type="default"/>
      <w:footerReference r:id="rId16" w:type="default"/>
      <w:type w:val="continuous"/>
      <w:pgSz w:w="11906" w:h="16838"/>
      <w:pgMar w:top="1440" w:right="1416" w:bottom="1440" w:left="1134" w:header="851" w:footer="227"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p>
            <w:pPr>
              <w:pStyle w:val="17"/>
              <w:jc w:val="center"/>
            </w:pP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p>
    <w:pPr>
      <w:pStyle w:val="1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学校L</w:t>
    </w:r>
    <w:r>
      <w:t>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学校L</w:t>
    </w:r>
    <w:r>
      <w:t>OGO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30" w:hanging="720"/>
      </w:pPr>
      <w:rPr>
        <w:rFonts w:hint="default"/>
        <w:lang w:val="en-US"/>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5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1F1B71"/>
    <w:rsid w:val="00235C32"/>
    <w:rsid w:val="00244E90"/>
    <w:rsid w:val="0026231E"/>
    <w:rsid w:val="002772BB"/>
    <w:rsid w:val="002A1D99"/>
    <w:rsid w:val="002C2C3D"/>
    <w:rsid w:val="002C4297"/>
    <w:rsid w:val="00334E6F"/>
    <w:rsid w:val="00335B26"/>
    <w:rsid w:val="003570A0"/>
    <w:rsid w:val="00384C54"/>
    <w:rsid w:val="003C60EF"/>
    <w:rsid w:val="003E6439"/>
    <w:rsid w:val="003F20A6"/>
    <w:rsid w:val="00404FA2"/>
    <w:rsid w:val="004242F4"/>
    <w:rsid w:val="0043243C"/>
    <w:rsid w:val="00441955"/>
    <w:rsid w:val="00464F20"/>
    <w:rsid w:val="004B66B1"/>
    <w:rsid w:val="00502F52"/>
    <w:rsid w:val="00582530"/>
    <w:rsid w:val="00590957"/>
    <w:rsid w:val="005A5A4D"/>
    <w:rsid w:val="005F1FC8"/>
    <w:rsid w:val="00630374"/>
    <w:rsid w:val="0063210A"/>
    <w:rsid w:val="006A2F75"/>
    <w:rsid w:val="006F3C71"/>
    <w:rsid w:val="006F5FBA"/>
    <w:rsid w:val="007B0F09"/>
    <w:rsid w:val="007B2319"/>
    <w:rsid w:val="00820F76"/>
    <w:rsid w:val="00846C83"/>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22EE8"/>
    <w:rsid w:val="00B54440"/>
    <w:rsid w:val="00B554E7"/>
    <w:rsid w:val="00BD49FB"/>
    <w:rsid w:val="00BD7232"/>
    <w:rsid w:val="00BE1921"/>
    <w:rsid w:val="00C035B5"/>
    <w:rsid w:val="00C66E1E"/>
    <w:rsid w:val="00C676BA"/>
    <w:rsid w:val="00C81AB4"/>
    <w:rsid w:val="00C857BF"/>
    <w:rsid w:val="00C96411"/>
    <w:rsid w:val="00D2102C"/>
    <w:rsid w:val="00D36D52"/>
    <w:rsid w:val="00D56DEA"/>
    <w:rsid w:val="00E11567"/>
    <w:rsid w:val="00E3310A"/>
    <w:rsid w:val="00E33B9E"/>
    <w:rsid w:val="00E33C1C"/>
    <w:rsid w:val="00E95973"/>
    <w:rsid w:val="00ED2437"/>
    <w:rsid w:val="00ED4D2E"/>
    <w:rsid w:val="00EE3803"/>
    <w:rsid w:val="00F0149B"/>
    <w:rsid w:val="00F8646A"/>
    <w:rsid w:val="00F876DE"/>
    <w:rsid w:val="00FB5FA4"/>
    <w:rsid w:val="00FF1750"/>
    <w:rsid w:val="01BE2330"/>
    <w:rsid w:val="035D0D1A"/>
    <w:rsid w:val="0612342B"/>
    <w:rsid w:val="07350D55"/>
    <w:rsid w:val="0AEE2A61"/>
    <w:rsid w:val="0EB50813"/>
    <w:rsid w:val="112D3E30"/>
    <w:rsid w:val="15EE4C40"/>
    <w:rsid w:val="1A4B48DC"/>
    <w:rsid w:val="1C3677DA"/>
    <w:rsid w:val="1E8B1FA7"/>
    <w:rsid w:val="203423AF"/>
    <w:rsid w:val="21515F43"/>
    <w:rsid w:val="22042717"/>
    <w:rsid w:val="243D551C"/>
    <w:rsid w:val="254C36AD"/>
    <w:rsid w:val="25FF5ABB"/>
    <w:rsid w:val="2670024B"/>
    <w:rsid w:val="293A3430"/>
    <w:rsid w:val="29CD6819"/>
    <w:rsid w:val="2ADB1801"/>
    <w:rsid w:val="2B9C10DA"/>
    <w:rsid w:val="2C555D10"/>
    <w:rsid w:val="2CE1498F"/>
    <w:rsid w:val="34A37860"/>
    <w:rsid w:val="37E5071F"/>
    <w:rsid w:val="3F6F2665"/>
    <w:rsid w:val="3F807AAC"/>
    <w:rsid w:val="3FF430EE"/>
    <w:rsid w:val="415D3E87"/>
    <w:rsid w:val="456A6611"/>
    <w:rsid w:val="4806155B"/>
    <w:rsid w:val="4D75435B"/>
    <w:rsid w:val="53887268"/>
    <w:rsid w:val="55341549"/>
    <w:rsid w:val="55A14EE9"/>
    <w:rsid w:val="563759C2"/>
    <w:rsid w:val="57207941"/>
    <w:rsid w:val="588A6EE3"/>
    <w:rsid w:val="5A125DD2"/>
    <w:rsid w:val="5E366CCF"/>
    <w:rsid w:val="5EFA7993"/>
    <w:rsid w:val="5F1D16E0"/>
    <w:rsid w:val="5F787B5E"/>
    <w:rsid w:val="5FF000CC"/>
    <w:rsid w:val="5FFC1C05"/>
    <w:rsid w:val="61F45A42"/>
    <w:rsid w:val="623F7EA7"/>
    <w:rsid w:val="63EB7A32"/>
    <w:rsid w:val="64607523"/>
    <w:rsid w:val="651C5F9E"/>
    <w:rsid w:val="65EB42D5"/>
    <w:rsid w:val="663F685A"/>
    <w:rsid w:val="680A1813"/>
    <w:rsid w:val="6E0577C3"/>
    <w:rsid w:val="6E14759B"/>
    <w:rsid w:val="723C3295"/>
    <w:rsid w:val="74641633"/>
    <w:rsid w:val="764B1CD7"/>
    <w:rsid w:val="7C7A5435"/>
    <w:rsid w:val="7E643C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Balloon Text"/>
    <w:basedOn w:val="1"/>
    <w:link w:val="63"/>
    <w:semiHidden/>
    <w:unhideWhenUsed/>
    <w:qFormat/>
    <w:uiPriority w:val="99"/>
    <w:pPr>
      <w:spacing w:after="0" w:line="240" w:lineRule="auto"/>
    </w:pPr>
    <w:rPr>
      <w:sz w:val="18"/>
      <w:szCs w:val="18"/>
    </w:rPr>
  </w:style>
  <w:style w:type="paragraph" w:styleId="17">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unhideWhenUsed/>
    <w:qFormat/>
    <w:uiPriority w:val="99"/>
    <w:rPr>
      <w:color w:val="F49100" w:themeColor="hyperlink"/>
      <w:u w:val="single"/>
    </w:rPr>
  </w:style>
  <w:style w:type="character" w:customStyle="1" w:styleId="29">
    <w:name w:val="标题 1 Char"/>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Char"/>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Char"/>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Char"/>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Char"/>
    <w:basedOn w:val="25"/>
    <w:link w:val="6"/>
    <w:semiHidden/>
    <w:qFormat/>
    <w:uiPriority w:val="9"/>
    <w:rPr>
      <w:rFonts w:asciiTheme="majorHAnsi" w:hAnsiTheme="majorHAnsi" w:eastAsiaTheme="majorEastAsia" w:cstheme="majorBidi"/>
      <w:b/>
      <w:bCs/>
    </w:rPr>
  </w:style>
  <w:style w:type="character" w:customStyle="1" w:styleId="34">
    <w:name w:val="标题 6 Char"/>
    <w:basedOn w:val="25"/>
    <w:link w:val="7"/>
    <w:semiHidden/>
    <w:qFormat/>
    <w:uiPriority w:val="9"/>
    <w:rPr>
      <w:rFonts w:asciiTheme="majorHAnsi" w:hAnsiTheme="majorHAnsi" w:eastAsiaTheme="majorEastAsia" w:cstheme="majorBidi"/>
      <w:b/>
      <w:bCs/>
      <w:i/>
      <w:iCs/>
    </w:rPr>
  </w:style>
  <w:style w:type="character" w:customStyle="1" w:styleId="35">
    <w:name w:val="标题 7 Char"/>
    <w:basedOn w:val="25"/>
    <w:link w:val="8"/>
    <w:semiHidden/>
    <w:qFormat/>
    <w:uiPriority w:val="9"/>
    <w:rPr>
      <w:i/>
      <w:iCs/>
    </w:rPr>
  </w:style>
  <w:style w:type="character" w:customStyle="1" w:styleId="36">
    <w:name w:val="标题 8 Char"/>
    <w:basedOn w:val="25"/>
    <w:link w:val="9"/>
    <w:semiHidden/>
    <w:qFormat/>
    <w:uiPriority w:val="9"/>
    <w:rPr>
      <w:b/>
      <w:bCs/>
    </w:rPr>
  </w:style>
  <w:style w:type="character" w:customStyle="1" w:styleId="37">
    <w:name w:val="标题 9 Char"/>
    <w:basedOn w:val="25"/>
    <w:link w:val="10"/>
    <w:semiHidden/>
    <w:qFormat/>
    <w:uiPriority w:val="9"/>
    <w:rPr>
      <w:i/>
      <w:iCs/>
    </w:rPr>
  </w:style>
  <w:style w:type="character" w:customStyle="1" w:styleId="38">
    <w:name w:val="标题 Char"/>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Char"/>
    <w:basedOn w:val="25"/>
    <w:link w:val="20"/>
    <w:qFormat/>
    <w:uiPriority w:val="11"/>
    <w:rPr>
      <w:rFonts w:asciiTheme="majorHAnsi" w:hAnsiTheme="majorHAnsi" w:eastAsiaTheme="majorEastAsia" w:cstheme="majorBidi"/>
      <w:sz w:val="24"/>
      <w:szCs w:val="24"/>
    </w:rPr>
  </w:style>
  <w:style w:type="paragraph" w:styleId="40">
    <w:name w:val="No Spacing"/>
    <w:link w:val="51"/>
    <w:qFormat/>
    <w:uiPriority w:val="1"/>
    <w:pPr>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Char"/>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Char"/>
    <w:basedOn w:val="25"/>
    <w:link w:val="43"/>
    <w:qFormat/>
    <w:uiPriority w:val="30"/>
    <w:rPr>
      <w:rFonts w:asciiTheme="majorHAnsi" w:hAnsiTheme="majorHAnsi" w:eastAsiaTheme="majorEastAsia" w:cstheme="majorBidi"/>
      <w:sz w:val="26"/>
      <w:szCs w:val="26"/>
    </w:rPr>
  </w:style>
  <w:style w:type="character" w:customStyle="1" w:styleId="45">
    <w:name w:val="不明显强调1"/>
    <w:basedOn w:val="25"/>
    <w:qFormat/>
    <w:uiPriority w:val="19"/>
    <w:rPr>
      <w:i/>
      <w:iCs/>
      <w:color w:val="auto"/>
    </w:rPr>
  </w:style>
  <w:style w:type="character" w:customStyle="1" w:styleId="46">
    <w:name w:val="明显强调1"/>
    <w:basedOn w:val="25"/>
    <w:qFormat/>
    <w:uiPriority w:val="21"/>
    <w:rPr>
      <w:b/>
      <w:bCs/>
      <w:i/>
      <w:iCs/>
      <w:color w:val="auto"/>
    </w:rPr>
  </w:style>
  <w:style w:type="character" w:customStyle="1" w:styleId="47">
    <w:name w:val="不明显参考1"/>
    <w:basedOn w:val="25"/>
    <w:qFormat/>
    <w:uiPriority w:val="31"/>
    <w:rPr>
      <w:smallCaps/>
      <w:color w:val="auto"/>
      <w:u w:val="single" w:color="7E7E7E" w:themeColor="text1" w:themeTint="80"/>
    </w:rPr>
  </w:style>
  <w:style w:type="character" w:customStyle="1" w:styleId="48">
    <w:name w:val="明显参考1"/>
    <w:basedOn w:val="25"/>
    <w:qFormat/>
    <w:uiPriority w:val="32"/>
    <w:rPr>
      <w:b/>
      <w:bCs/>
      <w:smallCaps/>
      <w:color w:val="auto"/>
      <w:u w:val="single"/>
    </w:rPr>
  </w:style>
  <w:style w:type="character" w:customStyle="1" w:styleId="49">
    <w:name w:val="书籍标题1"/>
    <w:basedOn w:val="25"/>
    <w:qFormat/>
    <w:uiPriority w:val="33"/>
    <w:rPr>
      <w:b/>
      <w:bCs/>
      <w:smallCaps/>
      <w:color w:val="auto"/>
    </w:rPr>
  </w:style>
  <w:style w:type="paragraph" w:customStyle="1" w:styleId="50">
    <w:name w:val="TOC 标题1"/>
    <w:basedOn w:val="2"/>
    <w:next w:val="1"/>
    <w:unhideWhenUsed/>
    <w:qFormat/>
    <w:uiPriority w:val="39"/>
    <w:pPr>
      <w:outlineLvl w:val="9"/>
    </w:pPr>
  </w:style>
  <w:style w:type="character" w:customStyle="1" w:styleId="51">
    <w:name w:val="无间隔 Char"/>
    <w:basedOn w:val="25"/>
    <w:link w:val="40"/>
    <w:qFormat/>
    <w:uiPriority w:val="1"/>
  </w:style>
  <w:style w:type="paragraph" w:customStyle="1" w:styleId="5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3">
    <w:name w:val="页眉 Char"/>
    <w:basedOn w:val="25"/>
    <w:link w:val="18"/>
    <w:qFormat/>
    <w:uiPriority w:val="99"/>
    <w:rPr>
      <w:sz w:val="18"/>
      <w:szCs w:val="18"/>
    </w:rPr>
  </w:style>
  <w:style w:type="character" w:customStyle="1" w:styleId="54">
    <w:name w:val="页脚 Char"/>
    <w:basedOn w:val="25"/>
    <w:link w:val="17"/>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Char"/>
    <w:basedOn w:val="25"/>
    <w:link w:val="21"/>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Char1"/>
    <w:basedOn w:val="25"/>
    <w:link w:val="15"/>
    <w:semiHidden/>
    <w:qFormat/>
    <w:uiPriority w:val="99"/>
    <w:rPr>
      <w:rFonts w:hAnsi="Courier New" w:cs="Courier New" w:asciiTheme="minorEastAsia"/>
    </w:rPr>
  </w:style>
  <w:style w:type="character" w:customStyle="1" w:styleId="59">
    <w:name w:val="正文文本 Char"/>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 w:type="character" w:customStyle="1" w:styleId="61">
    <w:name w:val="font31"/>
    <w:basedOn w:val="25"/>
    <w:qFormat/>
    <w:uiPriority w:val="0"/>
    <w:rPr>
      <w:rFonts w:hint="default" w:ascii="Arial" w:hAnsi="Arial" w:cs="Arial"/>
      <w:color w:val="000000"/>
      <w:sz w:val="18"/>
      <w:szCs w:val="18"/>
      <w:u w:val="none"/>
    </w:rPr>
  </w:style>
  <w:style w:type="character" w:customStyle="1" w:styleId="62">
    <w:name w:val="font21"/>
    <w:basedOn w:val="25"/>
    <w:qFormat/>
    <w:uiPriority w:val="0"/>
    <w:rPr>
      <w:rFonts w:hint="eastAsia" w:ascii="宋体" w:hAnsi="宋体" w:eastAsia="宋体" w:cs="宋体"/>
      <w:color w:val="000000"/>
      <w:sz w:val="18"/>
      <w:szCs w:val="18"/>
      <w:u w:val="none"/>
    </w:rPr>
  </w:style>
  <w:style w:type="character" w:customStyle="1" w:styleId="63">
    <w:name w:val="批注框文本 Char"/>
    <w:basedOn w:val="25"/>
    <w:link w:val="16"/>
    <w:semiHidden/>
    <w:qFormat/>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3.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footer" Target="footer2.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3216</Words>
  <Characters>3408</Characters>
  <Lines>32</Lines>
  <Paragraphs>9</Paragraphs>
  <TotalTime>44</TotalTime>
  <ScaleCrop>false</ScaleCrop>
  <LinksUpToDate>false</LinksUpToDate>
  <CharactersWithSpaces>3448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dell</cp:lastModifiedBy>
  <dcterms:modified xsi:type="dcterms:W3CDTF">2022-04-14T01:10:34Z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DED6E9ED7AA84219B7B17011E6785762</vt:lpwstr>
  </property>
</Properties>
</file>