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jc w:val="center"/>
        <w:outlineLvl w:val="0"/>
        <w:rPr>
          <w:rFonts w:ascii="仿宋" w:hAnsi="仿宋" w:eastAsia="仿宋"/>
          <w:b/>
          <w:color w:val="auto"/>
          <w:sz w:val="44"/>
          <w:szCs w:val="44"/>
        </w:rPr>
      </w:pPr>
      <w:bookmarkStart w:id="0" w:name="_Toc251613780"/>
      <w:bookmarkStart w:id="1" w:name="_Toc227058483"/>
      <w:bookmarkStart w:id="2" w:name="_Toc267059786"/>
      <w:bookmarkStart w:id="3" w:name="_Toc160880487"/>
      <w:bookmarkStart w:id="4" w:name="_Toc267060407"/>
      <w:bookmarkStart w:id="5" w:name="_Toc169332794"/>
      <w:bookmarkStart w:id="6" w:name="_Toc236021402"/>
      <w:bookmarkStart w:id="7" w:name="_Toc225669277"/>
      <w:bookmarkStart w:id="8" w:name="_Toc216241307"/>
      <w:bookmarkStart w:id="9" w:name="_Toc212454753"/>
      <w:bookmarkStart w:id="10" w:name="_Toc207014580"/>
      <w:bookmarkStart w:id="11" w:name="_Toc177985424"/>
      <w:bookmarkStart w:id="12" w:name="_Toc251586187"/>
      <w:bookmarkStart w:id="13" w:name="_Toc223146565"/>
      <w:bookmarkStart w:id="14" w:name="_Toc219800200"/>
      <w:bookmarkStart w:id="15" w:name="_Toc212526081"/>
      <w:bookmarkStart w:id="16" w:name="_Toc259692693"/>
      <w:bookmarkStart w:id="17" w:name="_Toc170798743"/>
      <w:bookmarkStart w:id="18" w:name="_Toc267059010"/>
      <w:bookmarkStart w:id="19" w:name="_Toc254790852"/>
      <w:bookmarkStart w:id="20" w:name="_Toc258401210"/>
      <w:bookmarkStart w:id="21" w:name="_Toc212530253"/>
      <w:bookmarkStart w:id="22" w:name="_Toc267060022"/>
      <w:bookmarkStart w:id="23" w:name="_Toc235438227"/>
      <w:bookmarkStart w:id="24" w:name="_Toc212456146"/>
      <w:bookmarkStart w:id="25" w:name="_Toc255974963"/>
      <w:bookmarkStart w:id="26" w:name="_Toc267059161"/>
      <w:bookmarkStart w:id="27" w:name="_Toc267059633"/>
      <w:bookmarkStart w:id="28" w:name="_Toc266870386"/>
      <w:bookmarkStart w:id="29" w:name="_Toc259692600"/>
      <w:bookmarkStart w:id="30" w:name="_Toc267059519"/>
      <w:bookmarkStart w:id="31" w:name="_Toc169332904"/>
      <w:bookmarkStart w:id="32" w:name="_Toc266870861"/>
      <w:bookmarkStart w:id="33" w:name="_Toc217891359"/>
      <w:bookmarkStart w:id="34" w:name="_Toc235437942"/>
      <w:bookmarkStart w:id="35" w:name="_Toc249325665"/>
      <w:bookmarkStart w:id="36" w:name="_Toc211937196"/>
      <w:bookmarkStart w:id="37" w:name="_Toc273178686"/>
      <w:bookmarkStart w:id="38" w:name="_Toc253066567"/>
      <w:bookmarkStart w:id="39" w:name="_Toc259520819"/>
      <w:bookmarkStart w:id="40" w:name="_Toc267059899"/>
      <w:bookmarkStart w:id="41" w:name="_Toc266868924"/>
      <w:bookmarkStart w:id="42" w:name="_Toc267060162"/>
      <w:bookmarkStart w:id="43" w:name="_Toc235438297"/>
      <w:bookmarkStart w:id="44" w:name="_Toc266868624"/>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420" w:leftChars="0" w:firstLine="480" w:firstLineChars="200"/>
        <w:textAlignment w:val="auto"/>
        <w:rPr>
          <w:rFonts w:hint="eastAsia" w:ascii="仿宋" w:hAnsi="仿宋" w:eastAsia="仿宋"/>
          <w:color w:val="auto"/>
          <w:sz w:val="24"/>
          <w:szCs w:val="24"/>
          <w:highlight w:val="none"/>
        </w:rPr>
      </w:pPr>
      <w:bookmarkStart w:id="45" w:name="_Hlk10840310"/>
      <w:r>
        <w:rPr>
          <w:rFonts w:hint="eastAsia" w:ascii="仿宋" w:hAnsi="仿宋" w:eastAsia="仿宋"/>
          <w:color w:val="auto"/>
          <w:sz w:val="24"/>
          <w:szCs w:val="24"/>
          <w:highlight w:val="none"/>
          <w:lang w:eastAsia="zh-CN"/>
        </w:rPr>
        <w:t>郑</w:t>
      </w:r>
      <w:r>
        <w:rPr>
          <w:rFonts w:hint="eastAsia" w:ascii="仿宋" w:hAnsi="仿宋" w:eastAsia="仿宋"/>
          <w:color w:val="auto"/>
          <w:sz w:val="24"/>
          <w:szCs w:val="24"/>
          <w:highlight w:val="none"/>
        </w:rPr>
        <w:t>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在校学生25000余人。根据需要，对郑州城轨交通中等专业学校</w:t>
      </w:r>
      <w:r>
        <w:rPr>
          <w:rFonts w:hint="eastAsia" w:ascii="仿宋" w:hAnsi="仿宋" w:eastAsia="仿宋"/>
          <w:color w:val="auto"/>
          <w:sz w:val="24"/>
          <w:szCs w:val="24"/>
          <w:highlight w:val="none"/>
          <w:lang w:val="en-US" w:eastAsia="zh-CN"/>
        </w:rPr>
        <w:t>2022年</w:t>
      </w:r>
      <w:r>
        <w:rPr>
          <w:rFonts w:hint="eastAsia" w:ascii="仿宋" w:hAnsi="仿宋" w:eastAsia="仿宋"/>
          <w:color w:val="auto"/>
          <w:sz w:val="24"/>
          <w:szCs w:val="24"/>
          <w:highlight w:val="none"/>
        </w:rPr>
        <w:t>医务室药品采购</w:t>
      </w:r>
      <w:r>
        <w:rPr>
          <w:rFonts w:hint="eastAsia" w:ascii="仿宋" w:hAnsi="仿宋" w:eastAsia="仿宋"/>
          <w:color w:val="auto"/>
          <w:sz w:val="24"/>
          <w:szCs w:val="24"/>
          <w:highlight w:val="none"/>
          <w:lang w:val="en-US" w:eastAsia="zh-CN"/>
        </w:rPr>
        <w:t>项目（二次）</w:t>
      </w:r>
      <w:r>
        <w:rPr>
          <w:rFonts w:hint="eastAsia" w:ascii="仿宋" w:hAnsi="仿宋" w:eastAsia="仿宋"/>
          <w:color w:val="auto"/>
          <w:sz w:val="24"/>
          <w:szCs w:val="24"/>
          <w:highlight w:val="none"/>
        </w:rPr>
        <w:t>进行公开询价，欢迎国内合格参与人参与。</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一、项目说明</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项目编号：</w:t>
      </w:r>
      <w:r>
        <w:rPr>
          <w:rFonts w:hint="eastAsia" w:ascii="仿宋" w:hAnsi="仿宋" w:eastAsia="仿宋"/>
          <w:color w:val="auto"/>
          <w:sz w:val="24"/>
          <w:szCs w:val="24"/>
          <w:lang w:val="en-US" w:eastAsia="zh-CN"/>
        </w:rPr>
        <w:t>ZZCG20220601</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项目名称：郑州城轨交通中等专业学校</w:t>
      </w:r>
      <w:r>
        <w:rPr>
          <w:rFonts w:hint="eastAsia" w:ascii="仿宋" w:hAnsi="仿宋" w:eastAsia="仿宋"/>
          <w:color w:val="auto"/>
          <w:sz w:val="24"/>
          <w:szCs w:val="24"/>
          <w:highlight w:val="none"/>
          <w:lang w:val="en-US" w:eastAsia="zh-CN"/>
        </w:rPr>
        <w:t>2022年</w:t>
      </w:r>
      <w:r>
        <w:rPr>
          <w:rFonts w:hint="eastAsia" w:ascii="仿宋" w:hAnsi="仿宋" w:eastAsia="仿宋"/>
          <w:color w:val="auto"/>
          <w:sz w:val="24"/>
          <w:szCs w:val="24"/>
          <w:highlight w:val="none"/>
        </w:rPr>
        <w:t>医务室药品</w:t>
      </w:r>
      <w:r>
        <w:rPr>
          <w:rFonts w:hint="eastAsia" w:ascii="仿宋" w:hAnsi="仿宋" w:eastAsia="仿宋"/>
          <w:color w:val="auto"/>
          <w:sz w:val="24"/>
          <w:szCs w:val="24"/>
          <w:highlight w:val="none"/>
          <w:lang w:val="en-US" w:eastAsia="zh-CN"/>
        </w:rPr>
        <w:t>采购项目（二次）</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9"/>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参与人应具有独立法人资格的生产厂商或具有药品经营许可证的企业。</w:t>
      </w:r>
    </w:p>
    <w:p>
      <w:pPr>
        <w:pStyle w:val="9"/>
        <w:numPr>
          <w:ilvl w:val="0"/>
          <w:numId w:val="2"/>
        </w:numPr>
        <w:spacing w:after="0" w:line="500" w:lineRule="exact"/>
        <w:ind w:firstLineChars="0"/>
        <w:rPr>
          <w:rFonts w:hint="eastAsia" w:ascii="仿宋" w:hAnsi="仿宋" w:eastAsia="仿宋"/>
          <w:sz w:val="24"/>
          <w:szCs w:val="24"/>
        </w:rPr>
      </w:pPr>
      <w:r>
        <w:rPr>
          <w:rFonts w:hint="eastAsia" w:ascii="仿宋" w:hAnsi="仿宋" w:eastAsia="仿宋"/>
          <w:sz w:val="24"/>
          <w:szCs w:val="24"/>
        </w:rPr>
        <w:t>参与人应具有合法有效的营业执照，经营范围应包括医疗器械</w:t>
      </w:r>
      <w:r>
        <w:rPr>
          <w:rFonts w:hint="eastAsia" w:ascii="仿宋" w:hAnsi="仿宋" w:eastAsia="仿宋"/>
          <w:sz w:val="24"/>
          <w:szCs w:val="24"/>
          <w:lang w:eastAsia="zh-CN"/>
        </w:rPr>
        <w:t>、</w:t>
      </w:r>
      <w:r>
        <w:rPr>
          <w:rFonts w:hint="eastAsia" w:ascii="仿宋" w:hAnsi="仿宋" w:eastAsia="仿宋"/>
          <w:sz w:val="24"/>
          <w:szCs w:val="24"/>
        </w:rPr>
        <w:t>药品</w:t>
      </w:r>
      <w:r>
        <w:rPr>
          <w:rFonts w:hint="eastAsia" w:ascii="仿宋" w:hAnsi="仿宋" w:eastAsia="仿宋"/>
          <w:sz w:val="24"/>
          <w:szCs w:val="24"/>
          <w:lang w:val="en-US" w:eastAsia="zh-CN"/>
        </w:rPr>
        <w:t>的</w:t>
      </w:r>
      <w:r>
        <w:rPr>
          <w:rFonts w:hint="eastAsia" w:ascii="仿宋" w:hAnsi="仿宋" w:eastAsia="仿宋"/>
          <w:sz w:val="24"/>
          <w:szCs w:val="24"/>
        </w:rPr>
        <w:t>销售</w:t>
      </w:r>
      <w:r>
        <w:rPr>
          <w:rFonts w:hint="eastAsia" w:ascii="仿宋" w:hAnsi="仿宋" w:eastAsia="仿宋"/>
          <w:sz w:val="24"/>
          <w:szCs w:val="24"/>
          <w:lang w:eastAsia="zh-CN"/>
        </w:rPr>
        <w:t>。</w:t>
      </w:r>
    </w:p>
    <w:p>
      <w:pPr>
        <w:pStyle w:val="9"/>
        <w:numPr>
          <w:ilvl w:val="0"/>
          <w:numId w:val="2"/>
        </w:numPr>
        <w:spacing w:after="0" w:line="500" w:lineRule="exact"/>
        <w:ind w:firstLineChars="0"/>
        <w:rPr>
          <w:rFonts w:hint="eastAsia" w:ascii="仿宋" w:hAnsi="仿宋" w:eastAsia="仿宋"/>
          <w:color w:val="auto"/>
          <w:sz w:val="24"/>
          <w:szCs w:val="24"/>
        </w:rPr>
      </w:pPr>
      <w:r>
        <w:rPr>
          <w:rFonts w:hint="eastAsia" w:ascii="仿宋" w:hAnsi="仿宋" w:eastAsia="仿宋"/>
          <w:color w:val="auto"/>
          <w:sz w:val="24"/>
          <w:szCs w:val="24"/>
        </w:rPr>
        <w:t>参与人具有3年以</w:t>
      </w:r>
      <w:r>
        <w:rPr>
          <w:rFonts w:hint="eastAsia" w:ascii="仿宋" w:hAnsi="仿宋" w:eastAsia="仿宋"/>
          <w:color w:val="auto"/>
          <w:sz w:val="24"/>
          <w:szCs w:val="24"/>
          <w:lang w:eastAsia="zh-CN"/>
        </w:rPr>
        <w:t>内</w:t>
      </w:r>
      <w:r>
        <w:rPr>
          <w:rFonts w:hint="eastAsia" w:ascii="仿宋" w:hAnsi="仿宋" w:eastAsia="仿宋"/>
          <w:color w:val="auto"/>
          <w:sz w:val="24"/>
          <w:szCs w:val="24"/>
        </w:rPr>
        <w:t>（包括3年）</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个以上同类项目销售和良好的售后服务应用成功案例,近三年未发生重大安全或质量事故。</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报价响应文件递交方式：密封报价，按规定时间送达或邮寄。</w:t>
      </w:r>
    </w:p>
    <w:p>
      <w:pPr>
        <w:widowControl w:val="0"/>
        <w:numPr>
          <w:ilvl w:val="1"/>
          <w:numId w:val="1"/>
        </w:numPr>
        <w:spacing w:after="0" w:line="500" w:lineRule="exact"/>
        <w:rPr>
          <w:rFonts w:hint="eastAsia" w:ascii="仿宋" w:hAnsi="仿宋" w:eastAsia="仿宋"/>
          <w:sz w:val="24"/>
          <w:szCs w:val="24"/>
        </w:rPr>
      </w:pPr>
      <w:r>
        <w:rPr>
          <w:rFonts w:hint="eastAsia" w:ascii="仿宋" w:hAnsi="仿宋" w:eastAsia="仿宋"/>
          <w:color w:val="auto"/>
          <w:sz w:val="24"/>
          <w:szCs w:val="24"/>
        </w:rPr>
        <w:t>报价响应文件递交截止时间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2022</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7</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9</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rPr>
        <w:t>下午</w:t>
      </w:r>
      <w:r>
        <w:rPr>
          <w:rFonts w:ascii="仿宋" w:hAnsi="仿宋" w:eastAsia="仿宋"/>
          <w:color w:val="auto"/>
          <w:sz w:val="24"/>
          <w:szCs w:val="24"/>
          <w:shd w:val="clear" w:color="auto" w:fill="FFFFFF"/>
        </w:rPr>
        <w:t>16</w:t>
      </w:r>
      <w:r>
        <w:rPr>
          <w:rFonts w:hint="eastAsia" w:ascii="仿宋" w:hAnsi="仿宋" w:eastAsia="仿宋"/>
          <w:color w:val="auto"/>
          <w:sz w:val="24"/>
          <w:szCs w:val="24"/>
          <w:shd w:val="clear" w:color="auto" w:fill="FFFFFF"/>
        </w:rPr>
        <w:t>:</w:t>
      </w:r>
      <w:r>
        <w:rPr>
          <w:rFonts w:ascii="仿宋" w:hAnsi="仿宋" w:eastAsia="仿宋"/>
          <w:color w:val="auto"/>
          <w:sz w:val="24"/>
          <w:szCs w:val="24"/>
          <w:shd w:val="clear" w:color="auto" w:fill="FFFFFF"/>
        </w:rPr>
        <w:t>00</w:t>
      </w:r>
      <w:r>
        <w:rPr>
          <w:rFonts w:hint="eastAsia" w:ascii="仿宋" w:hAnsi="仿宋" w:eastAsia="仿宋"/>
          <w:sz w:val="24"/>
          <w:szCs w:val="24"/>
          <w:shd w:val="clear" w:color="auto" w:fill="FFFFFF"/>
        </w:rPr>
        <w:t>前</w:t>
      </w:r>
      <w:r>
        <w:rPr>
          <w:rFonts w:hint="eastAsia" w:ascii="仿宋" w:hAnsi="仿宋" w:eastAsia="仿宋"/>
          <w:sz w:val="24"/>
          <w:szCs w:val="24"/>
          <w:shd w:val="clear" w:color="auto" w:fill="FFFFFF"/>
          <w:lang w:eastAsia="zh-CN"/>
        </w:rPr>
        <w:t>。</w:t>
      </w:r>
      <w:r>
        <w:rPr>
          <w:rFonts w:hint="eastAsia" w:ascii="仿宋" w:hAnsi="仿宋" w:eastAsia="仿宋"/>
          <w:sz w:val="24"/>
          <w:szCs w:val="24"/>
          <w:shd w:val="clear" w:color="auto" w:fill="FFFFFF"/>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after="0" w:line="500" w:lineRule="exact"/>
        <w:ind w:left="420" w:leftChars="0" w:firstLine="480" w:firstLineChars="200"/>
        <w:textAlignment w:val="auto"/>
        <w:rPr>
          <w:rFonts w:hint="eastAsia" w:ascii="仿宋" w:hAnsi="仿宋" w:eastAsia="仿宋"/>
          <w:sz w:val="24"/>
          <w:szCs w:val="24"/>
        </w:rPr>
      </w:pPr>
      <w:r>
        <w:rPr>
          <w:rFonts w:hint="eastAsia" w:ascii="仿宋" w:hAnsi="仿宋" w:eastAsia="仿宋"/>
          <w:sz w:val="24"/>
          <w:szCs w:val="24"/>
        </w:rPr>
        <w:t>报价</w:t>
      </w:r>
      <w:bookmarkStart w:id="179" w:name="_GoBack"/>
      <w:bookmarkEnd w:id="179"/>
      <w:r>
        <w:rPr>
          <w:rFonts w:hint="eastAsia" w:ascii="仿宋" w:hAnsi="仿宋" w:eastAsia="仿宋"/>
          <w:sz w:val="24"/>
          <w:szCs w:val="24"/>
        </w:rPr>
        <w:t>响应文件递交地点：郑州城轨交通中等专业学校</w:t>
      </w:r>
      <w:r>
        <w:rPr>
          <w:rFonts w:hint="eastAsia" w:ascii="仿宋" w:hAnsi="仿宋" w:eastAsia="仿宋"/>
          <w:sz w:val="24"/>
          <w:szCs w:val="24"/>
          <w:lang w:val="en-US" w:eastAsia="zh-CN"/>
        </w:rPr>
        <w:t xml:space="preserve">行政楼二楼采购管理科    </w:t>
      </w:r>
    </w:p>
    <w:p>
      <w:pPr>
        <w:keepNext w:val="0"/>
        <w:keepLines w:val="0"/>
        <w:pageBreakBefore w:val="0"/>
        <w:widowControl w:val="0"/>
        <w:numPr>
          <w:numId w:val="0"/>
        </w:numPr>
        <w:kinsoku/>
        <w:wordWrap/>
        <w:overflowPunct/>
        <w:topLinePunct w:val="0"/>
        <w:autoSpaceDE/>
        <w:autoSpaceDN/>
        <w:bidi w:val="0"/>
        <w:adjustRightInd/>
        <w:snapToGrid/>
        <w:spacing w:after="0" w:line="500" w:lineRule="exact"/>
        <w:ind w:left="420" w:leftChars="0" w:firstLine="480" w:firstLineChars="200"/>
        <w:textAlignment w:val="auto"/>
        <w:rPr>
          <w:rFonts w:hint="eastAsia" w:ascii="仿宋" w:hAnsi="仿宋" w:eastAsia="仿宋"/>
          <w:sz w:val="24"/>
          <w:szCs w:val="24"/>
        </w:rPr>
      </w:pPr>
      <w:r>
        <w:rPr>
          <w:rFonts w:hint="eastAsia" w:ascii="仿宋" w:hAnsi="仿宋" w:eastAsia="仿宋"/>
          <w:sz w:val="24"/>
          <w:szCs w:val="24"/>
        </w:rPr>
        <w:t>联系人：张永强；</w:t>
      </w:r>
      <w:r>
        <w:rPr>
          <w:rFonts w:hint="eastAsia" w:ascii="仿宋" w:hAnsi="仿宋" w:eastAsia="仿宋"/>
          <w:sz w:val="24"/>
          <w:szCs w:val="24"/>
          <w:lang w:val="en-US" w:eastAsia="zh-CN"/>
        </w:rPr>
        <w:t xml:space="preserve">    </w:t>
      </w:r>
      <w:r>
        <w:rPr>
          <w:rFonts w:hint="eastAsia" w:ascii="仿宋" w:hAnsi="仿宋" w:eastAsia="仿宋"/>
          <w:sz w:val="24"/>
          <w:szCs w:val="24"/>
        </w:rPr>
        <w:t>联系电话：18537172600</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，请在报价响应文件递交截止之日前，将问题以书面形式（有效签署的原件并加盖公章）提交至学校业务对接人，联系人：张永强；联系电话：18537172600。采购人不对超时提交及未加盖公章的质疑文件进行回复。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6" w:name="_Hlk97917519"/>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7"/>
          <w:rFonts w:hint="eastAsia" w:ascii="仿宋" w:hAnsi="仿宋" w:eastAsia="仿宋"/>
          <w:color w:val="auto"/>
          <w:sz w:val="24"/>
          <w:szCs w:val="24"/>
        </w:rPr>
        <w:t>www.ceghqxz.com</w:t>
      </w:r>
      <w:r>
        <w:rPr>
          <w:rStyle w:val="7"/>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一个参与人只能提交一个报价响应文件，本项目不接受联合体报价。</w:t>
      </w:r>
    </w:p>
    <w:p>
      <w:pPr>
        <w:spacing w:after="0" w:line="500" w:lineRule="exact"/>
        <w:ind w:firstLine="364" w:firstLineChars="152"/>
        <w:jc w:val="left"/>
        <w:rPr>
          <w:rFonts w:ascii="仿宋" w:hAnsi="仿宋" w:eastAsia="仿宋"/>
          <w:color w:val="FF0000"/>
          <w:sz w:val="24"/>
          <w:szCs w:val="24"/>
        </w:rPr>
      </w:pPr>
      <w:r>
        <w:rPr>
          <w:rFonts w:hint="eastAsia" w:ascii="仿宋" w:hAnsi="仿宋" w:eastAsia="仿宋"/>
          <w:sz w:val="24"/>
          <w:szCs w:val="24"/>
        </w:rPr>
        <w:t>三、售后服务要求</w:t>
      </w:r>
    </w:p>
    <w:p>
      <w:pPr>
        <w:pStyle w:val="9"/>
        <w:widowControl w:val="0"/>
        <w:numPr>
          <w:ilvl w:val="3"/>
          <w:numId w:val="4"/>
        </w:numPr>
        <w:spacing w:after="0" w:line="500" w:lineRule="exact"/>
        <w:ind w:left="851" w:hanging="425" w:firstLineChars="0"/>
        <w:jc w:val="left"/>
        <w:rPr>
          <w:rFonts w:hint="eastAsia" w:ascii="仿宋" w:hAnsi="仿宋" w:eastAsia="仿宋"/>
          <w:sz w:val="24"/>
          <w:szCs w:val="24"/>
        </w:rPr>
      </w:pPr>
      <w:r>
        <w:rPr>
          <w:rFonts w:hint="eastAsia" w:ascii="仿宋" w:hAnsi="仿宋" w:eastAsia="仿宋"/>
          <w:sz w:val="24"/>
          <w:szCs w:val="24"/>
        </w:rPr>
        <w:t>免费调货期；</w:t>
      </w:r>
    </w:p>
    <w:p>
      <w:pPr>
        <w:pStyle w:val="9"/>
        <w:widowControl w:val="0"/>
        <w:numPr>
          <w:ilvl w:val="3"/>
          <w:numId w:val="4"/>
        </w:numPr>
        <w:spacing w:after="0" w:line="500" w:lineRule="exact"/>
        <w:ind w:left="851" w:hanging="425" w:firstLineChars="0"/>
        <w:jc w:val="left"/>
        <w:rPr>
          <w:rFonts w:hint="eastAsia" w:ascii="仿宋" w:hAnsi="仿宋" w:eastAsia="仿宋"/>
          <w:sz w:val="24"/>
          <w:szCs w:val="24"/>
        </w:rPr>
      </w:pPr>
      <w:r>
        <w:rPr>
          <w:rFonts w:hint="eastAsia" w:ascii="仿宋" w:hAnsi="仿宋" w:eastAsia="仿宋"/>
          <w:sz w:val="24"/>
          <w:szCs w:val="24"/>
        </w:rPr>
        <w:t>应急供货响应时间；</w:t>
      </w:r>
    </w:p>
    <w:p>
      <w:pPr>
        <w:pStyle w:val="9"/>
        <w:widowControl w:val="0"/>
        <w:numPr>
          <w:ilvl w:val="3"/>
          <w:numId w:val="4"/>
        </w:numPr>
        <w:spacing w:after="0" w:line="500" w:lineRule="exact"/>
        <w:ind w:left="851" w:hanging="425" w:firstLineChars="0"/>
        <w:jc w:val="left"/>
        <w:rPr>
          <w:rFonts w:hint="eastAsia" w:ascii="仿宋" w:hAnsi="仿宋" w:eastAsia="仿宋"/>
          <w:sz w:val="24"/>
          <w:szCs w:val="24"/>
        </w:rPr>
      </w:pPr>
      <w:r>
        <w:rPr>
          <w:rFonts w:hint="eastAsia" w:ascii="仿宋" w:hAnsi="仿宋" w:eastAsia="仿宋"/>
          <w:sz w:val="24"/>
          <w:szCs w:val="24"/>
        </w:rPr>
        <w:t>培训计划及人员安排；</w:t>
      </w:r>
    </w:p>
    <w:p>
      <w:pPr>
        <w:pStyle w:val="9"/>
        <w:widowControl w:val="0"/>
        <w:numPr>
          <w:ilvl w:val="3"/>
          <w:numId w:val="4"/>
        </w:numPr>
        <w:spacing w:after="0" w:line="500" w:lineRule="exact"/>
        <w:ind w:left="851" w:hanging="425" w:firstLineChars="0"/>
        <w:jc w:val="left"/>
        <w:rPr>
          <w:rFonts w:hint="eastAsia" w:ascii="仿宋" w:hAnsi="仿宋" w:eastAsia="仿宋"/>
          <w:sz w:val="24"/>
          <w:szCs w:val="24"/>
        </w:rPr>
      </w:pPr>
      <w:r>
        <w:rPr>
          <w:rFonts w:hint="eastAsia" w:ascii="仿宋" w:hAnsi="仿宋" w:eastAsia="仿宋"/>
          <w:sz w:val="24"/>
          <w:szCs w:val="24"/>
        </w:rPr>
        <w:t>售后地点、地址、联系电话及联系人员；</w:t>
      </w:r>
    </w:p>
    <w:p>
      <w:pPr>
        <w:pStyle w:val="9"/>
        <w:widowControl w:val="0"/>
        <w:numPr>
          <w:ilvl w:val="3"/>
          <w:numId w:val="4"/>
        </w:numPr>
        <w:spacing w:after="0" w:line="500" w:lineRule="exact"/>
        <w:ind w:left="851" w:hanging="425" w:firstLineChars="0"/>
        <w:jc w:val="left"/>
        <w:rPr>
          <w:rFonts w:hint="eastAsia" w:ascii="仿宋" w:hAnsi="仿宋" w:eastAsia="仿宋"/>
          <w:sz w:val="24"/>
          <w:szCs w:val="24"/>
        </w:rPr>
      </w:pPr>
      <w:r>
        <w:rPr>
          <w:rFonts w:hint="eastAsia" w:ascii="仿宋" w:hAnsi="仿宋" w:eastAsia="仿宋"/>
          <w:sz w:val="24"/>
          <w:szCs w:val="24"/>
        </w:rPr>
        <w:t>售后服务收费标准；</w:t>
      </w:r>
    </w:p>
    <w:p>
      <w:pPr>
        <w:pStyle w:val="9"/>
        <w:widowControl w:val="0"/>
        <w:numPr>
          <w:ilvl w:val="3"/>
          <w:numId w:val="4"/>
        </w:numPr>
        <w:spacing w:after="0" w:line="500" w:lineRule="exact"/>
        <w:ind w:left="851" w:hanging="425" w:firstLineChars="0"/>
        <w:jc w:val="left"/>
        <w:rPr>
          <w:rFonts w:hint="eastAsia" w:ascii="仿宋" w:hAnsi="仿宋" w:eastAsia="仿宋"/>
          <w:sz w:val="24"/>
          <w:szCs w:val="24"/>
        </w:rPr>
      </w:pPr>
      <w:r>
        <w:rPr>
          <w:rFonts w:hint="eastAsia" w:ascii="仿宋" w:hAnsi="仿宋" w:eastAsia="仿宋"/>
          <w:sz w:val="24"/>
          <w:szCs w:val="24"/>
        </w:rPr>
        <w:t>制造商的技术支持；</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四、确定成交参与人标准及原则：</w:t>
      </w:r>
    </w:p>
    <w:p>
      <w:pPr>
        <w:pStyle w:val="9"/>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9"/>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9"/>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9"/>
        <w:spacing w:after="0" w:line="500" w:lineRule="exact"/>
        <w:ind w:left="0" w:leftChars="0" w:firstLine="0" w:firstLineChars="0"/>
        <w:jc w:val="left"/>
        <w:rPr>
          <w:rFonts w:ascii="仿宋" w:hAnsi="仿宋" w:eastAsia="仿宋"/>
          <w:sz w:val="24"/>
          <w:szCs w:val="24"/>
        </w:rPr>
      </w:pPr>
    </w:p>
    <w:p>
      <w:pPr>
        <w:pStyle w:val="9"/>
        <w:spacing w:after="0" w:line="500" w:lineRule="exact"/>
        <w:ind w:left="851" w:firstLine="0" w:firstLineChars="0"/>
        <w:jc w:val="right"/>
        <w:rPr>
          <w:rFonts w:ascii="仿宋" w:hAnsi="仿宋" w:eastAsia="仿宋"/>
          <w:color w:val="auto"/>
          <w:sz w:val="24"/>
          <w:szCs w:val="24"/>
        </w:rPr>
      </w:pPr>
    </w:p>
    <w:p>
      <w:pPr>
        <w:pStyle w:val="9"/>
        <w:spacing w:after="0" w:line="500" w:lineRule="exact"/>
        <w:ind w:left="0" w:leftChars="0" w:firstLine="0" w:firstLineChars="0"/>
        <w:jc w:val="center"/>
        <w:rPr>
          <w:rFonts w:ascii="仿宋" w:hAnsi="仿宋" w:eastAsia="仿宋"/>
          <w:sz w:val="24"/>
          <w:szCs w:val="24"/>
        </w:rPr>
      </w:pPr>
      <w:r>
        <w:rPr>
          <w:rFonts w:ascii="仿宋" w:hAnsi="仿宋" w:eastAsia="仿宋"/>
          <w:color w:val="FF0000"/>
          <w:sz w:val="28"/>
          <w:szCs w:val="28"/>
        </w:rPr>
        <w:br w:type="page"/>
      </w:r>
      <w:r>
        <w:rPr>
          <w:rFonts w:hint="eastAsia" w:ascii="仿宋" w:hAnsi="仿宋" w:eastAsia="仿宋"/>
          <w:b/>
          <w:color w:val="auto"/>
          <w:sz w:val="44"/>
          <w:szCs w:val="44"/>
        </w:rPr>
        <w:t>公开询价货物一览表</w:t>
      </w:r>
      <w:bookmarkEnd w:id="45"/>
    </w:p>
    <w:tbl>
      <w:tblPr>
        <w:tblStyle w:val="5"/>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9"/>
        <w:gridCol w:w="1729"/>
        <w:gridCol w:w="2190"/>
        <w:gridCol w:w="581"/>
        <w:gridCol w:w="606"/>
        <w:gridCol w:w="2060"/>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药品名称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规格型号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厂家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清热解毒口服液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辅仁药业集团有限公司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清热解毒口服液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河南福森药业有限公司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安神补脑液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广州白云山星群（药业）股份有限公司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安神补脑液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江苏聚荣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肠炎宁片（康恩贝）</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0.42g*24s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江西康恩贝中药有限公司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肠炎宁片（康恩贝）</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0.42g*24s*2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江西康恩贝中药有限公司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感冒清热颗粒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12g*10袋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广西天天乐药业股份有限公司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感冒清热颗粒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12g*10袋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河北万岁药业有限公司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喉症丸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60丸*2瓶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广州白云山敬修堂药业股份有限公司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活血止痛胶囊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0.25g*20s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江西百神昌诺药业有限公司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活血止痛胶囊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江西百神昌诺药业有限公司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藿香正气软胶囊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0.45g*24粒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神威药业集团有限公司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藿香正气软胶囊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0.45g*24粒*2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神威药业集团有限公司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藿香正气胶囊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四川省旺林堂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抗病毒口服液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远大医药黄石飞云制药有限公司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抗病毒口服液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10ml*12支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河南同源制药有限公司（辅仁）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抗病毒口服液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安徽东盛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蛇胆陈皮口服液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江西百神昌诺药业有限公司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蛇胆陈皮液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重庆赛诺生物药业股份有限公司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生脉饮（党参方）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远大医药黄石飞云制药有限公司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生脉饮（党参方）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10ml*9支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生脉饮（党参方）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河南同源制药有限公司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四磨汤口服液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10ml*8支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湖南汉森制药股份有限公司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头孢氨苄胶囊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0.125g*50s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浙江亚太药业股份有限公司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西瓜霜润喉片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0.6g*36片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桂林三金药业股份有限公司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鲜竹沥</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30ml*8支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江西民济药业有限公司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鲜竹沥</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30ml*8支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江西诚志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诺氟沙星胶囊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0.1g*12s*2板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北京京丰制药集团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阿昔洛韦片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浙江亚太药业股份有限公司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阿昔洛韦片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湖北潜江制药有限公司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盐酸氨溴索片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30mg*20片/盒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山东裕欣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盐酸氨溴索片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30mg*20片/盒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上海衡山药业有限公司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人工牛黄甲硝唑胶囊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0.2g*10s*2板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石药集团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人工牛黄甲硝唑胶囊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安琪酵母股份有限公司药业分公司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布洛芬缓释胶囊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福建太平洋制药有限公司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奥美拉唑肠溶胶囊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20mg*14粒/瓶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北京悦康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多潘立酮片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10mg*30片/盒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西安杨森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多潘立酮片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好医生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多潘立酮片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山西宝泰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蒙脱石散</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3g*10袋/盒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博福一益普生（天津）制药有限公司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蒙脱石散</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好医生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氯雷他定片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江苏黄河药业股份有限公司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氯雷他定片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10mg*8片/盒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北京星昊医药股份有限公司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氯雷他定片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10mg*6片/板/盒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山东良福制药有限公司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复方氨酚烷胺胶囊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12粒*400盒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河南中杰药业有限公司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复方氨酚烷胺胶囊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海口奇力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感冒灵颗粒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10g*9小袋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华润三九药业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感冒灵颗粒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10g*9袋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广西济民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小柴胡冲剂</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10g*6袋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江西汪氏药业公司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小柴胡颗粒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10g*6袋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恒拓集团南宁仁盛制药有限公司委托恒拓集团广西圣康制药有限公司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强力枇杷露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江西川奇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强力枇杷露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江西大自然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强力枇杷露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四川泰华堂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双黄连口服液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黑龙江瑞格制药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双黄连口服液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河南福森药业有限公司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双黄连口服液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20ml*9支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黑龙江林宝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黄连上清片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24片*2板/盒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贵州百灵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脑心舒口服液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湖北东信药业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藿香正气口服液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10ML*5支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太极集团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藿香正气口服液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太极集团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健胃消食片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0.8g*8片*8板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江中集团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益母草颗粒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15g*10袋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四川依科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益母草颗粒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15g*10袋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广西圣特药业有限公司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龙血竭胶囊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0.3g*12粒*2板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西双版纳雨林制药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莲花清瘟胶囊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0.35g*24粒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石家庄以岭药业公司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阿莫西林胶囊(0.25普通)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0.25g*50粒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四川依科制药有限公司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罗红霉素胶囊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0.15g*6s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浙江亚太药业股份有限公司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板蓝根颗粒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10g*20小袋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白云山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咳特灵胶囊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30粒/盒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广东一片天医药集团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三黄片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0.25g*12片*2板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湖北仁瑞药业股份有限公司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三黄片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0.25g*12片*2板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亚宝药业集团股份有限公司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三黄片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0.25g*12片*2板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湖北仁悦药业股份有限公司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金嗓子喉片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2g*12片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广西金嗓子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布洛芬颗粒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0.2g*10袋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哈尔滨华瑞生化药业有限责任公司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布洛芬颗粒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0.2g*10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石药集团欧意药业有限公司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氟康唑片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50mg*3片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遂成药业股份有限公司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氟康唑片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50mg*3s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武汉东信医药科技有限责任公司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泮托拉唑钠肠溶片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40mg*7s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湖北广济药业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泮托拉唑钠肠溶片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40mg*7s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山东罗欣药业集团股份有限公司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泮托拉唑钠肠溶片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40mg*7s*2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山东罗欣药业集团股份有限公司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泮托拉唑钠肠溶片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40mg*7s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世贸天阶制药江苏有限责任公司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双氯芬酸钠缓释片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75mg*10片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北京诺华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双氯芬酸钠缓释片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75mg*10片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北京诺华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咽炎片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伊春金北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咽炎片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吉林九鑫制药股份有限公司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左氧氟沙星片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0.1g*12s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山西罗欣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槐角丸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上海华源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槐角丸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武安太福制药有限公司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槐角丸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上海华源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京都念慈庵蜜炼川贝枇杷膏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京都念慈庵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京都念慈庵蜜炼川贝枇杷膏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白云山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冬凌草片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100s*240瓶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河南省济源市济世药业有限公司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复方胃友片（维U颠茄铝镁片）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48片*600瓶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山西云鹏制药有限公司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维C银翘片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12片*40袋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广西吉民堂药业有限公司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乳酸菌素片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0.4g*50片/包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黑龙江康麦斯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湿毒清胶囊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0.5g*30粒/瓶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广西玉林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龙胆泻肝丸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6g*10袋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山西万辉制药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速效救心丸(3瓶/盒）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40mg*180丸</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天津中新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速效救心丸(3瓶/盒）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40mg*150丸</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天津中新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速效救心丸(3瓶/盒）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40mg*180丸</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天津中新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速效救心丸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40mg*60s*2瓶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天津中新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牛黄解毒片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24片*50袋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亚宝药业集团股份有限公司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复方穿心莲片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广西圣特药业有限公司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布洛芬片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山西太原药业有限公司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次硝酸铋片/次苍片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0.3g*1000s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开封制药(集团）有限公司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醋酸地塞米松片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0.75mg*100s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新乡市常乐制药有限责任公司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颠茄片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天津力生制药股份有限公司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颠茄片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开封制药集团有限公司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复方鸡内金片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河南庚贤堂制药有限公司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胃蛋白酶片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120单位*60片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漯河汇盛药业有限公司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胃蛋白酶片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120单位*60片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漯河汇盛药业有限公司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腺苷钴胺片/腺苷B12片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0.25mg*100片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石药集团欧意药业有限公司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盐酸吗啉胍片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北京中新药业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消旋山莨菪碱片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麻仁润肠丸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6g/丸*10丸</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河南华峰制药有限公司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麻仁润肠丸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6g/丸*10丸</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山西华康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盐酸地芬尼多片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25mg*24片*5板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片</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仁和堂药业有限公司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肾上腺色腙片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上海金不换兰考药业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肾上腺色腙片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上海金不换兰考药业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维生素C片(整瓶)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湖北华中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维生素C片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四川依科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维生素B1片（整瓶）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湖北华中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维生素B2片(整瓶）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维生素B6片(整瓶)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复方甘草片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神威药业(张家口)有限公司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黄连素片(整瓶）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30mg*100片/瓶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四川依科制药有限公司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盐酸小檗碱片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元胡止痛片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商丘市金马药业有限公司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元胡止痛片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广西药用植物园制药厂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舒喘灵片/硫酸沙丁胺醇片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2g*100片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江苏亚邦爱普森药业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马来酸氯苯那敏片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4mg*100s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湖南尔康制药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马来酸氯苯那敏片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4mg*100s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四川依科制药有限公司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呋喃唑酮片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山西云鹏制药有限公司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复方地芬诺酯片/苯乙哌啶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安阳市华安药业有限公司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复方地芬诺酯片/苯乙哌啶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常州康普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富马酸酮替芬片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上海衡山药业有限公司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枸橼酸喷托维林片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25mg*100s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辅仁药业集团有限公司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枸橼酸喷托维林片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25mg*100s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盐酸二氧丙嗪片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5mg*100片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上海金不换兰考药业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维生素E软胶囊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100mg*30粒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西瓜霜喷剂</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桂林三金药业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复方氯已定地塞米松膜(口腔溃疡贴）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西安康华药业有限公司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开喉剑喷雾剂</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贵州三力制药股份有限公司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阿昔洛韦乳膏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遂成药业股份有限公司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阿昔洛韦软膏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福元药业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醋酸氟轻松冰片乳膏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河南大新药业有限公司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复方醋酸地塞米松乳膏（三九皮炎平）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华润三九医药股份有限公司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联苯苄唑乳膏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北京华素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硝酸咪康唑乳膏（达克宁膏）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西安杨森制药有限公司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红霉素软膏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新乡华青药业有限公司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曲咪新乳膏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广东顺峰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林旦乳膏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唐山集团药业利康制药有限公司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林旦乳膏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商丘仁和堂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无极膏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上海延安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无极膏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上海延安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鱼石脂软膏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广东恒健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水杨酸苯酚贴膏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0.2g*6片/盒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广东恒健制药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京万红烧伤膏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天津达仁堂京万红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马应龙麝香痔疮膏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湖北马应龙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开塞露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福元药业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莫匹罗星软膏(10g)</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中美史克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莫匹罗星软膏(5g)</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中美史克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林可霉素利多卡因凝胶/绿药膏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山东方明药业集团有限公司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双氯芬酸二乙胺乳胶剂</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20g:0.2g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北京诺华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维生素b6软膏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广东华润顺峰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盐酸赛庚啶乳膏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湖南五州通药业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盐酸赛庚啶乳膏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湖南五州通药业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红霉素眼膏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晨欣佛部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壮骨麝香止痛膏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7cm*10cm*10贴</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河南羚锐制药股份有限公司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云南白药创可贴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云南白药集团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云南白药气雾剂50g+60G/盒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50g+60G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云南白药集团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正红花油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福建太平洋制药有限公司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风油精</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3ml/瓶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炉甘石洗液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江苏鹏鹞药业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云南白药粉</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4g*6支/盒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云南白药集团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医用退热贴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2贴</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三九扶桑帝药（青岛）有限公司（桂林华润天和药业有限公司委托）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医用退热贴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4贴</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江苏远恒药业有限公司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碘伏消毒液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德州乐康消毒制品有限公司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碘伏消毒液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山东利尔康医疗科技股份有限公司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过氧化氢（双氧水）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德州乐康消毒制品有限公司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过氧化氢（双氧水）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山东利尔康医疗科技股份有限公司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氯霉素滴眼液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8ml:20mg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石家庄格瑞药业有限公司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氯霉素滴眼液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8ml:20mg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四川美大康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氧氟沙星滴耳液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武汉五景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氧氟沙星滴眼液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5毫升:15毫克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武汉五景药业有限公司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氧氟沙星滴眼液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5ml:10mg*支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郑州卓峰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滴眼用利福平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10ml:5mg/支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安徽艾珂尔制药有限公司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珍视明眼药水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8ml/支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江西珍视明药业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暖宝宝</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甲硝唑氯化钠注射液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安徽环球药业股份有限公司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破伤风抗毒素注射液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1500IU*10支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江西生物制品研究所股份有限公司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破伤风抗毒素注射液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1500IU*10支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江西生物制品研究所股份有限公司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维生素B12注射液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1ml:0.5mg*10z</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国药集团容生制药有限公司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注射用头孢噻圬钠</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北京悦康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注射用头孢呋辛钠</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0.75g/瓶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北京悦康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注射用阿奇霉素</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山东罗欣药业集团股份有限公司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注射用阿奇霉素</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浙江亚太药业股份有限公司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注射用克林霉素磷酸酯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盐酸林可霉素注射液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0.6g：2mL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江西国药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硫酸庆大霉素注射液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2ml:8万U</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河南天方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利巴韦林注射液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he</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河南润弘制药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替硝唑氯化钠注射液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0.4g:100ml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安徽双鹤药业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维生素C注射液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2ml:0.5g/支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河南润弘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维生素B6注射液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2ml;0.1g/支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天方药业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复方氨林巴比妥注射液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江西银涛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复方氨林巴比妥注射液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润弘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柴胡注射液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信合援生制药股份有限公司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柴胡注射液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辅仁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清开灵注射液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神威药业集团有限公司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西咪替丁注射液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0.2g;2ml/支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福建古田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盐酸消旋山莨菪碱注射液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1ml;10mg*10支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地塞米松磷酸钠注射液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1ml：5mg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天津金耀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地塞米松磷酸钠注射液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1毫升:5毫克*10支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马来酸氯苯那敏注射液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1ml;10mg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上海蒲津林州制药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葡萄糖酸钙注射液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安阳九州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盐酸利多卡因注射液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5ml;0.1g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河北天成药业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盐酸肾上腺素注射液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1ml:1mg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遂成药业股份有限公司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酚磺乙胺注射液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山东方明药业集团股份有限公司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呋塞米注射液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2ml:20mg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广东南国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氨茶碱注射液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2ml:0.25g*10支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天津金耀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氨茶碱注射液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2ml:0.25g*10支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润弘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复方氨基酸注射液（18AA）</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250ml/瓶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三磷酸腺苷二钠注射液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2ml:20mg*10支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广东南国药业有限公司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氯化钾注射液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1g*10ml*5支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石药银湖制药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尼可刹米注射液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0.375g;1.5ml*10支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上海禾丰制药有限公司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硫酸阿托品注射液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1mg*2ml/支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遂成药业股份有限公司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5%葡萄糖注射液100mL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塑100mL:5g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江西科伦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5%葡萄糖注射液250mL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塑250mL:12.5g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5%葡萄糖注射液500mL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塑500mL:25g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0.9%氯化钠注射液100mL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塑100mL:0.9g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0.9%氯化钠注射液250mL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塑250mL:2.25g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0.9%氯化钠注射液500mL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塑500mL:4.5g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10%葡萄糖注射液(塑瓶)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250ml:25g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10%葡萄糖注射液(塑瓶)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50%葡萄糖注射液20ML（玻瓶）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20ml：10g*5支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湖南科伦药业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0.9%氯化钠注射液10ml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10ml:90mg*5支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百正药业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复方氯化钠注射液500mL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塑500mL*30瓶/件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石家庄四药有限公司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葡萄糖氯化钠注射液500ml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塑500ml*30瓶/件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石家庄四药有限公司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碳酸氢钠注射液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250ml:12.5g/瓶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回音必集团江西东亚制药有限公司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爱茂尔（溴米那普鲁卡因注射液）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2ml*10支*240盒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山东方明药业集团股份有限公司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氟康唑氯化钠注射液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100ml：0.2g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江苏长江药业有限公司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聚肌胞注射液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2ml*0.2g*10支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广州南国药业有限公司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乳酸左氧氟沙星氯化钠注射液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100mg：0.2g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湖南科伦药业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乳酸左氧氟沙星氯化钠注射液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100mg：0.2g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盐酸氨溴索注射液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2ml：15mg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山东方明药业集团股份有限公司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盐酸甲氧氯普胺注射液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开封制药(集团）有限公司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注射用奥美拉唑钠</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悦康药业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注射用三磷酸腺苷辅酶胰岛素</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马鞍山丰原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三七片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四川依科制药有限公司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维a酸乳膏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遂成药业股份有限公司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乳果糖</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四川健能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乳果糖口服液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北京韩美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洁尔阴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四川恩威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枸橼酸铋钾胶囊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0.3g*40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丽珠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蒲地蓝消炎片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0.24g*72片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伊春五加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蒲地蓝消炎片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0.24g*24s*2板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秦皇岛大恩药业有限公司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三九胃泰颗粒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20g*10袋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华润三九药业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晕车贴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4贴</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杭州达维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硝苯地平缓释片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10mg*30片/盒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亚宝药业集团股份有限公司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板蓝根颗粒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10g*20袋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广西圣特药业有限公司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板蓝根颗粒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10g*20袋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一力制药股份有限公司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氯雷他定片(息斯敏)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10mg*6片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西安杨森制药有限公司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医用橡皮膏(小胶布)</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0.9*300cm*15卷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焦作联盟医用材料股份有限公司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布洛芬片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河南中杰药业有限公司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体温计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10支/盒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宁波市海曙华合玻璃仪表有限公司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纱布绷带</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徐州卫材卫生材料有限公司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医用棉签</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10cm*50支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南昌卫材医疗器械有限公司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医用纱布块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10片/包/8cm*10cm*8cm</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长东医疗器械集团有限公司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医用胶布</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1.25cm*910cm</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一次性医用口罩</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华久科技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一次性使用输液器 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A1-1 0.55*20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一次性使用输液器带针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5.5号/500支*25具*20袋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一次性使用输液器带针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A10.7*25具*20袋*500支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一次性使用无菌注射器带针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10cc*0.7*100支*1200支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一次性使用无菌注射器带针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5ml*0.6*100*1800支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一次性使用无菌注射器带针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20cc*1.6*100支*800支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一次性使用无菌注射器带针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10cc*0.7*100支*1200支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一次性使用无菌注射针头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0.45*100支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医用脱脂棉球</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50g*12包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医用无菌敷贴输液贴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70mm*35mm*100贴*100片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青岛海诺生物工程有限公司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医用压敏胶带</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1.0cm*400cm*13卷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青岛海贝生物工程有限公司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一次性输液器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BV1-6#25支/500包/件(型号BV1，序号1)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一次性注射器1ML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1ml*0.45#/100支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一次性注射器5ML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5ML*0.6#/100支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一次性无菌换药包(金属镊)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120套/件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牛黄解毒片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0.25g*24片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山西华康药业股份有限公司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小柴胡颗粒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10g*6袋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四川逢春制药有限公司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硫磺软膏抑菌剂</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商丘亚翔生物科技有限公司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 5%葡萄糖注射液(PP)</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盐酸林可霉素注射液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0.6g：2mL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山东方明药业集团股份有限公司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盐酸林可霉素注射液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2ml:0.6g*10支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华润双鹤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利巴韦林注射液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山东方明药业集团股份有限公司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维生素C注射液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2ml:0.5g/支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郑州卓峰制药有限公司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盐酸吗啉胍片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山西太原药业有限公司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晕车贴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九江雨纯生物科技有限公司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鱼石脂软膏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河南大新药业有限公司(原新乡琦宁药业有限公司）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蒲地蓝消炎片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甘肃岷海制药有限责任公司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氯唑沙宗片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0.2g*12s*2板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浙江亚太药业股份有限公司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复方陈香胃片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0.28g*50片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四川好医生攀西药业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盐酸雷尼替丁胶囊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0.15g*30s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苏州弘森药业股份有限公司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盐酸雷尼替丁胶囊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0.15g*30s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上海惠仁夏邑制药有限公司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阿奇霉素胶囊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0.25g*6粒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四川依科制药有限公司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双氯芬酸钠肠溶片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25mg*100片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白云山汤阴东泰药业有限责任公司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双氯芬酸钠缓释片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0.1g*12片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国药集团致君(深圳)坪山制药有限公司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双氯酚酸钠缓释胶囊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50mg*20粒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药大制药有限公司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蜜炼川贝枇杷膏(念慈菴)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京都念慈菴总厂有限公司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清开灵片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哈尔滨圣泰生物制药有限公司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盐酸多巴胺注射液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亚邦医药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鱼腥草口服液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复方鱼腥草合剂10ml*10支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浙江惠松制药有限公司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夫西地酸乳膏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肺力咳合剂</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维c 银翘片（盒装）</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贵州百灵企业集团制药股份有限公司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维c 银翘片（盒装）</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昭通市骅成制药有限公司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大瓶碘伏消毒液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山东利尔康医疗科技股份有限公司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5号半输液针头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一次性使用输液器带针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圣光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外伤头套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自粘式医用辅料</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10cm*15cm</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自粘式医用辅料</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10cm*30cm</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无纺布透气胶带</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24卷/盒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一次性使用灭菌橡胶外科手套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南昌飞翔乳胶制品有限公司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戊二醛消毒液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德州安卫士消毒制品有限公司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强化戊二醛消毒液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山东利尔康医疗科技股份有限公司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医用包布</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50cm*50cm</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河南宇安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p>
    <w:p>
      <w:pPr>
        <w:numPr>
          <w:ilvl w:val="0"/>
          <w:numId w:val="6"/>
        </w:numPr>
        <w:spacing w:after="0" w:line="440" w:lineRule="exact"/>
        <w:rPr>
          <w:rFonts w:ascii="仿宋" w:hAnsi="仿宋" w:eastAsia="仿宋"/>
          <w:b/>
          <w:bCs w:val="0"/>
          <w:sz w:val="24"/>
          <w:szCs w:val="24"/>
        </w:rPr>
      </w:pPr>
      <w:r>
        <w:rPr>
          <w:rFonts w:hint="eastAsia" w:ascii="仿宋" w:hAnsi="仿宋" w:eastAsia="仿宋"/>
          <w:b/>
          <w:bCs w:val="0"/>
          <w:sz w:val="24"/>
          <w:szCs w:val="24"/>
        </w:rPr>
        <w:t>参与人报价应不改变药品排列顺序</w:t>
      </w:r>
    </w:p>
    <w:p>
      <w:pPr>
        <w:spacing w:line="500" w:lineRule="exact"/>
        <w:jc w:val="left"/>
        <w:rPr>
          <w:rFonts w:ascii="仿宋" w:hAnsi="仿宋" w:eastAsia="仿宋"/>
          <w:b/>
          <w:color w:val="FF0000"/>
          <w:sz w:val="36"/>
          <w:szCs w:val="36"/>
        </w:rPr>
      </w:pPr>
    </w:p>
    <w:p>
      <w:pPr>
        <w:rPr>
          <w:rFonts w:ascii="仿宋" w:hAnsi="仿宋" w:eastAsia="仿宋"/>
          <w:b/>
          <w:color w:val="FF0000"/>
          <w:sz w:val="36"/>
          <w:szCs w:val="36"/>
        </w:rPr>
        <w:sectPr>
          <w:headerReference r:id="rId4" w:type="first"/>
          <w:headerReference r:id="rId3" w:type="default"/>
          <w:pgSz w:w="11906" w:h="16838"/>
          <w:pgMar w:top="1440" w:right="1133" w:bottom="1440" w:left="993" w:header="851" w:footer="227" w:gutter="0"/>
          <w:cols w:space="425" w:num="1"/>
          <w:titlePg/>
          <w:docGrid w:type="lines" w:linePitch="312" w:charSpace="0"/>
        </w:sectPr>
      </w:pPr>
      <w:r>
        <w:rPr>
          <w:rFonts w:ascii="仿宋" w:hAnsi="仿宋" w:eastAsia="仿宋"/>
          <w:b/>
          <w:color w:val="FF0000"/>
          <w:sz w:val="36"/>
          <w:szCs w:val="36"/>
        </w:rPr>
        <w:br w:type="page"/>
      </w:r>
    </w:p>
    <w:p>
      <w:pPr>
        <w:rPr>
          <w:rFonts w:ascii="仿宋" w:hAnsi="仿宋" w:eastAsia="仿宋"/>
          <w:b/>
          <w:color w:val="FF0000"/>
          <w:sz w:val="36"/>
          <w:szCs w:val="36"/>
        </w:rPr>
      </w:pPr>
    </w:p>
    <w:p>
      <w:pPr>
        <w:spacing w:line="1000" w:lineRule="exact"/>
        <w:jc w:val="center"/>
        <w:rPr>
          <w:rFonts w:ascii="仿宋" w:hAnsi="仿宋" w:eastAsia="仿宋"/>
          <w:b/>
          <w:sz w:val="72"/>
          <w:szCs w:val="72"/>
        </w:rPr>
      </w:pPr>
    </w:p>
    <w:p>
      <w:pPr>
        <w:spacing w:line="1000" w:lineRule="exact"/>
        <w:jc w:val="center"/>
        <w:rPr>
          <w:rFonts w:ascii="仿宋" w:hAnsi="仿宋" w:eastAsia="仿宋"/>
          <w:b/>
          <w:sz w:val="72"/>
          <w:szCs w:val="72"/>
        </w:rPr>
      </w:pPr>
      <w:r>
        <w:rPr>
          <w:rFonts w:hint="eastAsia" w:ascii="仿宋" w:hAnsi="仿宋" w:eastAsia="仿宋"/>
          <w:b/>
          <w:sz w:val="72"/>
          <w:szCs w:val="72"/>
        </w:rPr>
        <w:t>X</w:t>
      </w:r>
      <w:r>
        <w:rPr>
          <w:rFonts w:ascii="仿宋" w:hAnsi="仿宋" w:eastAsia="仿宋"/>
          <w:b/>
          <w:sz w:val="72"/>
          <w:szCs w:val="72"/>
        </w:rPr>
        <w:t>XX</w:t>
      </w:r>
      <w:r>
        <w:rPr>
          <w:rFonts w:hint="eastAsia" w:ascii="仿宋" w:hAnsi="仿宋" w:eastAsia="仿宋"/>
          <w:b/>
          <w:sz w:val="72"/>
          <w:szCs w:val="72"/>
        </w:rPr>
        <w:t>学校</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FF0000"/>
          <w:sz w:val="44"/>
          <w:szCs w:val="44"/>
        </w:rPr>
        <w:t>X</w:t>
      </w:r>
      <w:r>
        <w:rPr>
          <w:rFonts w:ascii="仿宋" w:hAnsi="仿宋" w:eastAsia="仿宋"/>
          <w:b/>
          <w:color w:val="FF0000"/>
          <w:sz w:val="44"/>
          <w:szCs w:val="44"/>
        </w:rPr>
        <w:t>XX</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6" w:type="first"/>
          <w:headerReference r:id="rId5"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4"/>
          <w:szCs w:val="24"/>
        </w:rPr>
      </w:pPr>
      <w:bookmarkStart w:id="47" w:name="_Toc273178698"/>
      <w:bookmarkStart w:id="48" w:name="_Toc267060453"/>
      <w:bookmarkStart w:id="49" w:name="_Toc267060321"/>
      <w:bookmarkStart w:id="50" w:name="_Toc267060208"/>
      <w:bookmarkStart w:id="51" w:name="_Toc267060068"/>
      <w:bookmarkStart w:id="52" w:name="_Toc267059919"/>
      <w:bookmarkStart w:id="53" w:name="_Toc267059806"/>
      <w:bookmarkStart w:id="54" w:name="_Toc266870432"/>
      <w:bookmarkStart w:id="55" w:name="_Toc267059653"/>
      <w:bookmarkStart w:id="56" w:name="_Toc267059539"/>
      <w:bookmarkStart w:id="57" w:name="_Toc267059181"/>
      <w:bookmarkStart w:id="58" w:name="_Toc267059030"/>
      <w:bookmarkStart w:id="59" w:name="_Toc266870907"/>
      <w:bookmarkStart w:id="60" w:name="_Toc266870833"/>
      <w:bookmarkStart w:id="61" w:name="_Toc266868937"/>
      <w:bookmarkStart w:id="62" w:name="_Toc266868670"/>
      <w:bookmarkStart w:id="63" w:name="_Toc259692740"/>
      <w:bookmarkStart w:id="64" w:name="_Toc259692647"/>
      <w:bookmarkStart w:id="65" w:name="_Toc259520865"/>
      <w:bookmarkStart w:id="66" w:name="_Toc258401256"/>
      <w:bookmarkStart w:id="67" w:name="_Toc255975007"/>
      <w:bookmarkStart w:id="68" w:name="_Toc254790899"/>
      <w:bookmarkStart w:id="69" w:name="_Toc253066614"/>
      <w:bookmarkStart w:id="70" w:name="_Toc251613829"/>
      <w:bookmarkStart w:id="71" w:name="_Toc251586231"/>
      <w:bookmarkStart w:id="72" w:name="_Toc249325711"/>
      <w:bookmarkStart w:id="73" w:name="_Toc236021449"/>
      <w:bookmarkStart w:id="74" w:name="_Toc225669322"/>
      <w:bookmarkStart w:id="75" w:name="_Toc235438344"/>
      <w:bookmarkStart w:id="76" w:name="_Toc235438274"/>
      <w:bookmarkStart w:id="77" w:name="_Toc235437991"/>
      <w:bookmarkStart w:id="78" w:name="_Toc232302115"/>
      <w:bookmarkStart w:id="79" w:name="_Toc230071147"/>
      <w:bookmarkStart w:id="80" w:name="_Toc227058530"/>
      <w:bookmarkStart w:id="81" w:name="_Toc223146608"/>
      <w:bookmarkStart w:id="82" w:name="_Toc219800243"/>
      <w:bookmarkStart w:id="83" w:name="_Toc217891402"/>
      <w:bookmarkStart w:id="84" w:name="_Toc213756051"/>
      <w:bookmarkStart w:id="85" w:name="_Toc213755995"/>
      <w:bookmarkStart w:id="86" w:name="_Toc213755939"/>
      <w:bookmarkStart w:id="87" w:name="_Toc213755858"/>
      <w:bookmarkStart w:id="88" w:name="_Toc213208766"/>
      <w:bookmarkStart w:id="89" w:name="_Toc211917116"/>
      <w:bookmarkStart w:id="90" w:name="_Toc203355733"/>
      <w:bookmarkStart w:id="91" w:name="_Toc193165734"/>
      <w:bookmarkStart w:id="92" w:name="_Toc193160448"/>
      <w:bookmarkStart w:id="93" w:name="_Toc192996446"/>
      <w:bookmarkStart w:id="94" w:name="_Toc191789329"/>
      <w:bookmarkStart w:id="95" w:name="_Toc192996338"/>
      <w:bookmarkStart w:id="96" w:name="_Toc192664153"/>
      <w:bookmarkStart w:id="97" w:name="_Toc192663835"/>
      <w:bookmarkStart w:id="98" w:name="_Toc192663686"/>
      <w:bookmarkStart w:id="99" w:name="_Toc191803626"/>
      <w:bookmarkStart w:id="100" w:name="_Toc191802690"/>
      <w:bookmarkStart w:id="101" w:name="_Toc191783222"/>
      <w:bookmarkStart w:id="102" w:name="_Toc182805217"/>
      <w:bookmarkStart w:id="103" w:name="_Toc182372782"/>
      <w:bookmarkStart w:id="104" w:name="_Toc181436565"/>
      <w:bookmarkStart w:id="105" w:name="_Toc181436461"/>
      <w:bookmarkStart w:id="106" w:name="_Toc180302913"/>
      <w:bookmarkStart w:id="107" w:name="_Toc177985469"/>
      <w:bookmarkStart w:id="108" w:name="_Toc170798793"/>
      <w:bookmarkStart w:id="109" w:name="_Toc169332949"/>
      <w:bookmarkStart w:id="110" w:name="_Toc169332838"/>
      <w:bookmarkStart w:id="111" w:name="_Toc160880529"/>
      <w:bookmarkStart w:id="112" w:name="_Toc160880160"/>
      <w:r>
        <w:rPr>
          <w:rFonts w:hint="eastAsia" w:ascii="仿宋" w:hAnsi="仿宋" w:eastAsia="仿宋"/>
          <w:b/>
          <w:bCs/>
          <w:sz w:val="24"/>
          <w:szCs w:val="24"/>
        </w:rPr>
        <w:t>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仿宋" w:hAnsi="仿宋" w:eastAsia="仿宋"/>
          <w:b/>
          <w:bCs/>
          <w:sz w:val="24"/>
          <w:szCs w:val="24"/>
        </w:rPr>
        <w:t>询价响应函</w:t>
      </w:r>
    </w:p>
    <w:p>
      <w:pPr>
        <w:spacing w:after="0" w:line="480" w:lineRule="exact"/>
        <w:rPr>
          <w:rFonts w:ascii="仿宋" w:hAnsi="仿宋" w:eastAsia="仿宋"/>
          <w:sz w:val="24"/>
          <w:szCs w:val="24"/>
        </w:rPr>
      </w:pPr>
      <w:r>
        <w:rPr>
          <w:rFonts w:hint="eastAsia" w:ascii="仿宋" w:hAnsi="仿宋" w:eastAsia="仿宋"/>
          <w:sz w:val="24"/>
          <w:szCs w:val="24"/>
        </w:rPr>
        <w:t>致：</w:t>
      </w:r>
      <w:r>
        <w:rPr>
          <w:rFonts w:hint="eastAsia" w:ascii="仿宋" w:hAnsi="仿宋" w:eastAsia="仿宋"/>
          <w:color w:val="auto"/>
          <w:sz w:val="24"/>
          <w:szCs w:val="24"/>
          <w:lang w:val="en-US" w:eastAsia="zh-CN"/>
        </w:rPr>
        <w:t>郑州城轨交通中等专业</w:t>
      </w:r>
      <w:r>
        <w:rPr>
          <w:rFonts w:hint="eastAsia" w:ascii="仿宋" w:hAnsi="仿宋" w:eastAsia="仿宋"/>
          <w:color w:val="auto"/>
          <w:sz w:val="24"/>
          <w:szCs w:val="24"/>
        </w:rPr>
        <w:t>学校</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5</w:t>
      </w:r>
      <w:r>
        <w:rPr>
          <w:rFonts w:hint="eastAsia" w:ascii="仿宋" w:hAnsi="仿宋" w:eastAsia="仿宋"/>
          <w:color w:val="auto"/>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10"/>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5"/>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9"/>
        <w:gridCol w:w="1729"/>
        <w:gridCol w:w="2190"/>
        <w:gridCol w:w="581"/>
        <w:gridCol w:w="606"/>
        <w:gridCol w:w="2060"/>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药品名称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规格型号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厂家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清热解毒口服液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辅仁药业集团有限公司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清热解毒口服液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河南福森药业有限公司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安神补脑液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广州白云山星群（药业）股份有限公司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安神补脑液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江苏聚荣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肠炎宁片（康恩贝）</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0.42g*24s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江西康恩贝中药有限公司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肠炎宁片（康恩贝）</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0.42g*24s*2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江西康恩贝中药有限公司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感冒清热颗粒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12g*10袋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广西天天乐药业股份有限公司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感冒清热颗粒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12g*10袋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河北万岁药业有限公司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喉症丸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60丸*2瓶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广州白云山敬修堂药业股份有限公司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活血止痛胶囊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0.25g*20s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江西百神昌诺药业有限公司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活血止痛胶囊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江西百神昌诺药业有限公司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藿香正气软胶囊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0.45g*24粒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神威药业集团有限公司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藿香正气软胶囊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0.45g*24粒*2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神威药业集团有限公司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藿香正气胶囊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四川省旺林堂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抗病毒口服液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远大医药黄石飞云制药有限公司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抗病毒口服液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10ml*12支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河南同源制药有限公司（辅仁）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抗病毒口服液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安徽东盛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蛇胆陈皮口服液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江西百神昌诺药业有限公司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蛇胆陈皮液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重庆赛诺生物药业股份有限公司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生脉饮（党参方）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远大医药黄石飞云制药有限公司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生脉饮（党参方）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10ml*9支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生脉饮（党参方）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河南同源制药有限公司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四磨汤口服液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10ml*8支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湖南汉森制药股份有限公司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头孢氨苄胶囊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0.125g*50s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浙江亚太药业股份有限公司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西瓜霜润喉片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0.6g*36片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桂林三金药业股份有限公司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鲜竹沥</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30ml*8支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江西民济药业有限公司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鲜竹沥</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30ml*8支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江西诚志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诺氟沙星胶囊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0.1g*12s*2板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北京京丰制药集团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阿昔洛韦片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浙江亚太药业股份有限公司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阿昔洛韦片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湖北潜江制药有限公司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盐酸氨溴索片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30mg*20片/盒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山东裕欣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盐酸氨溴索片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30mg*20片/盒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上海衡山药业有限公司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人工牛黄甲硝唑胶囊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0.2g*10s*2板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石药集团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人工牛黄甲硝唑胶囊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安琪酵母股份有限公司药业分公司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布洛芬缓释胶囊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福建太平洋制药有限公司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奥美拉唑肠溶胶囊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20mg*14粒/瓶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北京悦康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多潘立酮片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10mg*30片/盒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西安杨森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多潘立酮片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好医生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多潘立酮片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山西宝泰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蒙脱石散</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3g*10袋/盒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博福一益普生（天津）制药有限公司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蒙脱石散</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好医生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氯雷他定片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江苏黄河药业股份有限公司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氯雷他定片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10mg*8片/盒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北京星昊医药股份有限公司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氯雷他定片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10mg*6片/板/盒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山东良福制药有限公司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复方氨酚烷胺胶囊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12粒*400盒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河南中杰药业有限公司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复方氨酚烷胺胶囊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海口奇力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感冒灵颗粒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10g*9小袋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华润三九药业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感冒灵颗粒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10g*9袋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广西济民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小柴胡冲剂</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10g*6袋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江西汪氏药业公司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小柴胡颗粒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10g*6袋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恒拓集团南宁仁盛制药有限公司委托恒拓集团广西圣康制药有限公司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强力枇杷露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江西川奇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强力枇杷露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江西大自然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强力枇杷露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四川泰华堂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双黄连口服液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黑龙江瑞格制药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双黄连口服液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河南福森药业有限公司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双黄连口服液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20ml*9支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黑龙江林宝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黄连上清片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24片*2板/盒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贵州百灵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脑心舒口服液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湖北东信药业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藿香正气口服液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10ML*5支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太极集团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藿香正气口服液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太极集团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健胃消食片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0.8g*8片*8板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江中集团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益母草颗粒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15g*10袋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四川依科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益母草颗粒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15g*10袋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广西圣特药业有限公司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龙血竭胶囊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0.3g*12粒*2板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西双版纳雨林制药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莲花清瘟胶囊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0.35g*24粒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石家庄以岭药业公司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阿莫西林胶囊(0.25普通)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0.25g*50粒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四川依科制药有限公司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罗红霉素胶囊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0.15g*6s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浙江亚太药业股份有限公司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板蓝根颗粒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10g*20小袋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白云山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咳特灵胶囊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30粒/盒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广东一片天医药集团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三黄片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0.25g*12片*2板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湖北仁瑞药业股份有限公司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三黄片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0.25g*12片*2板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亚宝药业集团股份有限公司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三黄片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0.25g*12片*2板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湖北仁悦药业股份有限公司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金嗓子喉片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2g*12片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广西金嗓子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布洛芬颗粒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0.2g*10袋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哈尔滨华瑞生化药业有限责任公司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布洛芬颗粒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0.2g*10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石药集团欧意药业有限公司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氟康唑片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50mg*3片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遂成药业股份有限公司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氟康唑片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50mg*3s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武汉东信医药科技有限责任公司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泮托拉唑钠肠溶片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40mg*7s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湖北广济药业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泮托拉唑钠肠溶片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40mg*7s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山东罗欣药业集团股份有限公司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泮托拉唑钠肠溶片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40mg*7s*2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山东罗欣药业集团股份有限公司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泮托拉唑钠肠溶片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40mg*7s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世贸天阶制药江苏有限责任公司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双氯芬酸钠缓释片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75mg*10片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北京诺华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双氯芬酸钠缓释片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75mg*10片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北京诺华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咽炎片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伊春金北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咽炎片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吉林九鑫制药股份有限公司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左氧氟沙星片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0.1g*12s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山西罗欣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槐角丸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上海华源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槐角丸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武安太福制药有限公司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槐角丸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上海华源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京都念慈庵蜜炼川贝枇杷膏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京都念慈庵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京都念慈庵蜜炼川贝枇杷膏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白云山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冬凌草片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100s*240瓶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河南省济源市济世药业有限公司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复方胃友片（维U颠茄铝镁片）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48片*600瓶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山西云鹏制药有限公司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维C银翘片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12片*40袋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广西吉民堂药业有限公司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乳酸菌素片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0.4g*50片/包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黑龙江康麦斯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湿毒清胶囊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0.5g*30粒/瓶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广西玉林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龙胆泻肝丸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6g*10袋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山西万辉制药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速效救心丸(3瓶/盒）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40mg*180丸</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天津中新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速效救心丸(3瓶/盒）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40mg*150丸</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天津中新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速效救心丸(3瓶/盒）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40mg*180丸</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天津中新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速效救心丸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40mg*60s*2瓶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天津中新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牛黄解毒片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24片*50袋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亚宝药业集团股份有限公司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复方穿心莲片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广西圣特药业有限公司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布洛芬片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山西太原药业有限公司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次硝酸铋片/次苍片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0.3g*1000s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开封制药(集团）有限公司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醋酸地塞米松片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0.75mg*100s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新乡市常乐制药有限责任公司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颠茄片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天津力生制药股份有限公司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颠茄片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开封制药集团有限公司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复方鸡内金片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河南庚贤堂制药有限公司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胃蛋白酶片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120单位*60片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漯河汇盛药业有限公司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胃蛋白酶片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120单位*60片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漯河汇盛药业有限公司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腺苷钴胺片/腺苷B12片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0.25mg*100片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石药集团欧意药业有限公司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盐酸吗啉胍片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北京中新药业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消旋山莨菪碱片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麻仁润肠丸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6g/丸*10丸</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河南华峰制药有限公司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麻仁润肠丸</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6g/丸*10丸</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山西华康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盐酸地芬尼多片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25mg*24片*5板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片</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仁和堂药业有限公司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肾上腺色腙片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上海金不换兰考药业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肾上腺色腙片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上海金不换兰考药业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维生素C片(整瓶)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湖北华中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维生素C片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四川依科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维生素B1片（整瓶）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湖北华中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维生素B2片(整瓶）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维生素B6片(整瓶)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复方甘草片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神威药业(张家口)有限公司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黄连素片(整瓶）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30mg*100片/瓶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四川依科制药有限公司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盐酸小檗碱片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元胡止痛片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商丘市金马药业有限公司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元胡止痛片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广西药用植物园制药厂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舒喘灵片/硫酸沙丁胺醇片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2g*100片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江苏亚邦爱普森药业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马来酸氯苯那敏片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4mg*100s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湖南尔康制药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马来酸氯苯那敏片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4mg*100s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四川依科制药有限公司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呋喃唑酮片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0.1g*100片/瓶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山西云鹏制药有限公司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复方地芬诺酯片/苯乙哌啶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安阳市华安药业有限公司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复方地芬诺酯片/苯乙哌啶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常州康普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富马酸酮替芬片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上海衡山药业有限公司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枸橼酸喷托维林片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25mg*100s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辅仁药业集团有限公司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枸橼酸喷托维林片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25mg*100s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盐酸二氧丙嗪片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5mg*100片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上海金不换兰考药业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维生素E软胶囊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100mg*30粒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西瓜霜喷剂</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桂林三金药业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复方氯已定地塞米松膜(口腔溃疡贴）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西安康华药业有限公司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开喉剑喷雾剂</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贵州三力制药股份有限公司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阿昔洛韦乳膏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遂成药业股份有限公司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阿昔洛韦软膏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福元药业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醋酸氟轻松冰片乳膏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河南大新药业有限公司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复方醋酸地塞米松乳膏（三九皮炎平）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华润三九医药股份有限公司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联苯苄唑乳膏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北京华素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硝酸咪康唑乳膏（达克宁膏）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西安杨森制药有限公司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红霉素软膏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新乡华青药业有限公司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曲咪新乳膏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广东顺峰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林旦乳膏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唐山集团药业利康制药有限公司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林旦乳膏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商丘仁和堂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无极膏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上海延安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无极膏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上海延安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鱼石脂软膏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广东恒健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水杨酸苯酚贴膏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0.2g*6片/盒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广东恒健制药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京万红烧伤膏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天津达仁堂京万红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马应龙麝香痔疮膏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湖北马应龙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开塞露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福元药业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莫匹罗星软膏(10g)</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中美史克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莫匹罗星软膏(5g)</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中美史克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林可霉素利多卡因凝胶/绿药膏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山东方明药业集团有限公司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双氯芬酸二乙胺乳胶剂</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20g:0.2g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北京诺华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维生素b6软膏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广东华润顺峰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盐酸赛庚啶乳膏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湖南五州通药业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盐酸赛庚啶乳膏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湖南五州通药业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红霉素眼膏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晨欣佛部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壮骨麝香止痛膏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7cm*10cm*10贴</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河南羚锐制药股份有限公司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云南白药创可贴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云南白药集团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云南白药气雾剂50g+60G/盒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50g+60G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云南白药集团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正红花油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福建太平洋制药有限公司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风油精</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3ml/瓶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炉甘石洗液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江苏鹏鹞药业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云南白药粉</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4g*6支/盒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云南白药集团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医用退热贴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2贴</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三九扶桑帝药（青岛）有限公司（桂林华润天和药业有限公司委托）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医用退热贴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4贴</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江苏远恒药业有限公司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碘伏消毒液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德州乐康消毒制品有限公司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碘伏消毒液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山东利尔康医疗科技股份有限公司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过氧化氢（双氧水）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德州乐康消毒制品有限公司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过氧化氢（双氧水）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山东利尔康医疗科技股份有限公司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氯霉素滴眼液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8ml:20mg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石家庄格瑞药业有限公司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氯霉素滴眼液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8ml:20mg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四川美大康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氧氟沙星滴耳液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武汉五景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氧氟沙星滴眼液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5毫升:15毫克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武汉五景药业有限公司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氧氟沙星滴眼液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5ml:10mg*支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郑州卓峰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滴眼用利福平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10ml:5mg/支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安徽艾珂尔制药有限公司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珍视明眼药水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8ml/支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江西珍视明药业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暖宝宝</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甲硝唑氯化钠注射液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安徽环球药业股份有限公司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破伤风抗毒素注射液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1500IU*10支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江西生物制品研究所股份有限公司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破伤风抗毒素注射液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1500IU*10支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江西生物制品研究所股份有限公司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维生素B12注射液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1ml:0.5mg*10z</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国药集团容生制药有限公司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注射用头孢噻圬钠</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北京悦康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注射用头孢呋辛钠</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0.75g/瓶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北京悦康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注射用阿奇霉素</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山东罗欣药业集团股份有限公司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注射用阿奇霉素</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浙江亚太药业股份有限公司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注射用克林霉素磷酸酯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盐酸林可霉素注射液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0.6g：2mL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江西国药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硫酸庆大霉素注射液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2ml:8万U</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河南天方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利巴韦林注射液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he</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河南润弘制药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替硝唑氯化钠注射液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0.4g:100ml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安徽双鹤药业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维生素C注射液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2ml:0.5g/支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河南润弘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维生素B6注射液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2ml;0.1g/支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天方药业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复方氨林巴比妥注射液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江西银涛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复方氨林巴比妥注射液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润弘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柴胡注射液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信合援生制药股份有限公司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柴胡注射液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辅仁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清开灵注射液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神威药业集团有限公司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西咪替丁注射液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0.2g;2ml/支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福建古田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盐酸消旋山莨菪碱注射液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1ml;10mg*10支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地塞米松磷酸钠注射液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1ml：5mg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天津金耀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地塞米松磷酸钠注射液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1毫升:5毫克*10支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马来酸氯苯那敏注射液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1ml;10mg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上海蒲津林州制药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葡萄糖酸钙注射液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10ml;1g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安阳九州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盐酸利多卡因注射液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5ml;0.1g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河北天成药业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盐酸肾上腺素注射液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1ml:1mg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遂成药业股份有限公司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酚磺乙胺注射液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山东方明药业集团股份有限公司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呋塞米注射液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2ml:20mg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广东南国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氨茶碱注射液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2ml:0.25g*10支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天津金耀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氨茶碱注射液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2ml:0.25g*10支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润弘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复方氨基酸注射液（18AA）</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250ml/瓶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三磷酸腺苷二钠注射液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2ml:20mg*10支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广东南国药业有限公司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氯化钾注射液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1g*10ml*5支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石药银湖制药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尼可刹米注射液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0.375g;1.5ml*10支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上海禾丰制药有限公司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硫酸阿托品注射液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1mg*2ml/支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遂成药业股份有限公司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5%葡萄糖注射液100mL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塑100mL:5g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江西科伦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5%葡萄糖注射液250mL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塑250mL:12.5g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5%葡萄糖注射液500mL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塑500mL:25g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0.9%氯化钠注射液100mL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塑100mL:0.9g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0.9%氯化钠注射液250mL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塑250mL:2.25g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0.9%氯化钠注射液500mL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塑500mL:4.5g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10%葡萄糖注射液(塑瓶)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250ml:25g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10%葡萄糖注射液(塑瓶)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50%葡萄糖注射液20ML（玻瓶）</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20ml：10g*5支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湖南科伦药业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0.9%氯化钠注射液10ml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10ml:90mg*5支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百正药业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复方氯化钠注射液500mL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塑500mL*30瓶/件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石家庄四药有限公司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葡萄糖氯化钠注射液500ml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塑500ml*30瓶/件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石家庄四药有限公司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碳酸氢钠注射液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250ml:12.5g/瓶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回音必集团江西东亚制药有限公司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爱茂尔（溴米那普鲁卡因注射液）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2ml*10支*240盒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山东方明药业集团股份有限公司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氟康唑氯化钠注射液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100ml：0.2g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江苏长江药业有限公司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聚肌胞注射液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2ml*0.2g*10支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广州南国药业有限公司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乳酸左氧氟沙星氯化钠注射液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100mg：0.2g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湖南科伦药业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乳酸左氧氟沙星氯化钠注射液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100mg：0.2g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盐酸氨溴索注射液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2ml：15mg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山东方明药业集团股份有限公司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盐酸甲氧氯普胺注射液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开封制药(集团）有限公司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注射用奥美拉唑钠</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悦康药业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注射用三磷酸腺苷辅酶胰岛素</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马鞍山丰原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三七片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四川依科制药有限公司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维a酸乳膏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遂成药业股份有限公司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乳果糖</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四川健能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乳果糖口服液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北京韩美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洁尔阴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四川恩威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枸橼酸铋钾胶囊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0.3g*40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丽珠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蒲地蓝消炎片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0.24g*72片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伊春五加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蒲地蓝消炎片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0.24g*24s*2板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秦皇岛大恩药业有限公司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三九胃泰颗粒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20g*10袋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华润三九药业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晕车贴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4贴</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杭州达维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硝苯地平缓释片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10mg*30片/盒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亚宝药业集团股份有限公司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板蓝根颗粒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10g*20袋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广西圣特药业有限公司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板蓝根颗粒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10g*20袋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一力制药股份有限公司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氯雷他定片(息斯敏)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10mg*6片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西安杨森制药有限公司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医用橡皮膏(小胶布)</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0.9*300cm*15卷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焦作联盟医用材料股份有限公司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布洛芬片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河南中杰药业有限公司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体温计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10支/盒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宁波市海曙华合玻璃仪表有限公司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纱布绷带</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徐州卫材卫生材料有限公司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医用棉签</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10cm*50支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南昌卫材医疗器械有限公司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医用纱布块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10片/包/8cm*10cm*8cm</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长东医疗器械集团有限公司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医用胶布</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1.25cm*910cm</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一次性医用口罩</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华久科技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一次性使用输液器 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A1-1 0.55*20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一次性使用输液器带针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5.5号/500支*25具*20袋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一次性使用输液器带针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A10.7*25具*20袋*500支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一次性使用无菌注射器带针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10cc*0.7*100支*1200支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一次性使用无菌注射器带针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5ml*0.6*100*1800支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一次性使用无菌注射器带针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20cc*1.6*100支*800支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一次性使用无菌注射器带针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10cc*0.7*100支*1200支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一次性使用无菌注射针头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0.45*100支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医用脱脂棉球</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50g*12包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医用无菌敷贴输液贴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70mm*35mm*100贴*100片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青岛海诺生物工程有限公司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医用压敏胶带</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1.0cm*400cm*13卷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青岛海贝生物工程有限公司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一次性输液器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BV1-6#25支/500包/件(型号BV1，序号1)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一次性注射器1ML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1ml*0.45#/100支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一次性注射器5ML</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5ML*0.6#/100支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曙光/圣光/雅康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一次性无菌换药包(金属镊)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120套/件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牛黄解毒片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0.25g*24片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山西华康药业股份有限公司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小柴胡颗粒</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10g*6袋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四川逢春制药有限公司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硫磺软膏抑菌剂</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商丘亚翔生物科技有限公司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 5%葡萄糖注射液(PP)</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辰欣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盐酸林可霉素注射液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0.6g：2mL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山东方明药业集团股份有限公司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盐酸林可霉素注射液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2ml:0.6g*10支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华润双鹤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利巴韦林注射液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山东方明药业集团股份有限公司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维生素C注射液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2ml:0.5g/支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郑州卓峰制药有限公司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盐酸吗啉胍片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山西太原药业有限公司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晕车贴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九江雨纯生物科技有限公司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鱼石脂软膏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河南大新药业有限公司(原新乡琦宁药业有限公司）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蒲地蓝消炎片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甘肃岷海制药有限责任公司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氯唑沙宗片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0.2g*12s*2板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浙江亚太药业股份有限公司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复方陈香胃片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0.28g*50片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四川好医生攀西药业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盐酸雷尼替丁胶囊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0.15g*30s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苏州弘森药业股份有限公司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盐酸雷尼替丁胶囊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0.15g*30s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上海惠仁夏邑制药有限公司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阿奇霉素胶囊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0.25g*6粒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四川依科制药有限公司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双氯芬酸钠肠溶片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25mg*100片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白云山汤阴东泰药业有限责任公司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双氯芬酸钠缓释片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0.1g*12片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国药集团致君(深圳)坪山制药有限公司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双氯酚酸钠缓释胶囊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50mg*20粒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药大制药有限公司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蜜炼川贝枇杷膏(念慈菴)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京都念慈菴总厂有限公司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清开灵片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哈尔滨圣泰生物制药有限公司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盐酸多巴胺注射液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亚邦医药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鱼腥草口服液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复方鱼腥草合剂10ml*10支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浙江惠松制药有限公司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夫西地酸乳膏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肺力咳合剂</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维c 银翘片（盒装）</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贵州百灵企业集团制药股份有限公司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维c 银翘片（盒装）</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24s</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昭通市骅成制药有限公司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大瓶碘伏消毒液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山东利尔康医疗科技股份有限公司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5号半输液针头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曙光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一次性使用输液器带针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圣光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外伤头套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自粘式医用辅料</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10cm*15cm</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自粘式医用辅料</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10cm*30cm</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无纺布透气胶带</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24卷/盒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一次性使用灭菌橡胶外科手套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南昌飞翔乳胶制品有限公司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戊二醛消毒液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2500ml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德州安卫士消毒制品有限公司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强化戊二醛消毒液</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2.5L</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桶</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山东利尔康医疗科技股份有限公司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医用包布</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50cm*50cm</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河南宇安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8" w:type="first"/>
          <w:headerReference r:id="rId7" w:type="default"/>
          <w:footerReference r:id="rId9"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3" w:name="_Toc180302918"/>
      <w:bookmarkStart w:id="114" w:name="_Toc169332954"/>
      <w:bookmarkStart w:id="115" w:name="_Toc169332843"/>
      <w:bookmarkStart w:id="116" w:name="_Toc160880534"/>
      <w:bookmarkStart w:id="117" w:name="_Toc170798798"/>
      <w:bookmarkStart w:id="118" w:name="_Toc177985474"/>
      <w:bookmarkStart w:id="119" w:name="_Toc251613839"/>
      <w:bookmarkStart w:id="120" w:name="_Toc181436466"/>
      <w:bookmarkStart w:id="121" w:name="_Toc181436570"/>
      <w:bookmarkStart w:id="122" w:name="_Toc182372787"/>
      <w:bookmarkStart w:id="123" w:name="_Toc182805222"/>
      <w:bookmarkStart w:id="124" w:name="_Toc191789334"/>
      <w:bookmarkStart w:id="125" w:name="_Toc191803631"/>
      <w:bookmarkStart w:id="126" w:name="_Toc192663691"/>
      <w:bookmarkStart w:id="127" w:name="_Toc192663840"/>
      <w:bookmarkStart w:id="128" w:name="_Toc193165739"/>
      <w:bookmarkStart w:id="129" w:name="_Toc192664158"/>
      <w:bookmarkStart w:id="130" w:name="_Toc191783227"/>
      <w:bookmarkStart w:id="131" w:name="_Toc192996343"/>
      <w:bookmarkStart w:id="132" w:name="_Toc253066624"/>
      <w:bookmarkStart w:id="133" w:name="_Toc213755945"/>
      <w:bookmarkStart w:id="134" w:name="_Toc193160453"/>
      <w:bookmarkStart w:id="135" w:name="_Toc191802695"/>
      <w:bookmarkStart w:id="136" w:name="_Toc192996451"/>
      <w:bookmarkStart w:id="137" w:name="_Toc203355738"/>
      <w:bookmarkStart w:id="138" w:name="_Toc211917121"/>
      <w:bookmarkStart w:id="139" w:name="_Toc213755864"/>
      <w:bookmarkStart w:id="140" w:name="_Toc213756001"/>
      <w:bookmarkStart w:id="141" w:name="_Toc213756057"/>
      <w:bookmarkStart w:id="142" w:name="_Toc217891408"/>
      <w:bookmarkStart w:id="143" w:name="_Toc219800249"/>
      <w:bookmarkStart w:id="144" w:name="_Toc225669328"/>
      <w:bookmarkStart w:id="145" w:name="_Toc230071153"/>
      <w:bookmarkStart w:id="146" w:name="_Toc232302122"/>
      <w:bookmarkStart w:id="147" w:name="_Toc235437998"/>
      <w:bookmarkStart w:id="148" w:name="_Toc249325720"/>
      <w:bookmarkStart w:id="149" w:name="_Toc235438281"/>
      <w:bookmarkStart w:id="150" w:name="_Toc223146614"/>
      <w:bookmarkStart w:id="151" w:name="_Toc235438352"/>
      <w:bookmarkStart w:id="152" w:name="_Toc236021457"/>
      <w:bookmarkStart w:id="153" w:name="_Toc258401265"/>
      <w:bookmarkStart w:id="154" w:name="_Toc213208771"/>
      <w:bookmarkStart w:id="155" w:name="_Toc227058536"/>
      <w:bookmarkStart w:id="156" w:name="_Toc160880165"/>
      <w:bookmarkStart w:id="157" w:name="_Toc251586241"/>
      <w:bookmarkStart w:id="158" w:name="_Toc254790909"/>
      <w:bookmarkStart w:id="159" w:name="_Toc255975016"/>
      <w:bookmarkStart w:id="160" w:name="_Toc259520874"/>
      <w:bookmarkStart w:id="161" w:name="_Toc259692656"/>
      <w:bookmarkStart w:id="162" w:name="_Toc259692749"/>
      <w:bookmarkStart w:id="163" w:name="_Toc266868679"/>
      <w:bookmarkStart w:id="164" w:name="_Toc266870441"/>
      <w:bookmarkStart w:id="165" w:name="_Toc266870916"/>
      <w:bookmarkStart w:id="166" w:name="_Toc267059035"/>
      <w:bookmarkStart w:id="167" w:name="_Toc267059186"/>
      <w:bookmarkStart w:id="168" w:name="_Toc267060216"/>
      <w:bookmarkStart w:id="169" w:name="_Toc267059544"/>
      <w:bookmarkStart w:id="170" w:name="_Toc266868943"/>
      <w:bookmarkStart w:id="171" w:name="_Toc267059658"/>
      <w:bookmarkStart w:id="172" w:name="_Toc267059811"/>
      <w:bookmarkStart w:id="173" w:name="_Toc267060076"/>
      <w:bookmarkStart w:id="174" w:name="_Toc266870839"/>
      <w:bookmarkStart w:id="175" w:name="_Toc267059924"/>
      <w:bookmarkStart w:id="176" w:name="_Toc267060326"/>
      <w:bookmarkStart w:id="177" w:name="_Toc267060461"/>
      <w:bookmarkStart w:id="178" w:name="_Toc273178703"/>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hint="eastAsia" w:ascii="仿宋" w:hAnsi="仿宋" w:eastAsia="仿宋"/>
          <w:b/>
          <w:bCs/>
          <w:sz w:val="24"/>
          <w:szCs w:val="24"/>
        </w:rPr>
        <w:t>参与人资质材料</w:t>
      </w:r>
    </w:p>
    <w:p>
      <w:pPr>
        <w:pStyle w:val="11"/>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9"/>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9"/>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9"/>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hint="eastAsia"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spacing w:line="380" w:lineRule="exact"/>
        <w:rPr>
          <w:rFonts w:hint="eastAsia" w:ascii="仿宋" w:hAnsi="仿宋" w:eastAsia="仿宋"/>
          <w:b/>
          <w:bCs/>
          <w:sz w:val="24"/>
          <w:szCs w:val="24"/>
        </w:rPr>
      </w:pPr>
    </w:p>
    <w:p>
      <w:pPr>
        <w:jc w:val="center"/>
        <w:outlineLvl w:val="1"/>
        <w:rPr>
          <w:rFonts w:hint="eastAsia" w:ascii="仿宋" w:hAnsi="仿宋" w:eastAsia="仿宋"/>
          <w:b/>
          <w:bCs/>
          <w:sz w:val="24"/>
          <w:szCs w:val="24"/>
          <w:lang w:val="en-US" w:eastAsia="zh-CN"/>
        </w:rPr>
      </w:pPr>
    </w:p>
    <w:p>
      <w:pPr>
        <w:jc w:val="center"/>
        <w:outlineLvl w:val="1"/>
      </w:pPr>
      <w:r>
        <w:rPr>
          <w:rFonts w:hint="eastAsia" w:ascii="仿宋" w:hAnsi="仿宋" w:eastAsia="仿宋"/>
          <w:b/>
          <w:bCs/>
          <w:sz w:val="24"/>
          <w:szCs w:val="24"/>
          <w:lang w:val="en-US" w:eastAsia="zh-CN"/>
        </w:rPr>
        <w:t>4、资格审查表</w:t>
      </w:r>
    </w:p>
    <w:tbl>
      <w:tblPr>
        <w:tblStyle w:val="5"/>
        <w:tblW w:w="92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64"/>
        <w:gridCol w:w="3027"/>
        <w:gridCol w:w="3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44"/>
                <w:szCs w:val="44"/>
                <w:u w:val="none"/>
              </w:rPr>
            </w:pPr>
            <w:r>
              <w:rPr>
                <w:rFonts w:hint="eastAsia" w:ascii="仿宋" w:hAnsi="仿宋" w:eastAsia="仿宋" w:cs="仿宋"/>
                <w:b/>
                <w:bCs/>
                <w:i w:val="0"/>
                <w:iCs w:val="0"/>
                <w:color w:val="auto"/>
                <w:kern w:val="0"/>
                <w:sz w:val="44"/>
                <w:szCs w:val="44"/>
                <w:u w:val="none"/>
                <w:lang w:val="en-US" w:eastAsia="zh-CN" w:bidi="ar"/>
              </w:rPr>
              <w:t>资格审查表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单位名称：</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是否有委托证书：</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法定代表人身份证号：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委托人身份证号：</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营业执照号：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发证单位：</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注册资本：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详细地址：</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邮箱：</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经营期限：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5"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经营范围：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相关资质证书编号：</w:t>
            </w:r>
          </w:p>
        </w:tc>
        <w:tc>
          <w:tcPr>
            <w:tcW w:w="3027" w:type="dxa"/>
            <w:tcBorders>
              <w:top w:val="single" w:color="000000" w:sz="4" w:space="0"/>
              <w:left w:val="single" w:color="000000" w:sz="4" w:space="0"/>
              <w:bottom w:val="nil"/>
              <w:right w:val="nil"/>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有效期：</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资质类别：              </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级别：                          </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经济性质：</w:t>
            </w:r>
          </w:p>
        </w:tc>
      </w:tr>
    </w:tbl>
    <w:p/>
    <w:sectPr>
      <w:pgSz w:w="11906" w:h="16838"/>
      <w:pgMar w:top="1440" w:right="1416" w:bottom="1440"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3"/>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3"/>
              <w:jc w:val="center"/>
            </w:pP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lang w:val="en-US" w:eastAsia="zh-CN"/>
      </w:rPr>
      <w:drawing>
        <wp:inline distT="0" distB="0" distL="114300" distR="114300">
          <wp:extent cx="3159760" cy="413385"/>
          <wp:effectExtent l="0" t="0" r="0" b="5080"/>
          <wp:docPr id="1" name="图片 1"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lang w:val="en-US" w:eastAsia="zh-CN"/>
      </w:rPr>
      <w:drawing>
        <wp:inline distT="0" distB="0" distL="114300" distR="114300">
          <wp:extent cx="3159760" cy="413385"/>
          <wp:effectExtent l="0" t="0" r="0" b="5080"/>
          <wp:docPr id="8" name="图片 8"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C287A"/>
    <w:rsid w:val="0C42724D"/>
    <w:rsid w:val="0E6A05D2"/>
    <w:rsid w:val="0FD71E83"/>
    <w:rsid w:val="15CD0D44"/>
    <w:rsid w:val="30F86EE9"/>
    <w:rsid w:val="407C2F33"/>
    <w:rsid w:val="41CA79B3"/>
    <w:rsid w:val="56057AA7"/>
    <w:rsid w:val="63075EB5"/>
    <w:rsid w:val="73D56D15"/>
    <w:rsid w:val="73E71A98"/>
    <w:rsid w:val="7AE63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rPr>
      <w:rFonts w:hAnsi="Courier New" w:cs="Courier New" w:asciiTheme="minorEastAsia"/>
    </w:rPr>
  </w:style>
  <w:style w:type="paragraph" w:styleId="3">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customStyle="1" w:styleId="8">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paragraph" w:styleId="9">
    <w:name w:val="List Paragraph"/>
    <w:basedOn w:val="1"/>
    <w:qFormat/>
    <w:uiPriority w:val="34"/>
    <w:pPr>
      <w:ind w:firstLine="420" w:firstLineChars="200"/>
    </w:pPr>
  </w:style>
  <w:style w:type="paragraph" w:customStyle="1" w:styleId="10">
    <w:name w:val="样式3"/>
    <w:basedOn w:val="2"/>
    <w:qFormat/>
    <w:uiPriority w:val="0"/>
    <w:pPr>
      <w:widowControl w:val="0"/>
      <w:spacing w:after="0" w:line="0" w:lineRule="atLeast"/>
      <w:outlineLvl w:val="0"/>
    </w:pPr>
    <w:rPr>
      <w:rFonts w:ascii="宋体" w:eastAsia="宋体" w:cs="Times New Roman"/>
      <w:kern w:val="2"/>
      <w:sz w:val="28"/>
      <w:szCs w:val="20"/>
    </w:rPr>
  </w:style>
  <w:style w:type="paragraph" w:styleId="11">
    <w:name w:val="No Spacing"/>
    <w:qFormat/>
    <w:uiPriority w:val="1"/>
    <w:pPr>
      <w:spacing w:after="0" w:line="240" w:lineRule="auto"/>
      <w:jc w:val="both"/>
    </w:pPr>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2022-06-29T02:11:00Z</dcterms:created>
  <dc:creator>Administrator</dc:creator>
  <cp:lastModifiedBy>Administrator</cp:lastModifiedBy>
  <dcterms:modified xsi:type="dcterms:W3CDTF">2022-06-29T03:18:50Z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