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5C" w:rsidRDefault="00511393">
      <w:pPr>
        <w:pStyle w:val="Default"/>
        <w:spacing w:line="360" w:lineRule="auto"/>
        <w:jc w:val="center"/>
        <w:outlineLvl w:val="0"/>
        <w:rPr>
          <w:rFonts w:ascii="仿宋" w:eastAsia="仿宋" w:hAnsi="仿宋"/>
          <w:b/>
          <w:color w:val="auto"/>
          <w:sz w:val="44"/>
          <w:szCs w:val="44"/>
        </w:rPr>
      </w:pPr>
      <w:bookmarkStart w:id="0" w:name="_Toc160880487"/>
      <w:bookmarkStart w:id="1" w:name="_Toc223146565"/>
      <w:bookmarkStart w:id="2" w:name="_Toc169332794"/>
      <w:bookmarkStart w:id="3" w:name="_Toc169332904"/>
      <w:bookmarkStart w:id="4" w:name="_Toc212454753"/>
      <w:bookmarkStart w:id="5" w:name="_Toc219800200"/>
      <w:bookmarkStart w:id="6" w:name="_Toc235438227"/>
      <w:bookmarkStart w:id="7" w:name="_Toc212456146"/>
      <w:bookmarkStart w:id="8" w:name="_Toc207014580"/>
      <w:bookmarkStart w:id="9" w:name="_Toc212526081"/>
      <w:bookmarkStart w:id="10" w:name="_Toc235438297"/>
      <w:bookmarkStart w:id="11" w:name="_Toc212530253"/>
      <w:bookmarkStart w:id="12" w:name="_Toc216241307"/>
      <w:bookmarkStart w:id="13" w:name="_Toc177985424"/>
      <w:bookmarkStart w:id="14" w:name="_Toc217891359"/>
      <w:bookmarkStart w:id="15" w:name="_Toc211937196"/>
      <w:bookmarkStart w:id="16" w:name="_Toc251613780"/>
      <w:bookmarkStart w:id="17" w:name="_Toc170798743"/>
      <w:bookmarkStart w:id="18" w:name="_Toc253066567"/>
      <w:bookmarkStart w:id="19" w:name="_Toc225669277"/>
      <w:bookmarkStart w:id="20" w:name="_Toc235437942"/>
      <w:bookmarkStart w:id="21" w:name="_Toc227058483"/>
      <w:bookmarkStart w:id="22" w:name="_Toc249325665"/>
      <w:bookmarkStart w:id="23" w:name="_Toc259520819"/>
      <w:bookmarkStart w:id="24" w:name="_Toc251586187"/>
      <w:bookmarkStart w:id="25" w:name="_Toc236021402"/>
      <w:bookmarkStart w:id="26" w:name="_Toc266870861"/>
      <w:bookmarkStart w:id="27" w:name="_Toc267059899"/>
      <w:bookmarkStart w:id="28" w:name="_Toc266870386"/>
      <w:bookmarkStart w:id="29" w:name="_Toc267060407"/>
      <w:bookmarkStart w:id="30" w:name="_Toc255974963"/>
      <w:bookmarkStart w:id="31" w:name="_Toc254790852"/>
      <w:bookmarkStart w:id="32" w:name="_Toc266868924"/>
      <w:bookmarkStart w:id="33" w:name="_Toc259692600"/>
      <w:bookmarkStart w:id="34" w:name="_Toc267059519"/>
      <w:bookmarkStart w:id="35" w:name="_Toc267059010"/>
      <w:bookmarkStart w:id="36" w:name="_Toc267060162"/>
      <w:bookmarkStart w:id="37" w:name="_Toc259692693"/>
      <w:bookmarkStart w:id="38" w:name="_Toc267059633"/>
      <w:bookmarkStart w:id="39" w:name="_Toc258401210"/>
      <w:bookmarkStart w:id="40" w:name="_Toc266868624"/>
      <w:bookmarkStart w:id="41" w:name="_Toc267059786"/>
      <w:bookmarkStart w:id="42" w:name="_Toc267059161"/>
      <w:bookmarkStart w:id="43" w:name="_Toc267060022"/>
      <w:bookmarkStart w:id="44" w:name="_Toc273178686"/>
      <w:r>
        <w:rPr>
          <w:rFonts w:ascii="仿宋" w:eastAsia="仿宋" w:hAnsi="仿宋" w:hint="eastAsia"/>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仿宋" w:eastAsia="仿宋" w:hAnsi="仿宋" w:hint="eastAsia"/>
          <w:b/>
          <w:color w:val="auto"/>
          <w:sz w:val="44"/>
          <w:szCs w:val="44"/>
        </w:rPr>
        <w:t>函</w:t>
      </w:r>
    </w:p>
    <w:p w:rsidR="0061755C" w:rsidRDefault="00511393">
      <w:pPr>
        <w:spacing w:after="0" w:line="500" w:lineRule="exact"/>
        <w:ind w:firstLineChars="200" w:firstLine="480"/>
        <w:rPr>
          <w:rFonts w:ascii="仿宋" w:eastAsia="仿宋"/>
          <w:sz w:val="24"/>
          <w:szCs w:val="24"/>
        </w:rPr>
      </w:pPr>
      <w:bookmarkStart w:id="45" w:name="_Hlk10840310"/>
      <w:r>
        <w:rPr>
          <w:rFonts w:ascii="仿宋" w:eastAsia="仿宋" w:hint="eastAsia"/>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交换机及机柜公开询价，欢迎国内合格参与人参与。</w:t>
      </w:r>
    </w:p>
    <w:p w:rsidR="0061755C" w:rsidRDefault="00511393" w:rsidP="00E37ABA">
      <w:pPr>
        <w:spacing w:after="0" w:line="500" w:lineRule="exact"/>
        <w:ind w:firstLineChars="152" w:firstLine="365"/>
        <w:jc w:val="left"/>
        <w:rPr>
          <w:rFonts w:ascii="仿宋" w:eastAsia="仿宋" w:hAnsi="仿宋"/>
          <w:color w:val="000000"/>
          <w:sz w:val="24"/>
          <w:szCs w:val="24"/>
        </w:rPr>
      </w:pPr>
      <w:r>
        <w:rPr>
          <w:rFonts w:ascii="仿宋" w:eastAsia="仿宋" w:hAnsi="仿宋" w:hint="eastAsia"/>
          <w:color w:val="000000"/>
          <w:sz w:val="24"/>
          <w:szCs w:val="24"/>
        </w:rPr>
        <w:t>一、项目说明</w:t>
      </w:r>
    </w:p>
    <w:p w:rsidR="0061755C" w:rsidRPr="00E37ABA" w:rsidRDefault="00511393">
      <w:pPr>
        <w:widowControl w:val="0"/>
        <w:numPr>
          <w:ilvl w:val="1"/>
          <w:numId w:val="1"/>
        </w:numPr>
        <w:spacing w:after="0" w:line="500" w:lineRule="exact"/>
        <w:rPr>
          <w:rFonts w:ascii="仿宋" w:eastAsia="仿宋" w:hAnsi="仿宋"/>
          <w:color w:val="000000" w:themeColor="text1"/>
          <w:sz w:val="24"/>
          <w:szCs w:val="24"/>
        </w:rPr>
      </w:pPr>
      <w:r>
        <w:rPr>
          <w:rFonts w:ascii="仿宋" w:eastAsia="仿宋" w:hAnsi="仿宋" w:hint="eastAsia"/>
          <w:sz w:val="24"/>
          <w:szCs w:val="24"/>
        </w:rPr>
        <w:t>项目编号：</w:t>
      </w:r>
      <w:r w:rsidR="00E37ABA" w:rsidRPr="00E37ABA">
        <w:rPr>
          <w:rFonts w:ascii="仿宋" w:eastAsia="仿宋" w:hAnsi="仿宋" w:hint="eastAsia"/>
          <w:color w:val="000000" w:themeColor="text1"/>
          <w:sz w:val="24"/>
          <w:szCs w:val="24"/>
        </w:rPr>
        <w:t>A202207</w:t>
      </w:r>
      <w:r w:rsidR="00373BD8">
        <w:rPr>
          <w:rFonts w:ascii="仿宋" w:eastAsia="仿宋" w:hAnsi="仿宋" w:hint="eastAsia"/>
          <w:color w:val="000000" w:themeColor="text1"/>
          <w:sz w:val="24"/>
          <w:szCs w:val="24"/>
        </w:rPr>
        <w:t>04</w:t>
      </w:r>
    </w:p>
    <w:p w:rsidR="0061755C" w:rsidRDefault="00373BD8">
      <w:pPr>
        <w:widowControl w:val="0"/>
        <w:numPr>
          <w:ilvl w:val="1"/>
          <w:numId w:val="1"/>
        </w:numPr>
        <w:spacing w:after="0" w:line="500" w:lineRule="exact"/>
        <w:rPr>
          <w:rFonts w:ascii="仿宋" w:eastAsia="仿宋" w:hAnsi="仿宋"/>
          <w:sz w:val="24"/>
          <w:szCs w:val="24"/>
        </w:rPr>
      </w:pPr>
      <w:r>
        <w:rPr>
          <w:rFonts w:ascii="仿宋" w:eastAsia="仿宋" w:hAnsi="仿宋" w:hint="eastAsia"/>
          <w:sz w:val="24"/>
          <w:szCs w:val="24"/>
        </w:rPr>
        <w:t>项目名称:考场监控摄像机、拾音器等</w:t>
      </w:r>
      <w:r w:rsidR="00511393">
        <w:rPr>
          <w:rFonts w:ascii="仿宋" w:eastAsia="仿宋" w:hAnsi="仿宋" w:hint="eastAsia"/>
          <w:color w:val="000000"/>
          <w:sz w:val="24"/>
          <w:szCs w:val="24"/>
        </w:rPr>
        <w:t>采购</w:t>
      </w:r>
    </w:p>
    <w:p w:rsidR="0061755C" w:rsidRDefault="00511393">
      <w:pPr>
        <w:widowControl w:val="0"/>
        <w:numPr>
          <w:ilvl w:val="1"/>
          <w:numId w:val="1"/>
        </w:numPr>
        <w:spacing w:after="0" w:line="500" w:lineRule="exact"/>
        <w:rPr>
          <w:rFonts w:ascii="仿宋" w:eastAsia="仿宋" w:hAnsi="仿宋"/>
          <w:sz w:val="24"/>
          <w:szCs w:val="24"/>
        </w:rPr>
      </w:pPr>
      <w:r>
        <w:rPr>
          <w:rFonts w:ascii="仿宋" w:eastAsia="仿宋" w:hAnsi="仿宋" w:hint="eastAsia"/>
          <w:sz w:val="24"/>
          <w:szCs w:val="24"/>
        </w:rPr>
        <w:t>数量及主要技术要求:详见《公开询价货物一览表》。</w:t>
      </w:r>
    </w:p>
    <w:p w:rsidR="0061755C" w:rsidRDefault="00511393">
      <w:pPr>
        <w:widowControl w:val="0"/>
        <w:numPr>
          <w:ilvl w:val="1"/>
          <w:numId w:val="1"/>
        </w:numPr>
        <w:spacing w:after="0" w:line="500" w:lineRule="exact"/>
        <w:rPr>
          <w:rFonts w:ascii="仿宋" w:eastAsia="仿宋" w:hAnsi="仿宋"/>
          <w:sz w:val="24"/>
          <w:szCs w:val="24"/>
        </w:rPr>
      </w:pPr>
      <w:r>
        <w:rPr>
          <w:rFonts w:ascii="仿宋" w:eastAsia="仿宋" w:hAnsi="仿宋" w:hint="eastAsia"/>
          <w:sz w:val="24"/>
          <w:szCs w:val="24"/>
        </w:rPr>
        <w:t>参与人资格标准：</w:t>
      </w:r>
    </w:p>
    <w:p w:rsidR="0061755C" w:rsidRDefault="00511393">
      <w:pPr>
        <w:pStyle w:val="af1"/>
        <w:numPr>
          <w:ilvl w:val="0"/>
          <w:numId w:val="2"/>
        </w:numPr>
        <w:spacing w:after="0" w:line="500" w:lineRule="exact"/>
        <w:ind w:firstLineChars="0"/>
        <w:rPr>
          <w:rFonts w:ascii="仿宋" w:eastAsia="仿宋" w:hAnsi="仿宋"/>
          <w:sz w:val="24"/>
          <w:szCs w:val="24"/>
        </w:rPr>
      </w:pPr>
      <w:r>
        <w:rPr>
          <w:rFonts w:ascii="仿宋" w:eastAsia="仿宋" w:hAnsi="仿宋" w:hint="eastAsia"/>
          <w:sz w:val="24"/>
          <w:szCs w:val="24"/>
        </w:rPr>
        <w:t>参与人应具有独立法人资格的生产厂商或授权经销商。</w:t>
      </w:r>
    </w:p>
    <w:p w:rsidR="0061755C" w:rsidRDefault="00511393">
      <w:pPr>
        <w:pStyle w:val="af1"/>
        <w:numPr>
          <w:ilvl w:val="0"/>
          <w:numId w:val="2"/>
        </w:numPr>
        <w:spacing w:after="0" w:line="500" w:lineRule="exact"/>
        <w:ind w:firstLineChars="0"/>
        <w:rPr>
          <w:rFonts w:ascii="仿宋" w:eastAsia="仿宋" w:hAnsi="仿宋"/>
          <w:sz w:val="24"/>
          <w:szCs w:val="24"/>
        </w:rPr>
      </w:pPr>
      <w:r>
        <w:rPr>
          <w:rFonts w:ascii="仿宋" w:eastAsia="仿宋" w:hAnsi="仿宋" w:hint="eastAsia"/>
          <w:sz w:val="24"/>
          <w:szCs w:val="24"/>
        </w:rPr>
        <w:t>参与人应具有合法有效的营业执照，经营范围应包括</w:t>
      </w:r>
      <w:r>
        <w:rPr>
          <w:rFonts w:ascii="仿宋" w:eastAsia="仿宋" w:hAnsi="仿宋" w:hint="eastAsia"/>
          <w:color w:val="000000"/>
          <w:sz w:val="24"/>
          <w:szCs w:val="24"/>
        </w:rPr>
        <w:t>人台</w:t>
      </w:r>
      <w:r>
        <w:rPr>
          <w:rFonts w:ascii="仿宋" w:eastAsia="仿宋" w:hAnsi="仿宋" w:hint="eastAsia"/>
          <w:sz w:val="24"/>
          <w:szCs w:val="24"/>
        </w:rPr>
        <w:t>资质</w:t>
      </w:r>
    </w:p>
    <w:p w:rsidR="0061755C" w:rsidRDefault="00511393">
      <w:pPr>
        <w:pStyle w:val="af1"/>
        <w:numPr>
          <w:ilvl w:val="0"/>
          <w:numId w:val="2"/>
        </w:numPr>
        <w:spacing w:after="0" w:line="500" w:lineRule="exact"/>
        <w:ind w:firstLineChars="0"/>
        <w:rPr>
          <w:rFonts w:ascii="仿宋" w:eastAsia="仿宋" w:hAnsi="仿宋"/>
          <w:sz w:val="24"/>
          <w:szCs w:val="24"/>
        </w:rPr>
      </w:pPr>
      <w:r>
        <w:rPr>
          <w:rFonts w:ascii="仿宋" w:eastAsia="仿宋" w:hAnsi="仿宋" w:hint="eastAsia"/>
          <w:sz w:val="24"/>
          <w:szCs w:val="24"/>
        </w:rPr>
        <w:t>参与人应具</w:t>
      </w:r>
      <w:r>
        <w:rPr>
          <w:rFonts w:ascii="仿宋" w:eastAsia="仿宋" w:hAnsi="仿宋"/>
          <w:sz w:val="24"/>
          <w:szCs w:val="24"/>
        </w:rPr>
        <w:t>有提</w:t>
      </w:r>
      <w:r>
        <w:rPr>
          <w:rFonts w:ascii="仿宋" w:eastAsia="仿宋" w:hAnsi="仿宋" w:hint="eastAsia"/>
          <w:sz w:val="24"/>
          <w:szCs w:val="24"/>
        </w:rPr>
        <w:t>供</w:t>
      </w:r>
      <w:r>
        <w:rPr>
          <w:rFonts w:ascii="仿宋" w:eastAsia="仿宋" w:hAnsi="仿宋" w:hint="eastAsia"/>
          <w:color w:val="000000"/>
          <w:sz w:val="24"/>
          <w:szCs w:val="24"/>
        </w:rPr>
        <w:t>人台</w:t>
      </w:r>
      <w:r>
        <w:rPr>
          <w:rFonts w:ascii="仿宋" w:eastAsia="仿宋" w:hAnsi="仿宋" w:hint="eastAsia"/>
          <w:sz w:val="24"/>
          <w:szCs w:val="24"/>
        </w:rPr>
        <w:t>设备</w:t>
      </w:r>
      <w:r>
        <w:rPr>
          <w:rFonts w:ascii="仿宋" w:eastAsia="仿宋" w:hAnsi="仿宋"/>
          <w:sz w:val="24"/>
          <w:szCs w:val="24"/>
        </w:rPr>
        <w:t>和服务的资格</w:t>
      </w:r>
      <w:r>
        <w:rPr>
          <w:rFonts w:ascii="仿宋" w:eastAsia="仿宋" w:hAnsi="仿宋" w:hint="eastAsia"/>
          <w:sz w:val="24"/>
          <w:szCs w:val="24"/>
        </w:rPr>
        <w:t>及</w:t>
      </w:r>
      <w:r>
        <w:rPr>
          <w:rFonts w:ascii="仿宋" w:eastAsia="仿宋" w:hAnsi="仿宋"/>
          <w:sz w:val="24"/>
          <w:szCs w:val="24"/>
        </w:rPr>
        <w:t>能力</w:t>
      </w:r>
      <w:r>
        <w:rPr>
          <w:rFonts w:ascii="仿宋" w:eastAsia="仿宋" w:hAnsi="仿宋" w:hint="eastAsia"/>
          <w:sz w:val="24"/>
          <w:szCs w:val="24"/>
        </w:rPr>
        <w:t>，具备相应的维护保养能力。</w:t>
      </w:r>
    </w:p>
    <w:p w:rsidR="0061755C" w:rsidRDefault="00511393">
      <w:pPr>
        <w:widowControl w:val="0"/>
        <w:numPr>
          <w:ilvl w:val="1"/>
          <w:numId w:val="1"/>
        </w:numPr>
        <w:spacing w:after="0" w:line="500" w:lineRule="exact"/>
        <w:rPr>
          <w:rFonts w:ascii="仿宋" w:eastAsia="仿宋" w:hAnsi="仿宋"/>
          <w:sz w:val="24"/>
          <w:szCs w:val="24"/>
          <w:shd w:val="clear" w:color="auto" w:fill="FFFFFF"/>
        </w:rPr>
      </w:pPr>
      <w:r>
        <w:rPr>
          <w:rFonts w:ascii="仿宋" w:eastAsia="仿宋" w:hAnsi="仿宋" w:hint="eastAsia"/>
          <w:sz w:val="24"/>
          <w:szCs w:val="24"/>
        </w:rPr>
        <w:t>报价响应文件递交方式：密封报价，按规定时间送达或邮寄。</w:t>
      </w:r>
    </w:p>
    <w:p w:rsidR="0061755C" w:rsidRDefault="00511393">
      <w:pPr>
        <w:widowControl w:val="0"/>
        <w:numPr>
          <w:ilvl w:val="1"/>
          <w:numId w:val="1"/>
        </w:numPr>
        <w:spacing w:after="0" w:line="500" w:lineRule="exact"/>
        <w:rPr>
          <w:rFonts w:ascii="仿宋" w:eastAsia="仿宋" w:hAnsi="仿宋"/>
          <w:sz w:val="24"/>
          <w:szCs w:val="24"/>
          <w:shd w:val="clear" w:color="auto" w:fill="FFFFFF"/>
        </w:rPr>
      </w:pPr>
      <w:r>
        <w:rPr>
          <w:rFonts w:ascii="仿宋" w:eastAsia="仿宋" w:hAnsi="仿宋" w:hint="eastAsia"/>
          <w:sz w:val="24"/>
          <w:szCs w:val="24"/>
        </w:rPr>
        <w:t>报价响应文件递交截止时间</w:t>
      </w:r>
      <w:r>
        <w:rPr>
          <w:rFonts w:ascii="仿宋" w:eastAsia="仿宋" w:hAnsi="仿宋" w:hint="eastAsia"/>
          <w:sz w:val="24"/>
          <w:szCs w:val="24"/>
          <w:shd w:val="clear" w:color="auto" w:fill="FFFFFF"/>
        </w:rPr>
        <w:t>：2022年</w:t>
      </w:r>
      <w:r w:rsidR="002F2E35">
        <w:rPr>
          <w:rFonts w:ascii="仿宋" w:eastAsia="仿宋" w:hAnsi="仿宋" w:hint="eastAsia"/>
          <w:sz w:val="24"/>
          <w:szCs w:val="24"/>
          <w:shd w:val="clear" w:color="auto" w:fill="FFFFFF"/>
        </w:rPr>
        <w:t>0</w:t>
      </w:r>
      <w:r>
        <w:rPr>
          <w:rFonts w:ascii="仿宋" w:eastAsia="仿宋" w:hAnsi="仿宋" w:hint="eastAsia"/>
          <w:sz w:val="24"/>
          <w:szCs w:val="24"/>
          <w:shd w:val="clear" w:color="auto" w:fill="FFFFFF"/>
        </w:rPr>
        <w:t>7</w:t>
      </w:r>
      <w:r>
        <w:rPr>
          <w:rFonts w:ascii="仿宋" w:eastAsia="仿宋" w:hAnsi="仿宋"/>
          <w:sz w:val="24"/>
          <w:szCs w:val="24"/>
          <w:shd w:val="clear" w:color="auto" w:fill="FFFFFF"/>
        </w:rPr>
        <w:t>月</w:t>
      </w:r>
      <w:r w:rsidR="000A1732">
        <w:rPr>
          <w:rFonts w:ascii="仿宋" w:eastAsia="仿宋" w:hAnsi="仿宋" w:hint="eastAsia"/>
          <w:sz w:val="24"/>
          <w:szCs w:val="24"/>
          <w:shd w:val="clear" w:color="auto" w:fill="FFFFFF"/>
        </w:rPr>
        <w:t>13</w:t>
      </w:r>
      <w:bookmarkStart w:id="46" w:name="_GoBack"/>
      <w:bookmarkEnd w:id="46"/>
      <w:r>
        <w:rPr>
          <w:rFonts w:ascii="仿宋" w:eastAsia="仿宋" w:hAnsi="仿宋"/>
          <w:sz w:val="24"/>
          <w:szCs w:val="24"/>
          <w:shd w:val="clear" w:color="auto" w:fill="FFFFFF"/>
        </w:rPr>
        <w:t>日</w:t>
      </w:r>
      <w:r>
        <w:rPr>
          <w:rFonts w:ascii="仿宋" w:eastAsia="仿宋" w:hAnsi="仿宋" w:hint="eastAsia"/>
          <w:sz w:val="24"/>
          <w:szCs w:val="24"/>
          <w:shd w:val="clear" w:color="auto" w:fill="FFFFFF"/>
        </w:rPr>
        <w:t>下午</w:t>
      </w:r>
      <w:r>
        <w:rPr>
          <w:rFonts w:ascii="仿宋" w:eastAsia="仿宋" w:hAnsi="仿宋"/>
          <w:sz w:val="24"/>
          <w:szCs w:val="24"/>
          <w:shd w:val="clear" w:color="auto" w:fill="FFFFFF"/>
        </w:rPr>
        <w:t>16</w:t>
      </w:r>
      <w:r>
        <w:rPr>
          <w:rFonts w:ascii="仿宋" w:eastAsia="仿宋" w:hAnsi="仿宋" w:hint="eastAsia"/>
          <w:sz w:val="24"/>
          <w:szCs w:val="24"/>
          <w:shd w:val="clear" w:color="auto" w:fill="FFFFFF"/>
        </w:rPr>
        <w:t>:</w:t>
      </w:r>
      <w:r>
        <w:rPr>
          <w:rFonts w:ascii="仿宋" w:eastAsia="仿宋" w:hAnsi="仿宋"/>
          <w:sz w:val="24"/>
          <w:szCs w:val="24"/>
          <w:shd w:val="clear" w:color="auto" w:fill="FFFFFF"/>
        </w:rPr>
        <w:t>00</w:t>
      </w:r>
      <w:r>
        <w:rPr>
          <w:rFonts w:ascii="仿宋" w:eastAsia="仿宋" w:hAnsi="仿宋" w:hint="eastAsia"/>
          <w:sz w:val="24"/>
          <w:szCs w:val="24"/>
          <w:shd w:val="clear" w:color="auto" w:fill="FFFFFF"/>
        </w:rPr>
        <w:t>前（以参与人快递寄出时间为准，邮寄时应提前告知）。</w:t>
      </w:r>
    </w:p>
    <w:p w:rsidR="0061755C" w:rsidRPr="002F2E35" w:rsidRDefault="00511393" w:rsidP="002F2E35">
      <w:pPr>
        <w:pStyle w:val="af1"/>
        <w:numPr>
          <w:ilvl w:val="1"/>
          <w:numId w:val="1"/>
        </w:numPr>
        <w:spacing w:after="0" w:line="500" w:lineRule="exact"/>
        <w:ind w:firstLineChars="0"/>
        <w:rPr>
          <w:rFonts w:ascii="仿宋" w:eastAsia="仿宋" w:hAnsi="仿宋"/>
          <w:sz w:val="24"/>
          <w:szCs w:val="24"/>
        </w:rPr>
      </w:pPr>
      <w:r w:rsidRPr="002F2E35">
        <w:rPr>
          <w:rFonts w:ascii="仿宋" w:eastAsia="仿宋" w:hAnsi="仿宋" w:hint="eastAsia"/>
          <w:sz w:val="24"/>
          <w:szCs w:val="24"/>
        </w:rPr>
        <w:t>报价响应文件递交地点：广州市白云区江高镇田南路13号。</w:t>
      </w:r>
    </w:p>
    <w:p w:rsidR="0061755C" w:rsidRDefault="00511393">
      <w:pPr>
        <w:pStyle w:val="af1"/>
        <w:spacing w:after="0" w:line="500" w:lineRule="exact"/>
        <w:ind w:left="839" w:firstLineChars="0" w:firstLine="0"/>
        <w:rPr>
          <w:rFonts w:ascii="仿宋" w:eastAsia="仿宋" w:hAnsi="仿宋"/>
          <w:color w:val="FF0000"/>
          <w:sz w:val="24"/>
          <w:szCs w:val="24"/>
        </w:rPr>
      </w:pPr>
      <w:r>
        <w:rPr>
          <w:rFonts w:ascii="仿宋" w:eastAsia="仿宋" w:hAnsi="仿宋" w:hint="eastAsia"/>
          <w:sz w:val="24"/>
          <w:szCs w:val="24"/>
        </w:rPr>
        <w:t>联系人：李树泽；联系电话：13416175669</w:t>
      </w:r>
    </w:p>
    <w:p w:rsidR="0061755C" w:rsidRDefault="00511393">
      <w:pPr>
        <w:widowControl w:val="0"/>
        <w:numPr>
          <w:ilvl w:val="1"/>
          <w:numId w:val="1"/>
        </w:num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，请在报价响应文件递交截止之日前，将问题以书面形式（有效签署的原件并加盖公章）提交至学校业务对接人，联系人：李树泽，电话：13416175669。采购人不对超时提交及未加盖公章的质疑文件进行回复。</w:t>
      </w:r>
    </w:p>
    <w:p w:rsidR="0061755C" w:rsidRDefault="00511393">
      <w:pPr>
        <w:widowControl w:val="0"/>
        <w:numPr>
          <w:ilvl w:val="1"/>
          <w:numId w:val="1"/>
        </w:numPr>
        <w:spacing w:after="0" w:line="460" w:lineRule="exact"/>
        <w:rPr>
          <w:rFonts w:ascii="仿宋" w:eastAsia="仿宋" w:hAnsi="仿宋"/>
          <w:color w:val="000000" w:themeColor="text1"/>
          <w:sz w:val="24"/>
          <w:szCs w:val="24"/>
        </w:rPr>
      </w:pPr>
      <w:bookmarkStart w:id="47"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d"/>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47"/>
      <w:r>
        <w:rPr>
          <w:rFonts w:ascii="仿宋" w:eastAsia="仿宋" w:hAnsi="仿宋" w:hint="eastAsia"/>
          <w:color w:val="000000" w:themeColor="text1"/>
          <w:sz w:val="24"/>
          <w:szCs w:val="24"/>
        </w:rPr>
        <w:t>请以书面形式（有效签署的原件并加盖公章），并附有相关的证据材料，提交</w:t>
      </w:r>
      <w:proofErr w:type="gramStart"/>
      <w:r>
        <w:rPr>
          <w:rFonts w:ascii="仿宋" w:eastAsia="仿宋" w:hAnsi="仿宋" w:hint="eastAsia"/>
          <w:color w:val="000000" w:themeColor="text1"/>
          <w:sz w:val="24"/>
          <w:szCs w:val="24"/>
        </w:rPr>
        <w:t>至集团</w:t>
      </w:r>
      <w:proofErr w:type="gramEnd"/>
      <w:r>
        <w:rPr>
          <w:rFonts w:ascii="仿宋" w:eastAsia="仿宋" w:hAnsi="仿宋" w:hint="eastAsia"/>
          <w:color w:val="000000" w:themeColor="text1"/>
          <w:sz w:val="24"/>
          <w:szCs w:val="24"/>
        </w:rPr>
        <w:t>内控部。</w:t>
      </w:r>
    </w:p>
    <w:p w:rsidR="0061755C" w:rsidRDefault="00511393">
      <w:pPr>
        <w:widowControl w:val="0"/>
        <w:tabs>
          <w:tab w:val="left" w:pos="839"/>
        </w:tabs>
        <w:spacing w:after="0" w:line="46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投诉受理部门：中教集团内控部，投诉电话： 0791-88106510 /0791-88102608</w:t>
      </w:r>
    </w:p>
    <w:p w:rsidR="0061755C" w:rsidRDefault="00511393">
      <w:pPr>
        <w:widowControl w:val="0"/>
        <w:tabs>
          <w:tab w:val="left" w:pos="839"/>
        </w:tabs>
        <w:spacing w:after="0" w:line="460" w:lineRule="exact"/>
        <w:ind w:left="420"/>
        <w:rPr>
          <w:rFonts w:ascii="仿宋" w:eastAsia="仿宋" w:hAnsi="仿宋"/>
          <w:b/>
          <w:bCs/>
          <w:color w:val="FF0000"/>
          <w:sz w:val="24"/>
          <w:szCs w:val="24"/>
        </w:rPr>
      </w:pPr>
      <w:r>
        <w:rPr>
          <w:rFonts w:ascii="仿宋" w:eastAsia="仿宋" w:hAnsi="仿宋" w:hint="eastAsia"/>
          <w:color w:val="000000"/>
          <w:sz w:val="24"/>
          <w:szCs w:val="24"/>
        </w:rPr>
        <w:t>二、参与人须知</w:t>
      </w:r>
    </w:p>
    <w:p w:rsidR="0061755C" w:rsidRDefault="00511393">
      <w:pPr>
        <w:widowControl w:val="0"/>
        <w:numPr>
          <w:ilvl w:val="1"/>
          <w:numId w:val="3"/>
        </w:numPr>
        <w:spacing w:after="0" w:line="500" w:lineRule="exact"/>
        <w:rPr>
          <w:rFonts w:ascii="仿宋" w:eastAsia="仿宋" w:hAnsi="仿宋"/>
          <w:sz w:val="24"/>
          <w:szCs w:val="24"/>
        </w:rPr>
      </w:pPr>
      <w:r>
        <w:rPr>
          <w:rFonts w:ascii="仿宋" w:eastAsia="仿宋" w:hAnsi="仿宋" w:hint="eastAsia"/>
          <w:sz w:val="24"/>
          <w:szCs w:val="24"/>
        </w:rPr>
        <w:t>所有货物均以人民币报价；</w:t>
      </w:r>
    </w:p>
    <w:p w:rsidR="0061755C" w:rsidRDefault="00511393">
      <w:pPr>
        <w:widowControl w:val="0"/>
        <w:numPr>
          <w:ilvl w:val="1"/>
          <w:numId w:val="3"/>
        </w:numPr>
        <w:spacing w:after="0" w:line="500" w:lineRule="exact"/>
        <w:rPr>
          <w:rFonts w:ascii="仿宋" w:eastAsia="仿宋" w:hAnsi="仿宋"/>
          <w:sz w:val="24"/>
          <w:szCs w:val="24"/>
        </w:rPr>
      </w:pPr>
      <w:r>
        <w:rPr>
          <w:rFonts w:ascii="仿宋" w:eastAsia="仿宋" w:hAnsi="仿宋" w:hint="eastAsia"/>
          <w:sz w:val="24"/>
          <w:szCs w:val="24"/>
        </w:rPr>
        <w:lastRenderedPageBreak/>
        <w:t>报价响应文件</w:t>
      </w:r>
      <w:r>
        <w:rPr>
          <w:rFonts w:ascii="仿宋" w:eastAsia="仿宋" w:hAnsi="仿宋"/>
          <w:sz w:val="24"/>
          <w:szCs w:val="24"/>
        </w:rPr>
        <w:t>必须用A4幅面纸张打印</w:t>
      </w:r>
      <w:r>
        <w:rPr>
          <w:rFonts w:ascii="仿宋" w:eastAsia="仿宋" w:hAnsi="仿宋" w:hint="eastAsia"/>
          <w:sz w:val="24"/>
          <w:szCs w:val="24"/>
        </w:rPr>
        <w:t>，须由参与人填写并加盖公章；</w:t>
      </w:r>
    </w:p>
    <w:p w:rsidR="0061755C" w:rsidRDefault="00511393">
      <w:pPr>
        <w:widowControl w:val="0"/>
        <w:numPr>
          <w:ilvl w:val="1"/>
          <w:numId w:val="3"/>
        </w:numPr>
        <w:spacing w:after="0" w:line="500" w:lineRule="exact"/>
        <w:rPr>
          <w:rFonts w:ascii="仿宋" w:eastAsia="仿宋" w:hAnsi="仿宋"/>
          <w:sz w:val="24"/>
          <w:szCs w:val="24"/>
        </w:rPr>
      </w:pPr>
      <w:r>
        <w:rPr>
          <w:rFonts w:ascii="仿宋" w:eastAsia="仿宋" w:hAnsi="仿宋" w:hint="eastAsia"/>
          <w:sz w:val="24"/>
          <w:szCs w:val="24"/>
        </w:rPr>
        <w:t>报价响应文件用不退色墨水书写或打印，因字迹潦草或表达不清所引起的后果由参与人自负；</w:t>
      </w:r>
    </w:p>
    <w:p w:rsidR="0061755C" w:rsidRDefault="00511393">
      <w:pPr>
        <w:widowControl w:val="0"/>
        <w:numPr>
          <w:ilvl w:val="1"/>
          <w:numId w:val="3"/>
        </w:numPr>
        <w:spacing w:after="0" w:line="500" w:lineRule="exact"/>
        <w:rPr>
          <w:rFonts w:ascii="仿宋" w:eastAsia="仿宋" w:hAnsi="仿宋"/>
          <w:sz w:val="24"/>
          <w:szCs w:val="24"/>
        </w:rPr>
      </w:pPr>
      <w:r>
        <w:rPr>
          <w:rFonts w:ascii="仿宋" w:eastAsia="仿宋" w:hAnsi="仿宋" w:hint="eastAsia"/>
          <w:sz w:val="24"/>
          <w:szCs w:val="24"/>
        </w:rPr>
        <w:t>报价响应文件及所有相关资料需同时进行密封处理，并在密封处加盖公章，未做密封处理及未加盖公章的视为无效报价；</w:t>
      </w:r>
    </w:p>
    <w:p w:rsidR="0061755C" w:rsidRDefault="00511393">
      <w:pPr>
        <w:widowControl w:val="0"/>
        <w:numPr>
          <w:ilvl w:val="1"/>
          <w:numId w:val="3"/>
        </w:numPr>
        <w:spacing w:after="0" w:line="500" w:lineRule="exact"/>
        <w:rPr>
          <w:rFonts w:ascii="仿宋" w:eastAsia="仿宋" w:hAnsi="仿宋"/>
          <w:sz w:val="24"/>
          <w:szCs w:val="24"/>
        </w:rPr>
      </w:pPr>
      <w:r>
        <w:rPr>
          <w:rFonts w:ascii="仿宋" w:eastAsia="仿宋" w:hAnsi="仿宋" w:hint="eastAsia"/>
          <w:sz w:val="24"/>
          <w:szCs w:val="24"/>
        </w:rPr>
        <w:t>一个参与人只能提交一个报价响应文件，本项目不接受联合体报价。</w:t>
      </w:r>
    </w:p>
    <w:p w:rsidR="0061755C" w:rsidRDefault="00511393" w:rsidP="00E37ABA">
      <w:pPr>
        <w:spacing w:after="0" w:line="500" w:lineRule="exact"/>
        <w:ind w:firstLineChars="152" w:firstLine="365"/>
        <w:jc w:val="left"/>
        <w:rPr>
          <w:rFonts w:ascii="仿宋" w:eastAsia="仿宋" w:hAnsi="仿宋"/>
          <w:color w:val="FF0000"/>
          <w:sz w:val="24"/>
          <w:szCs w:val="24"/>
        </w:rPr>
      </w:pPr>
      <w:r>
        <w:rPr>
          <w:rFonts w:ascii="仿宋" w:eastAsia="仿宋" w:hAnsi="仿宋" w:hint="eastAsia"/>
          <w:sz w:val="24"/>
          <w:szCs w:val="24"/>
        </w:rPr>
        <w:t>三、售后服务要求</w:t>
      </w:r>
    </w:p>
    <w:p w:rsidR="0061755C" w:rsidRDefault="00511393">
      <w:pPr>
        <w:pStyle w:val="af1"/>
        <w:widowControl w:val="0"/>
        <w:numPr>
          <w:ilvl w:val="3"/>
          <w:numId w:val="4"/>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免费保修期:不小于</w:t>
      </w:r>
      <w:r w:rsidR="00373BD8">
        <w:rPr>
          <w:rFonts w:ascii="仿宋" w:eastAsia="仿宋" w:hAnsi="仿宋" w:hint="eastAsia"/>
          <w:sz w:val="24"/>
          <w:szCs w:val="24"/>
        </w:rPr>
        <w:t>36</w:t>
      </w:r>
      <w:r>
        <w:rPr>
          <w:rFonts w:ascii="仿宋" w:eastAsia="仿宋" w:hAnsi="仿宋" w:hint="eastAsia"/>
          <w:sz w:val="24"/>
          <w:szCs w:val="24"/>
        </w:rPr>
        <w:t>个月</w:t>
      </w:r>
    </w:p>
    <w:p w:rsidR="0061755C" w:rsidRDefault="00511393">
      <w:pPr>
        <w:pStyle w:val="af1"/>
        <w:widowControl w:val="0"/>
        <w:numPr>
          <w:ilvl w:val="0"/>
          <w:numId w:val="4"/>
        </w:numPr>
        <w:spacing w:after="0" w:line="500" w:lineRule="exact"/>
        <w:ind w:firstLineChars="0"/>
        <w:jc w:val="left"/>
        <w:rPr>
          <w:rFonts w:ascii="仿宋" w:eastAsia="仿宋" w:hAnsi="仿宋"/>
          <w:sz w:val="24"/>
          <w:szCs w:val="24"/>
        </w:rPr>
      </w:pPr>
      <w:r>
        <w:rPr>
          <w:rFonts w:ascii="仿宋" w:eastAsia="仿宋" w:hAnsi="仿宋" w:hint="eastAsia"/>
          <w:sz w:val="24"/>
          <w:szCs w:val="24"/>
        </w:rPr>
        <w:t>应急维修时间安排：</w:t>
      </w:r>
    </w:p>
    <w:p w:rsidR="0061755C" w:rsidRDefault="00511393">
      <w:pPr>
        <w:pStyle w:val="af1"/>
        <w:widowControl w:val="0"/>
        <w:numPr>
          <w:ilvl w:val="0"/>
          <w:numId w:val="4"/>
        </w:numPr>
        <w:spacing w:after="0" w:line="500" w:lineRule="exact"/>
        <w:ind w:firstLineChars="0"/>
        <w:jc w:val="left"/>
        <w:rPr>
          <w:rFonts w:ascii="仿宋" w:eastAsia="仿宋" w:hAnsi="仿宋"/>
          <w:sz w:val="24"/>
          <w:szCs w:val="24"/>
        </w:rPr>
      </w:pPr>
      <w:r>
        <w:rPr>
          <w:rFonts w:ascii="仿宋" w:eastAsia="仿宋" w:hAnsi="仿宋" w:hint="eastAsia"/>
          <w:sz w:val="24"/>
          <w:szCs w:val="24"/>
        </w:rPr>
        <w:t>培训计划及人员安排：</w:t>
      </w:r>
    </w:p>
    <w:p w:rsidR="0061755C" w:rsidRDefault="00511393">
      <w:pPr>
        <w:pStyle w:val="af1"/>
        <w:widowControl w:val="0"/>
        <w:numPr>
          <w:ilvl w:val="0"/>
          <w:numId w:val="4"/>
        </w:numPr>
        <w:spacing w:after="0" w:line="500" w:lineRule="exact"/>
        <w:ind w:firstLineChars="0"/>
        <w:jc w:val="left"/>
        <w:rPr>
          <w:rFonts w:ascii="仿宋" w:eastAsia="仿宋" w:hAnsi="仿宋"/>
          <w:sz w:val="24"/>
          <w:szCs w:val="24"/>
        </w:rPr>
      </w:pPr>
      <w:r>
        <w:rPr>
          <w:rFonts w:ascii="仿宋" w:eastAsia="仿宋" w:hAnsi="仿宋" w:hint="eastAsia"/>
          <w:sz w:val="24"/>
          <w:szCs w:val="24"/>
        </w:rPr>
        <w:t>维修地点、地址、联系电话及联系人员：</w:t>
      </w:r>
    </w:p>
    <w:p w:rsidR="0061755C" w:rsidRDefault="00511393">
      <w:pPr>
        <w:pStyle w:val="af1"/>
        <w:widowControl w:val="0"/>
        <w:numPr>
          <w:ilvl w:val="0"/>
          <w:numId w:val="4"/>
        </w:numPr>
        <w:spacing w:after="0" w:line="500" w:lineRule="exact"/>
        <w:ind w:firstLineChars="0"/>
        <w:jc w:val="left"/>
        <w:rPr>
          <w:rFonts w:ascii="仿宋" w:eastAsia="仿宋" w:hAnsi="仿宋"/>
          <w:sz w:val="24"/>
          <w:szCs w:val="24"/>
        </w:rPr>
      </w:pPr>
      <w:r>
        <w:rPr>
          <w:rFonts w:ascii="仿宋" w:eastAsia="仿宋" w:hAnsi="仿宋" w:hint="eastAsia"/>
          <w:sz w:val="24"/>
          <w:szCs w:val="24"/>
        </w:rPr>
        <w:t>维修服务收费标准：</w:t>
      </w:r>
    </w:p>
    <w:p w:rsidR="0061755C" w:rsidRDefault="00511393">
      <w:pPr>
        <w:pStyle w:val="af1"/>
        <w:widowControl w:val="0"/>
        <w:numPr>
          <w:ilvl w:val="0"/>
          <w:numId w:val="4"/>
        </w:numPr>
        <w:spacing w:after="0" w:line="500" w:lineRule="exact"/>
        <w:ind w:firstLineChars="0"/>
        <w:jc w:val="left"/>
        <w:rPr>
          <w:rFonts w:ascii="仿宋" w:eastAsia="仿宋" w:hAnsi="仿宋"/>
          <w:sz w:val="24"/>
          <w:szCs w:val="24"/>
        </w:rPr>
      </w:pPr>
      <w:r>
        <w:rPr>
          <w:rFonts w:ascii="仿宋" w:eastAsia="仿宋" w:hAnsi="仿宋" w:hint="eastAsia"/>
          <w:sz w:val="24"/>
          <w:szCs w:val="24"/>
        </w:rPr>
        <w:t>主要零配件及易耗品价格：</w:t>
      </w:r>
    </w:p>
    <w:p w:rsidR="0061755C" w:rsidRDefault="00511393">
      <w:pPr>
        <w:pStyle w:val="af1"/>
        <w:widowControl w:val="0"/>
        <w:numPr>
          <w:ilvl w:val="0"/>
          <w:numId w:val="4"/>
        </w:numPr>
        <w:spacing w:after="0" w:line="500" w:lineRule="exact"/>
        <w:ind w:firstLineChars="0"/>
        <w:jc w:val="left"/>
        <w:rPr>
          <w:rFonts w:ascii="仿宋" w:eastAsia="仿宋" w:hAnsi="仿宋"/>
          <w:sz w:val="24"/>
          <w:szCs w:val="24"/>
        </w:rPr>
      </w:pPr>
      <w:r>
        <w:rPr>
          <w:rFonts w:ascii="仿宋" w:eastAsia="仿宋" w:hAnsi="仿宋" w:hint="eastAsia"/>
          <w:sz w:val="24"/>
          <w:szCs w:val="24"/>
        </w:rPr>
        <w:t>制造商的技术支持。</w:t>
      </w:r>
    </w:p>
    <w:p w:rsidR="0061755C" w:rsidRDefault="00511393" w:rsidP="00E37ABA">
      <w:pPr>
        <w:spacing w:after="0" w:line="500" w:lineRule="exact"/>
        <w:ind w:firstLineChars="152" w:firstLine="365"/>
        <w:jc w:val="left"/>
        <w:rPr>
          <w:rFonts w:ascii="仿宋" w:eastAsia="仿宋" w:hAnsi="仿宋"/>
          <w:color w:val="000000"/>
          <w:sz w:val="24"/>
          <w:szCs w:val="24"/>
        </w:rPr>
      </w:pPr>
      <w:r>
        <w:rPr>
          <w:rFonts w:ascii="仿宋" w:eastAsia="仿宋" w:hAnsi="仿宋" w:hint="eastAsia"/>
          <w:color w:val="000000"/>
          <w:sz w:val="24"/>
          <w:szCs w:val="24"/>
        </w:rPr>
        <w:t>四、确定成交参与人标准及原则：</w:t>
      </w:r>
    </w:p>
    <w:p w:rsidR="0061755C" w:rsidRDefault="00511393">
      <w:pPr>
        <w:pStyle w:val="af1"/>
        <w:numPr>
          <w:ilvl w:val="0"/>
          <w:numId w:val="5"/>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本项目为自有资金而非财政性资金采购，采购人按企业内部规定的标准进行评定</w:t>
      </w:r>
      <w:r>
        <w:rPr>
          <w:rFonts w:ascii="仿宋" w:eastAsia="仿宋" w:hAnsi="仿宋"/>
          <w:sz w:val="24"/>
          <w:szCs w:val="24"/>
        </w:rPr>
        <w:t xml:space="preserve"> </w:t>
      </w:r>
      <w:r>
        <w:rPr>
          <w:rFonts w:ascii="仿宋" w:eastAsia="仿宋" w:hAnsi="仿宋" w:hint="eastAsia"/>
          <w:sz w:val="24"/>
          <w:szCs w:val="24"/>
        </w:rPr>
        <w:t>。</w:t>
      </w:r>
    </w:p>
    <w:p w:rsidR="0061755C" w:rsidRDefault="00511393">
      <w:pPr>
        <w:pStyle w:val="af1"/>
        <w:numPr>
          <w:ilvl w:val="0"/>
          <w:numId w:val="5"/>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参与人所投物品符合需求、质量和服务等的要求,经过磋商所报价格为合理价格的参与人为成交参与人。</w:t>
      </w:r>
    </w:p>
    <w:p w:rsidR="0061755C" w:rsidRDefault="00511393">
      <w:pPr>
        <w:pStyle w:val="af1"/>
        <w:numPr>
          <w:ilvl w:val="0"/>
          <w:numId w:val="5"/>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最低报价不作为成交的保证。</w:t>
      </w:r>
    </w:p>
    <w:p w:rsidR="0061755C" w:rsidRDefault="0061755C">
      <w:pPr>
        <w:pStyle w:val="af1"/>
        <w:spacing w:after="0" w:line="500" w:lineRule="exact"/>
        <w:ind w:left="851" w:firstLineChars="0" w:firstLine="0"/>
        <w:jc w:val="left"/>
        <w:rPr>
          <w:rFonts w:ascii="仿宋" w:eastAsia="仿宋" w:hAnsi="仿宋"/>
          <w:sz w:val="24"/>
          <w:szCs w:val="24"/>
        </w:rPr>
      </w:pPr>
    </w:p>
    <w:p w:rsidR="0061755C" w:rsidRDefault="0061755C">
      <w:pPr>
        <w:pStyle w:val="af1"/>
        <w:spacing w:after="0" w:line="500" w:lineRule="exact"/>
        <w:ind w:left="851" w:firstLineChars="0" w:firstLine="0"/>
        <w:jc w:val="left"/>
        <w:rPr>
          <w:rFonts w:ascii="仿宋" w:eastAsia="仿宋" w:hAnsi="仿宋"/>
          <w:sz w:val="24"/>
          <w:szCs w:val="24"/>
        </w:rPr>
      </w:pPr>
    </w:p>
    <w:p w:rsidR="0061755C" w:rsidRDefault="0061755C">
      <w:pPr>
        <w:pStyle w:val="af1"/>
        <w:spacing w:after="0" w:line="500" w:lineRule="exact"/>
        <w:ind w:firstLineChars="0" w:firstLine="0"/>
        <w:jc w:val="left"/>
        <w:rPr>
          <w:rFonts w:ascii="仿宋" w:eastAsia="仿宋" w:hAnsi="仿宋"/>
          <w:sz w:val="24"/>
          <w:szCs w:val="24"/>
        </w:rPr>
      </w:pPr>
    </w:p>
    <w:p w:rsidR="0061755C" w:rsidRDefault="00511393" w:rsidP="00E37ABA">
      <w:pPr>
        <w:pStyle w:val="af1"/>
        <w:spacing w:after="0" w:line="500" w:lineRule="exact"/>
        <w:ind w:leftChars="3350" w:left="7370" w:firstLineChars="100" w:firstLine="240"/>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广东白云学院</w:t>
      </w:r>
    </w:p>
    <w:p w:rsidR="0061755C" w:rsidRDefault="00511393">
      <w:pPr>
        <w:pStyle w:val="af1"/>
        <w:spacing w:after="0" w:line="500" w:lineRule="exact"/>
        <w:ind w:left="7371" w:firstLineChars="0" w:firstLine="0"/>
        <w:jc w:val="left"/>
        <w:rPr>
          <w:rFonts w:ascii="仿宋" w:eastAsia="仿宋" w:hAnsi="仿宋"/>
          <w:color w:val="000000" w:themeColor="text1"/>
          <w:sz w:val="24"/>
          <w:szCs w:val="24"/>
        </w:rPr>
      </w:pPr>
      <w:r>
        <w:rPr>
          <w:rFonts w:ascii="仿宋" w:eastAsia="仿宋" w:hAnsi="仿宋" w:hint="eastAsia"/>
          <w:color w:val="000000" w:themeColor="text1"/>
          <w:sz w:val="24"/>
          <w:szCs w:val="24"/>
        </w:rPr>
        <w:t>2022年07月</w:t>
      </w:r>
      <w:r w:rsidR="002F2E35">
        <w:rPr>
          <w:rFonts w:ascii="仿宋" w:eastAsia="仿宋" w:hAnsi="仿宋" w:hint="eastAsia"/>
          <w:color w:val="000000" w:themeColor="text1"/>
          <w:sz w:val="24"/>
          <w:szCs w:val="24"/>
        </w:rPr>
        <w:t>08</w:t>
      </w:r>
      <w:r>
        <w:rPr>
          <w:rFonts w:ascii="仿宋" w:eastAsia="仿宋" w:hAnsi="仿宋" w:hint="eastAsia"/>
          <w:color w:val="000000" w:themeColor="text1"/>
          <w:sz w:val="24"/>
          <w:szCs w:val="24"/>
        </w:rPr>
        <w:t>日</w:t>
      </w:r>
    </w:p>
    <w:p w:rsidR="0061755C" w:rsidRDefault="00511393">
      <w:pPr>
        <w:pStyle w:val="af1"/>
        <w:spacing w:after="0" w:line="500" w:lineRule="exact"/>
        <w:ind w:left="851" w:firstLineChars="0" w:firstLine="0"/>
        <w:jc w:val="center"/>
        <w:rPr>
          <w:rFonts w:ascii="仿宋" w:eastAsia="仿宋" w:hAnsi="仿宋"/>
          <w:sz w:val="24"/>
          <w:szCs w:val="24"/>
        </w:rPr>
      </w:pPr>
      <w:r>
        <w:rPr>
          <w:rFonts w:ascii="仿宋" w:eastAsia="仿宋" w:hAnsi="仿宋"/>
          <w:color w:val="FF0000"/>
          <w:sz w:val="28"/>
          <w:szCs w:val="28"/>
        </w:rPr>
        <w:br w:type="page"/>
      </w:r>
      <w:r>
        <w:rPr>
          <w:rFonts w:ascii="仿宋" w:eastAsia="仿宋" w:hAnsi="仿宋" w:hint="eastAsia"/>
          <w:b/>
          <w:sz w:val="44"/>
          <w:szCs w:val="44"/>
        </w:rPr>
        <w:t>公开询价货物一览表</w:t>
      </w:r>
      <w:bookmarkEnd w:id="45"/>
    </w:p>
    <w:tbl>
      <w:tblPr>
        <w:tblW w:w="4875" w:type="pct"/>
        <w:tblLook w:val="04A0" w:firstRow="1" w:lastRow="0" w:firstColumn="1" w:lastColumn="0" w:noHBand="0" w:noVBand="1"/>
      </w:tblPr>
      <w:tblGrid>
        <w:gridCol w:w="629"/>
        <w:gridCol w:w="897"/>
        <w:gridCol w:w="3166"/>
        <w:gridCol w:w="604"/>
        <w:gridCol w:w="641"/>
        <w:gridCol w:w="899"/>
        <w:gridCol w:w="821"/>
        <w:gridCol w:w="1097"/>
        <w:gridCol w:w="992"/>
      </w:tblGrid>
      <w:tr w:rsidR="0061755C" w:rsidRPr="00373BD8" w:rsidTr="00373BD8">
        <w:trPr>
          <w:trHeight w:val="492"/>
        </w:trPr>
        <w:tc>
          <w:tcPr>
            <w:tcW w:w="323" w:type="pct"/>
            <w:tcBorders>
              <w:top w:val="single" w:sz="4" w:space="0" w:color="auto"/>
              <w:left w:val="single" w:sz="4" w:space="0" w:color="auto"/>
              <w:bottom w:val="single" w:sz="4" w:space="0" w:color="auto"/>
              <w:right w:val="single" w:sz="4" w:space="0" w:color="auto"/>
            </w:tcBorders>
            <w:vAlign w:val="center"/>
          </w:tcPr>
          <w:p w:rsidR="0061755C" w:rsidRPr="00373BD8" w:rsidRDefault="00511393">
            <w:pPr>
              <w:jc w:val="center"/>
              <w:rPr>
                <w:rFonts w:ascii="仿宋" w:eastAsia="仿宋" w:hAnsi="仿宋" w:cs="Tahoma"/>
                <w:b/>
                <w:bCs/>
                <w:color w:val="000000"/>
                <w:sz w:val="20"/>
                <w:szCs w:val="20"/>
              </w:rPr>
            </w:pPr>
            <w:r w:rsidRPr="00373BD8">
              <w:rPr>
                <w:rFonts w:ascii="仿宋" w:eastAsia="仿宋" w:hAnsi="仿宋" w:cs="Tahoma" w:hint="eastAsia"/>
                <w:b/>
                <w:bCs/>
                <w:color w:val="000000"/>
                <w:sz w:val="20"/>
                <w:szCs w:val="20"/>
              </w:rPr>
              <w:t>序号</w:t>
            </w:r>
          </w:p>
        </w:tc>
        <w:tc>
          <w:tcPr>
            <w:tcW w:w="460" w:type="pct"/>
            <w:tcBorders>
              <w:top w:val="single" w:sz="4" w:space="0" w:color="auto"/>
              <w:left w:val="nil"/>
              <w:bottom w:val="single" w:sz="4" w:space="0" w:color="auto"/>
              <w:right w:val="single" w:sz="4" w:space="0" w:color="auto"/>
            </w:tcBorders>
            <w:vAlign w:val="center"/>
          </w:tcPr>
          <w:p w:rsidR="0061755C" w:rsidRPr="00373BD8" w:rsidRDefault="00511393">
            <w:pPr>
              <w:jc w:val="center"/>
              <w:rPr>
                <w:rFonts w:ascii="仿宋" w:eastAsia="仿宋" w:hAnsi="仿宋" w:cs="Tahoma"/>
                <w:b/>
                <w:bCs/>
                <w:color w:val="000000"/>
                <w:sz w:val="20"/>
                <w:szCs w:val="20"/>
              </w:rPr>
            </w:pPr>
            <w:r w:rsidRPr="00373BD8">
              <w:rPr>
                <w:rFonts w:ascii="仿宋" w:eastAsia="仿宋" w:hAnsi="仿宋" w:cs="Tahoma" w:hint="eastAsia"/>
                <w:b/>
                <w:bCs/>
                <w:color w:val="000000"/>
                <w:sz w:val="20"/>
                <w:szCs w:val="20"/>
              </w:rPr>
              <w:t>设备</w:t>
            </w:r>
            <w:r w:rsidR="00373BD8">
              <w:rPr>
                <w:rFonts w:ascii="仿宋" w:eastAsia="仿宋" w:hAnsi="仿宋" w:cs="Tahoma" w:hint="eastAsia"/>
                <w:b/>
                <w:bCs/>
                <w:color w:val="000000"/>
                <w:sz w:val="20"/>
                <w:szCs w:val="20"/>
              </w:rPr>
              <w:t xml:space="preserve"> </w:t>
            </w:r>
            <w:r w:rsidRPr="00373BD8">
              <w:rPr>
                <w:rFonts w:ascii="仿宋" w:eastAsia="仿宋" w:hAnsi="仿宋" w:cs="Tahoma" w:hint="eastAsia"/>
                <w:b/>
                <w:bCs/>
                <w:color w:val="000000"/>
                <w:sz w:val="20"/>
                <w:szCs w:val="20"/>
              </w:rPr>
              <w:t>名称</w:t>
            </w:r>
          </w:p>
        </w:tc>
        <w:tc>
          <w:tcPr>
            <w:tcW w:w="1624" w:type="pct"/>
            <w:tcBorders>
              <w:top w:val="single" w:sz="4" w:space="0" w:color="auto"/>
              <w:left w:val="nil"/>
              <w:bottom w:val="single" w:sz="4" w:space="0" w:color="auto"/>
              <w:right w:val="single" w:sz="4" w:space="0" w:color="auto"/>
            </w:tcBorders>
            <w:vAlign w:val="center"/>
          </w:tcPr>
          <w:p w:rsidR="0061755C" w:rsidRPr="00373BD8" w:rsidRDefault="00511393">
            <w:pPr>
              <w:jc w:val="center"/>
              <w:rPr>
                <w:rFonts w:ascii="仿宋" w:eastAsia="仿宋" w:hAnsi="仿宋" w:cs="Tahoma"/>
                <w:b/>
                <w:bCs/>
                <w:color w:val="000000"/>
                <w:sz w:val="20"/>
                <w:szCs w:val="20"/>
              </w:rPr>
            </w:pPr>
            <w:bookmarkStart w:id="48" w:name="_Hlk78721021"/>
            <w:r w:rsidRPr="00373BD8">
              <w:rPr>
                <w:rFonts w:ascii="仿宋" w:eastAsia="仿宋" w:hAnsi="仿宋" w:cs="Tahoma" w:hint="eastAsia"/>
                <w:b/>
                <w:bCs/>
                <w:color w:val="000000"/>
                <w:sz w:val="20"/>
                <w:szCs w:val="20"/>
              </w:rPr>
              <w:t>规格型号（技术参数）</w:t>
            </w:r>
            <w:bookmarkEnd w:id="48"/>
          </w:p>
        </w:tc>
        <w:tc>
          <w:tcPr>
            <w:tcW w:w="310" w:type="pct"/>
            <w:tcBorders>
              <w:top w:val="single" w:sz="4" w:space="0" w:color="auto"/>
              <w:left w:val="nil"/>
              <w:bottom w:val="single" w:sz="4" w:space="0" w:color="auto"/>
              <w:right w:val="single" w:sz="4" w:space="0" w:color="auto"/>
            </w:tcBorders>
            <w:vAlign w:val="center"/>
          </w:tcPr>
          <w:p w:rsidR="0061755C" w:rsidRPr="00373BD8" w:rsidRDefault="00511393">
            <w:pPr>
              <w:jc w:val="center"/>
              <w:rPr>
                <w:rFonts w:ascii="仿宋" w:eastAsia="仿宋" w:hAnsi="仿宋" w:cs="Tahoma"/>
                <w:b/>
                <w:bCs/>
                <w:color w:val="000000"/>
                <w:sz w:val="20"/>
                <w:szCs w:val="20"/>
              </w:rPr>
            </w:pPr>
            <w:r w:rsidRPr="00373BD8">
              <w:rPr>
                <w:rFonts w:ascii="仿宋" w:eastAsia="仿宋" w:hAnsi="仿宋" w:cs="Tahoma" w:hint="eastAsia"/>
                <w:b/>
                <w:bCs/>
                <w:color w:val="000000"/>
                <w:sz w:val="20"/>
                <w:szCs w:val="20"/>
              </w:rPr>
              <w:t>单位</w:t>
            </w:r>
          </w:p>
        </w:tc>
        <w:tc>
          <w:tcPr>
            <w:tcW w:w="329" w:type="pct"/>
            <w:tcBorders>
              <w:top w:val="single" w:sz="4" w:space="0" w:color="auto"/>
              <w:left w:val="nil"/>
              <w:bottom w:val="single" w:sz="4" w:space="0" w:color="auto"/>
              <w:right w:val="single" w:sz="4" w:space="0" w:color="auto"/>
            </w:tcBorders>
            <w:vAlign w:val="center"/>
          </w:tcPr>
          <w:p w:rsidR="0061755C" w:rsidRPr="00373BD8" w:rsidRDefault="00511393">
            <w:pPr>
              <w:jc w:val="center"/>
              <w:rPr>
                <w:rFonts w:ascii="仿宋" w:eastAsia="仿宋" w:hAnsi="仿宋" w:cs="Tahoma"/>
                <w:b/>
                <w:bCs/>
                <w:color w:val="000000"/>
                <w:sz w:val="20"/>
                <w:szCs w:val="20"/>
              </w:rPr>
            </w:pPr>
            <w:r w:rsidRPr="00373BD8">
              <w:rPr>
                <w:rFonts w:ascii="仿宋" w:eastAsia="仿宋" w:hAnsi="仿宋" w:cs="Tahoma" w:hint="eastAsia"/>
                <w:b/>
                <w:bCs/>
                <w:color w:val="000000"/>
                <w:sz w:val="20"/>
                <w:szCs w:val="20"/>
              </w:rPr>
              <w:t>数量</w:t>
            </w:r>
          </w:p>
        </w:tc>
        <w:tc>
          <w:tcPr>
            <w:tcW w:w="461" w:type="pct"/>
            <w:tcBorders>
              <w:top w:val="single" w:sz="4" w:space="0" w:color="auto"/>
              <w:left w:val="nil"/>
              <w:bottom w:val="single" w:sz="4" w:space="0" w:color="auto"/>
              <w:right w:val="single" w:sz="4" w:space="0" w:color="auto"/>
            </w:tcBorders>
            <w:vAlign w:val="center"/>
          </w:tcPr>
          <w:p w:rsidR="0061755C" w:rsidRPr="00373BD8" w:rsidRDefault="00511393">
            <w:pPr>
              <w:jc w:val="center"/>
              <w:rPr>
                <w:rFonts w:ascii="仿宋" w:eastAsia="仿宋" w:hAnsi="仿宋" w:cs="Tahoma"/>
                <w:b/>
                <w:bCs/>
                <w:color w:val="000000"/>
                <w:sz w:val="20"/>
                <w:szCs w:val="20"/>
              </w:rPr>
            </w:pPr>
            <w:r w:rsidRPr="00373BD8">
              <w:rPr>
                <w:rFonts w:ascii="仿宋" w:eastAsia="仿宋" w:hAnsi="仿宋" w:cs="Tahoma" w:hint="eastAsia"/>
                <w:b/>
                <w:bCs/>
                <w:color w:val="000000"/>
                <w:sz w:val="20"/>
                <w:szCs w:val="20"/>
              </w:rPr>
              <w:t>单价（元）</w:t>
            </w:r>
          </w:p>
        </w:tc>
        <w:tc>
          <w:tcPr>
            <w:tcW w:w="421" w:type="pct"/>
            <w:tcBorders>
              <w:top w:val="single" w:sz="4" w:space="0" w:color="auto"/>
              <w:left w:val="nil"/>
              <w:bottom w:val="single" w:sz="4" w:space="0" w:color="auto"/>
              <w:right w:val="single" w:sz="4" w:space="0" w:color="auto"/>
            </w:tcBorders>
            <w:vAlign w:val="center"/>
          </w:tcPr>
          <w:p w:rsidR="0061755C" w:rsidRPr="00373BD8" w:rsidRDefault="00511393">
            <w:pPr>
              <w:jc w:val="center"/>
              <w:rPr>
                <w:rFonts w:ascii="仿宋" w:eastAsia="仿宋" w:hAnsi="仿宋" w:cs="Tahoma"/>
                <w:b/>
                <w:bCs/>
                <w:color w:val="000000"/>
                <w:sz w:val="20"/>
                <w:szCs w:val="20"/>
              </w:rPr>
            </w:pPr>
            <w:r w:rsidRPr="00373BD8">
              <w:rPr>
                <w:rFonts w:ascii="仿宋" w:eastAsia="仿宋" w:hAnsi="仿宋" w:cs="Tahoma" w:hint="eastAsia"/>
                <w:b/>
                <w:bCs/>
                <w:color w:val="000000"/>
                <w:sz w:val="20"/>
                <w:szCs w:val="20"/>
              </w:rPr>
              <w:t>总价（元）</w:t>
            </w:r>
          </w:p>
        </w:tc>
        <w:tc>
          <w:tcPr>
            <w:tcW w:w="563" w:type="pct"/>
            <w:tcBorders>
              <w:top w:val="single" w:sz="4" w:space="0" w:color="auto"/>
              <w:left w:val="nil"/>
              <w:bottom w:val="single" w:sz="4" w:space="0" w:color="auto"/>
              <w:right w:val="single" w:sz="4" w:space="0" w:color="auto"/>
            </w:tcBorders>
            <w:vAlign w:val="center"/>
          </w:tcPr>
          <w:p w:rsidR="0061755C" w:rsidRPr="00373BD8" w:rsidRDefault="00511393">
            <w:pPr>
              <w:jc w:val="center"/>
              <w:rPr>
                <w:rFonts w:ascii="仿宋" w:eastAsia="仿宋" w:hAnsi="仿宋" w:cs="Tahoma"/>
                <w:b/>
                <w:bCs/>
                <w:sz w:val="20"/>
                <w:szCs w:val="20"/>
              </w:rPr>
            </w:pPr>
            <w:r w:rsidRPr="00373BD8">
              <w:rPr>
                <w:rFonts w:ascii="仿宋" w:eastAsia="仿宋" w:hAnsi="仿宋" w:cs="Tahoma" w:hint="eastAsia"/>
                <w:b/>
                <w:bCs/>
                <w:sz w:val="20"/>
                <w:szCs w:val="20"/>
              </w:rPr>
              <w:t>是否提</w:t>
            </w:r>
            <w:r w:rsidR="00E37ABA" w:rsidRPr="00373BD8">
              <w:rPr>
                <w:rFonts w:ascii="仿宋" w:eastAsia="仿宋" w:hAnsi="仿宋" w:cs="Tahoma" w:hint="eastAsia"/>
                <w:b/>
                <w:bCs/>
                <w:sz w:val="20"/>
                <w:szCs w:val="20"/>
              </w:rPr>
              <w:t xml:space="preserve"> </w:t>
            </w:r>
            <w:r w:rsidRPr="00373BD8">
              <w:rPr>
                <w:rFonts w:ascii="仿宋" w:eastAsia="仿宋" w:hAnsi="仿宋" w:cs="Tahoma" w:hint="eastAsia"/>
                <w:b/>
                <w:bCs/>
                <w:sz w:val="20"/>
                <w:szCs w:val="20"/>
              </w:rPr>
              <w:t>供样品</w:t>
            </w:r>
          </w:p>
        </w:tc>
        <w:tc>
          <w:tcPr>
            <w:tcW w:w="509" w:type="pct"/>
            <w:tcBorders>
              <w:top w:val="single" w:sz="4" w:space="0" w:color="auto"/>
              <w:left w:val="single" w:sz="4" w:space="0" w:color="auto"/>
              <w:bottom w:val="single" w:sz="4" w:space="0" w:color="auto"/>
              <w:right w:val="single" w:sz="4" w:space="0" w:color="auto"/>
            </w:tcBorders>
            <w:vAlign w:val="center"/>
          </w:tcPr>
          <w:p w:rsidR="0061755C" w:rsidRPr="00373BD8" w:rsidRDefault="00511393">
            <w:pPr>
              <w:jc w:val="center"/>
              <w:rPr>
                <w:rFonts w:ascii="仿宋" w:eastAsia="仿宋" w:hAnsi="仿宋" w:cs="Tahoma"/>
                <w:b/>
                <w:bCs/>
                <w:color w:val="000000"/>
                <w:sz w:val="20"/>
                <w:szCs w:val="20"/>
              </w:rPr>
            </w:pPr>
            <w:r w:rsidRPr="00373BD8">
              <w:rPr>
                <w:rFonts w:ascii="仿宋" w:eastAsia="仿宋" w:hAnsi="仿宋" w:cs="Tahoma" w:hint="eastAsia"/>
                <w:b/>
                <w:bCs/>
                <w:color w:val="000000"/>
                <w:sz w:val="20"/>
                <w:szCs w:val="20"/>
              </w:rPr>
              <w:t>备注</w:t>
            </w:r>
          </w:p>
        </w:tc>
      </w:tr>
      <w:tr w:rsidR="00373BD8" w:rsidRPr="00373BD8" w:rsidTr="00373BD8">
        <w:trPr>
          <w:trHeight w:val="492"/>
        </w:trPr>
        <w:tc>
          <w:tcPr>
            <w:tcW w:w="323" w:type="pct"/>
            <w:tcBorders>
              <w:top w:val="single" w:sz="4" w:space="0" w:color="auto"/>
              <w:left w:val="single" w:sz="4" w:space="0" w:color="auto"/>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Pr>
                <w:rFonts w:ascii="仿宋" w:eastAsia="仿宋" w:hAnsi="仿宋" w:hint="eastAsia"/>
                <w:sz w:val="18"/>
                <w:szCs w:val="18"/>
              </w:rPr>
              <w:t>1</w:t>
            </w:r>
          </w:p>
        </w:tc>
        <w:tc>
          <w:tcPr>
            <w:tcW w:w="460"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cs="宋体"/>
                <w:sz w:val="18"/>
                <w:szCs w:val="18"/>
              </w:rPr>
            </w:pPr>
            <w:r w:rsidRPr="00373BD8">
              <w:rPr>
                <w:rFonts w:ascii="仿宋" w:eastAsia="仿宋" w:hAnsi="仿宋" w:hint="eastAsia"/>
                <w:sz w:val="18"/>
                <w:szCs w:val="18"/>
              </w:rPr>
              <w:t>考场监控摄像机</w:t>
            </w:r>
          </w:p>
        </w:tc>
        <w:tc>
          <w:tcPr>
            <w:tcW w:w="1624" w:type="pct"/>
            <w:tcBorders>
              <w:top w:val="single" w:sz="4" w:space="0" w:color="auto"/>
              <w:left w:val="nil"/>
              <w:bottom w:val="single" w:sz="4" w:space="0" w:color="auto"/>
              <w:right w:val="single" w:sz="4" w:space="0" w:color="auto"/>
            </w:tcBorders>
            <w:vAlign w:val="center"/>
          </w:tcPr>
          <w:p w:rsidR="00373BD8" w:rsidRPr="00373BD8" w:rsidRDefault="00373BD8" w:rsidP="000239F1">
            <w:pPr>
              <w:rPr>
                <w:rFonts w:ascii="仿宋" w:eastAsia="仿宋" w:hAnsi="仿宋"/>
                <w:sz w:val="18"/>
                <w:szCs w:val="18"/>
              </w:rPr>
            </w:pPr>
            <w:r w:rsidRPr="00373BD8">
              <w:rPr>
                <w:rFonts w:ascii="仿宋" w:eastAsia="仿宋" w:hAnsi="仿宋" w:hint="eastAsia"/>
                <w:sz w:val="18"/>
                <w:szCs w:val="18"/>
              </w:rPr>
              <w:t>1、400</w:t>
            </w:r>
            <w:proofErr w:type="gramStart"/>
            <w:r w:rsidRPr="00373BD8">
              <w:rPr>
                <w:rFonts w:ascii="仿宋" w:eastAsia="仿宋" w:hAnsi="仿宋" w:hint="eastAsia"/>
                <w:sz w:val="18"/>
                <w:szCs w:val="18"/>
              </w:rPr>
              <w:t>万像</w:t>
            </w:r>
            <w:proofErr w:type="gramEnd"/>
            <w:r w:rsidRPr="00373BD8">
              <w:rPr>
                <w:rFonts w:ascii="仿宋" w:eastAsia="仿宋" w:hAnsi="仿宋" w:hint="eastAsia"/>
                <w:sz w:val="18"/>
                <w:szCs w:val="18"/>
              </w:rPr>
              <w:t xml:space="preserve">素 CMOS传感器以上；  </w:t>
            </w:r>
            <w:r w:rsidRPr="00373BD8">
              <w:rPr>
                <w:rFonts w:ascii="仿宋" w:eastAsia="仿宋" w:hAnsi="仿宋" w:hint="eastAsia"/>
                <w:sz w:val="18"/>
                <w:szCs w:val="18"/>
              </w:rPr>
              <w:br/>
              <w:t>2、具有</w:t>
            </w:r>
            <w:proofErr w:type="gramStart"/>
            <w:r w:rsidRPr="00373BD8">
              <w:rPr>
                <w:rFonts w:ascii="仿宋" w:eastAsia="仿宋" w:hAnsi="仿宋" w:hint="eastAsia"/>
                <w:sz w:val="18"/>
                <w:szCs w:val="18"/>
              </w:rPr>
              <w:t>20路取流路数</w:t>
            </w:r>
            <w:proofErr w:type="gramEnd"/>
            <w:r w:rsidRPr="00373BD8">
              <w:rPr>
                <w:rFonts w:ascii="仿宋" w:eastAsia="仿宋" w:hAnsi="仿宋" w:hint="eastAsia"/>
                <w:sz w:val="18"/>
                <w:szCs w:val="18"/>
              </w:rPr>
              <w:t>能力，以满足更多用户同时在线访问摄像机视频；</w:t>
            </w:r>
            <w:r w:rsidRPr="00373BD8">
              <w:rPr>
                <w:rFonts w:ascii="仿宋" w:eastAsia="仿宋" w:hAnsi="仿宋" w:hint="eastAsia"/>
                <w:sz w:val="18"/>
                <w:szCs w:val="18"/>
              </w:rPr>
              <w:br/>
              <w:t>3、最低照度彩色：0.01 lx，黑白:0.001 lx，灰度等级不小于11级；</w:t>
            </w:r>
            <w:r w:rsidRPr="00373BD8">
              <w:rPr>
                <w:rFonts w:ascii="仿宋" w:eastAsia="仿宋" w:hAnsi="仿宋" w:hint="eastAsia"/>
                <w:sz w:val="18"/>
                <w:szCs w:val="18"/>
              </w:rPr>
              <w:br/>
              <w:t>4、红外补光距离50米；</w:t>
            </w:r>
            <w:r w:rsidRPr="00373BD8">
              <w:rPr>
                <w:rFonts w:ascii="仿宋" w:eastAsia="仿宋" w:hAnsi="仿宋" w:hint="eastAsia"/>
                <w:sz w:val="18"/>
                <w:szCs w:val="18"/>
              </w:rPr>
              <w:br/>
              <w:t>5、具有1对音频输入（Line in）/输出接口（插线式）、2对报警输入/输出接口；</w:t>
            </w:r>
            <w:r w:rsidRPr="00373BD8">
              <w:rPr>
                <w:rFonts w:ascii="仿宋" w:eastAsia="仿宋" w:hAnsi="仿宋" w:hint="eastAsia"/>
                <w:sz w:val="18"/>
                <w:szCs w:val="18"/>
              </w:rPr>
              <w:br/>
              <w:t xml:space="preserve">6、具有1个RJ-45 10M/100M自适应网络接口； </w:t>
            </w:r>
            <w:r w:rsidRPr="00373BD8">
              <w:rPr>
                <w:rFonts w:ascii="仿宋" w:eastAsia="仿宋" w:hAnsi="仿宋" w:hint="eastAsia"/>
                <w:sz w:val="18"/>
                <w:szCs w:val="18"/>
              </w:rPr>
              <w:br/>
              <w:t>7、支持DC1和POE供电</w:t>
            </w:r>
          </w:p>
          <w:p w:rsidR="00373BD8" w:rsidRPr="00373BD8" w:rsidRDefault="00373BD8" w:rsidP="000239F1">
            <w:pPr>
              <w:rPr>
                <w:rFonts w:ascii="仿宋" w:eastAsia="仿宋" w:hAnsi="仿宋" w:cs="宋体"/>
                <w:sz w:val="18"/>
                <w:szCs w:val="18"/>
              </w:rPr>
            </w:pPr>
            <w:r w:rsidRPr="00373BD8">
              <w:rPr>
                <w:rFonts w:ascii="仿宋" w:eastAsia="仿宋" w:hAnsi="仿宋" w:hint="eastAsia"/>
                <w:sz w:val="18"/>
                <w:szCs w:val="18"/>
              </w:rPr>
              <w:t>8、</w:t>
            </w:r>
            <w:proofErr w:type="gramStart"/>
            <w:r w:rsidRPr="00373BD8">
              <w:rPr>
                <w:rFonts w:ascii="仿宋" w:eastAsia="仿宋" w:hAnsi="仿宋" w:hint="eastAsia"/>
                <w:sz w:val="18"/>
                <w:szCs w:val="18"/>
              </w:rPr>
              <w:t>含壁装</w:t>
            </w:r>
            <w:proofErr w:type="gramEnd"/>
            <w:r w:rsidRPr="00373BD8">
              <w:rPr>
                <w:rFonts w:ascii="仿宋" w:eastAsia="仿宋" w:hAnsi="仿宋" w:hint="eastAsia"/>
                <w:sz w:val="18"/>
                <w:szCs w:val="18"/>
              </w:rPr>
              <w:t>支架</w:t>
            </w:r>
          </w:p>
        </w:tc>
        <w:tc>
          <w:tcPr>
            <w:tcW w:w="310"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支</w:t>
            </w:r>
          </w:p>
        </w:tc>
        <w:tc>
          <w:tcPr>
            <w:tcW w:w="329"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sz w:val="18"/>
                <w:szCs w:val="18"/>
              </w:rPr>
              <w:t>40</w:t>
            </w:r>
          </w:p>
        </w:tc>
        <w:tc>
          <w:tcPr>
            <w:tcW w:w="461"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p>
        </w:tc>
        <w:tc>
          <w:tcPr>
            <w:tcW w:w="421"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right"/>
              <w:rPr>
                <w:rFonts w:ascii="仿宋" w:eastAsia="仿宋" w:hAnsi="仿宋"/>
                <w:color w:val="000000"/>
                <w:sz w:val="18"/>
                <w:szCs w:val="18"/>
              </w:rPr>
            </w:pPr>
          </w:p>
        </w:tc>
        <w:tc>
          <w:tcPr>
            <w:tcW w:w="563"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否</w:t>
            </w:r>
          </w:p>
        </w:tc>
        <w:tc>
          <w:tcPr>
            <w:tcW w:w="509" w:type="pct"/>
            <w:tcBorders>
              <w:top w:val="single" w:sz="4" w:space="0" w:color="auto"/>
              <w:left w:val="single" w:sz="4" w:space="0" w:color="auto"/>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多媒体教室</w:t>
            </w:r>
            <w:r w:rsidRPr="00373BD8">
              <w:rPr>
                <w:rFonts w:ascii="仿宋" w:eastAsia="仿宋" w:hAnsi="仿宋"/>
                <w:sz w:val="18"/>
                <w:szCs w:val="18"/>
              </w:rPr>
              <w:t>2</w:t>
            </w:r>
            <w:r w:rsidRPr="00373BD8">
              <w:rPr>
                <w:rFonts w:ascii="仿宋" w:eastAsia="仿宋" w:hAnsi="仿宋" w:hint="eastAsia"/>
                <w:sz w:val="18"/>
                <w:szCs w:val="18"/>
              </w:rPr>
              <w:t>0间</w:t>
            </w:r>
          </w:p>
        </w:tc>
      </w:tr>
      <w:tr w:rsidR="00373BD8" w:rsidRPr="00373BD8" w:rsidTr="00373BD8">
        <w:trPr>
          <w:trHeight w:val="492"/>
        </w:trPr>
        <w:tc>
          <w:tcPr>
            <w:tcW w:w="323" w:type="pct"/>
            <w:tcBorders>
              <w:top w:val="single" w:sz="4" w:space="0" w:color="auto"/>
              <w:left w:val="single" w:sz="4" w:space="0" w:color="auto"/>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Pr>
                <w:rFonts w:ascii="仿宋" w:eastAsia="仿宋" w:hAnsi="仿宋" w:hint="eastAsia"/>
                <w:sz w:val="18"/>
                <w:szCs w:val="18"/>
              </w:rPr>
              <w:t>2</w:t>
            </w:r>
          </w:p>
        </w:tc>
        <w:tc>
          <w:tcPr>
            <w:tcW w:w="460"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cs="宋体"/>
                <w:color w:val="000000"/>
                <w:sz w:val="18"/>
                <w:szCs w:val="18"/>
              </w:rPr>
            </w:pPr>
            <w:r w:rsidRPr="00373BD8">
              <w:rPr>
                <w:rFonts w:ascii="仿宋" w:eastAsia="仿宋" w:hAnsi="仿宋" w:hint="eastAsia"/>
                <w:color w:val="000000"/>
                <w:sz w:val="18"/>
                <w:szCs w:val="18"/>
              </w:rPr>
              <w:t>2</w:t>
            </w:r>
            <w:r w:rsidRPr="00373BD8">
              <w:rPr>
                <w:rFonts w:ascii="仿宋" w:eastAsia="仿宋" w:hAnsi="仿宋" w:hint="eastAsia"/>
                <w:sz w:val="18"/>
                <w:szCs w:val="18"/>
              </w:rPr>
              <w:t>4口POE交换机</w:t>
            </w:r>
          </w:p>
        </w:tc>
        <w:tc>
          <w:tcPr>
            <w:tcW w:w="1624" w:type="pct"/>
            <w:tcBorders>
              <w:top w:val="single" w:sz="4" w:space="0" w:color="auto"/>
              <w:left w:val="nil"/>
              <w:bottom w:val="single" w:sz="4" w:space="0" w:color="auto"/>
              <w:right w:val="single" w:sz="4" w:space="0" w:color="auto"/>
            </w:tcBorders>
            <w:vAlign w:val="center"/>
          </w:tcPr>
          <w:p w:rsidR="00373BD8" w:rsidRPr="00373BD8" w:rsidRDefault="00373BD8" w:rsidP="000239F1">
            <w:pPr>
              <w:rPr>
                <w:rFonts w:ascii="仿宋" w:eastAsia="仿宋" w:hAnsi="仿宋" w:cs="宋体"/>
                <w:color w:val="000000"/>
                <w:sz w:val="18"/>
                <w:szCs w:val="18"/>
              </w:rPr>
            </w:pPr>
            <w:r w:rsidRPr="00373BD8">
              <w:rPr>
                <w:rFonts w:ascii="仿宋" w:eastAsia="仿宋" w:hAnsi="仿宋" w:hint="eastAsia"/>
                <w:color w:val="000000"/>
                <w:sz w:val="18"/>
                <w:szCs w:val="18"/>
              </w:rPr>
              <w:t>1、交换容量：192Gbps；包转发率：42Mpps；</w:t>
            </w:r>
            <w:r w:rsidRPr="00373BD8">
              <w:rPr>
                <w:rFonts w:ascii="仿宋" w:eastAsia="仿宋" w:hAnsi="仿宋" w:hint="eastAsia"/>
                <w:color w:val="000000"/>
                <w:sz w:val="18"/>
                <w:szCs w:val="18"/>
              </w:rPr>
              <w:br/>
              <w:t>2、24个10/100/1000Base-TX以太网端口（</w:t>
            </w:r>
            <w:proofErr w:type="spellStart"/>
            <w:r w:rsidRPr="00373BD8">
              <w:rPr>
                <w:rFonts w:ascii="仿宋" w:eastAsia="仿宋" w:hAnsi="仿宋" w:hint="eastAsia"/>
                <w:color w:val="000000"/>
                <w:sz w:val="18"/>
                <w:szCs w:val="18"/>
              </w:rPr>
              <w:t>PoE</w:t>
            </w:r>
            <w:proofErr w:type="spellEnd"/>
            <w:r w:rsidRPr="00373BD8">
              <w:rPr>
                <w:rFonts w:ascii="仿宋" w:eastAsia="仿宋" w:hAnsi="仿宋" w:hint="eastAsia"/>
                <w:color w:val="000000"/>
                <w:sz w:val="18"/>
                <w:szCs w:val="18"/>
              </w:rPr>
              <w:t>），4个复用的100/1000Base-X SFP端口，支持POE供电；</w:t>
            </w:r>
            <w:r w:rsidRPr="00373BD8">
              <w:rPr>
                <w:rFonts w:ascii="仿宋" w:eastAsia="仿宋" w:hAnsi="仿宋" w:hint="eastAsia"/>
                <w:color w:val="000000"/>
                <w:sz w:val="18"/>
                <w:szCs w:val="18"/>
              </w:rPr>
              <w:br/>
              <w:t>3、</w:t>
            </w:r>
            <w:proofErr w:type="spellStart"/>
            <w:r w:rsidRPr="00373BD8">
              <w:rPr>
                <w:rFonts w:ascii="仿宋" w:eastAsia="仿宋" w:hAnsi="仿宋" w:hint="eastAsia"/>
                <w:color w:val="000000"/>
                <w:sz w:val="18"/>
                <w:szCs w:val="18"/>
              </w:rPr>
              <w:t>PoE</w:t>
            </w:r>
            <w:proofErr w:type="spellEnd"/>
            <w:r w:rsidRPr="00373BD8">
              <w:rPr>
                <w:rFonts w:ascii="仿宋" w:eastAsia="仿宋" w:hAnsi="仿宋" w:hint="eastAsia"/>
                <w:color w:val="000000"/>
                <w:sz w:val="18"/>
                <w:szCs w:val="18"/>
              </w:rPr>
              <w:t>+输出功率170W；</w:t>
            </w:r>
            <w:r w:rsidRPr="00373BD8">
              <w:rPr>
                <w:rFonts w:ascii="仿宋" w:eastAsia="仿宋" w:hAnsi="仿宋" w:hint="eastAsia"/>
                <w:color w:val="000000"/>
                <w:sz w:val="18"/>
                <w:szCs w:val="18"/>
              </w:rPr>
              <w:br/>
              <w:t>4、LACP链路聚合、手工聚合；</w:t>
            </w:r>
            <w:r w:rsidRPr="00373BD8">
              <w:rPr>
                <w:rFonts w:ascii="仿宋" w:eastAsia="仿宋" w:hAnsi="仿宋" w:hint="eastAsia"/>
                <w:color w:val="000000"/>
                <w:sz w:val="18"/>
                <w:szCs w:val="18"/>
              </w:rPr>
              <w:br/>
              <w:t>5、IEEE 802.3x流控（全双工）、基于端口速率百分比和kbps的风暴抑制；</w:t>
            </w:r>
            <w:r w:rsidRPr="00373BD8">
              <w:rPr>
                <w:rFonts w:ascii="仿宋" w:eastAsia="仿宋" w:hAnsi="仿宋" w:hint="eastAsia"/>
                <w:color w:val="000000"/>
                <w:sz w:val="18"/>
                <w:szCs w:val="18"/>
              </w:rPr>
              <w:br/>
              <w:t>6、支持</w:t>
            </w:r>
            <w:proofErr w:type="spellStart"/>
            <w:r w:rsidRPr="00373BD8">
              <w:rPr>
                <w:rFonts w:ascii="仿宋" w:eastAsia="仿宋" w:hAnsi="仿宋" w:hint="eastAsia"/>
                <w:color w:val="000000"/>
                <w:sz w:val="18"/>
                <w:szCs w:val="18"/>
              </w:rPr>
              <w:t>XModem</w:t>
            </w:r>
            <w:proofErr w:type="spellEnd"/>
            <w:r w:rsidRPr="00373BD8">
              <w:rPr>
                <w:rFonts w:ascii="仿宋" w:eastAsia="仿宋" w:hAnsi="仿宋" w:hint="eastAsia"/>
                <w:color w:val="000000"/>
                <w:sz w:val="18"/>
                <w:szCs w:val="18"/>
              </w:rPr>
              <w:t>/FTP/TFTP加载升级、支持命令行接口（CLI），Telnet，Console口进行基本业务配置、可通过网管管理软件平台控制。</w:t>
            </w:r>
          </w:p>
        </w:tc>
        <w:tc>
          <w:tcPr>
            <w:tcW w:w="310"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cs="宋体"/>
                <w:sz w:val="18"/>
                <w:szCs w:val="18"/>
              </w:rPr>
            </w:pPr>
            <w:r w:rsidRPr="00373BD8">
              <w:rPr>
                <w:rFonts w:ascii="仿宋" w:eastAsia="仿宋" w:hAnsi="仿宋" w:hint="eastAsia"/>
                <w:sz w:val="18"/>
                <w:szCs w:val="18"/>
              </w:rPr>
              <w:t>台</w:t>
            </w:r>
          </w:p>
        </w:tc>
        <w:tc>
          <w:tcPr>
            <w:tcW w:w="329"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sz w:val="18"/>
                <w:szCs w:val="18"/>
              </w:rPr>
              <w:t>3</w:t>
            </w:r>
          </w:p>
        </w:tc>
        <w:tc>
          <w:tcPr>
            <w:tcW w:w="461"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p>
        </w:tc>
        <w:tc>
          <w:tcPr>
            <w:tcW w:w="421"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right"/>
              <w:rPr>
                <w:rFonts w:ascii="仿宋" w:eastAsia="仿宋" w:hAnsi="仿宋"/>
                <w:color w:val="000000"/>
                <w:sz w:val="18"/>
                <w:szCs w:val="18"/>
              </w:rPr>
            </w:pPr>
          </w:p>
        </w:tc>
        <w:tc>
          <w:tcPr>
            <w:tcW w:w="563"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否</w:t>
            </w:r>
          </w:p>
        </w:tc>
        <w:tc>
          <w:tcPr>
            <w:tcW w:w="509" w:type="pct"/>
            <w:tcBorders>
              <w:top w:val="single" w:sz="4" w:space="0" w:color="auto"/>
              <w:left w:val="single" w:sz="4" w:space="0" w:color="auto"/>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多媒体教室</w:t>
            </w:r>
            <w:r w:rsidRPr="00373BD8">
              <w:rPr>
                <w:rFonts w:ascii="仿宋" w:eastAsia="仿宋" w:hAnsi="仿宋"/>
                <w:sz w:val="18"/>
                <w:szCs w:val="18"/>
              </w:rPr>
              <w:t>2</w:t>
            </w:r>
            <w:r w:rsidRPr="00373BD8">
              <w:rPr>
                <w:rFonts w:ascii="仿宋" w:eastAsia="仿宋" w:hAnsi="仿宋" w:hint="eastAsia"/>
                <w:sz w:val="18"/>
                <w:szCs w:val="18"/>
              </w:rPr>
              <w:t>0间</w:t>
            </w:r>
          </w:p>
        </w:tc>
      </w:tr>
      <w:tr w:rsidR="00373BD8" w:rsidRPr="00373BD8" w:rsidTr="00373BD8">
        <w:trPr>
          <w:trHeight w:val="492"/>
        </w:trPr>
        <w:tc>
          <w:tcPr>
            <w:tcW w:w="323" w:type="pct"/>
            <w:tcBorders>
              <w:top w:val="single" w:sz="4" w:space="0" w:color="auto"/>
              <w:left w:val="single" w:sz="4" w:space="0" w:color="auto"/>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Pr>
                <w:rFonts w:ascii="仿宋" w:eastAsia="仿宋" w:hAnsi="仿宋" w:hint="eastAsia"/>
                <w:sz w:val="18"/>
                <w:szCs w:val="18"/>
              </w:rPr>
              <w:t>3</w:t>
            </w:r>
          </w:p>
        </w:tc>
        <w:tc>
          <w:tcPr>
            <w:tcW w:w="460"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拾音器</w:t>
            </w:r>
          </w:p>
        </w:tc>
        <w:tc>
          <w:tcPr>
            <w:tcW w:w="1624"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left"/>
              <w:rPr>
                <w:rFonts w:ascii="仿宋" w:eastAsia="仿宋" w:hAnsi="仿宋"/>
                <w:sz w:val="18"/>
                <w:szCs w:val="18"/>
              </w:rPr>
            </w:pPr>
            <w:r w:rsidRPr="00373BD8">
              <w:rPr>
                <w:rFonts w:ascii="仿宋" w:eastAsia="仿宋" w:hAnsi="仿宋" w:hint="eastAsia"/>
                <w:sz w:val="18"/>
                <w:szCs w:val="18"/>
              </w:rPr>
              <w:t>1、拾音范围 10 ～ 100平方（连续可调）</w:t>
            </w:r>
          </w:p>
          <w:p w:rsidR="00373BD8" w:rsidRPr="00373BD8" w:rsidRDefault="00373BD8" w:rsidP="000239F1">
            <w:pPr>
              <w:jc w:val="left"/>
              <w:rPr>
                <w:rFonts w:ascii="仿宋" w:eastAsia="仿宋" w:hAnsi="仿宋"/>
                <w:sz w:val="18"/>
                <w:szCs w:val="18"/>
              </w:rPr>
            </w:pPr>
            <w:r w:rsidRPr="00373BD8">
              <w:rPr>
                <w:rFonts w:ascii="仿宋" w:eastAsia="仿宋" w:hAnsi="仿宋" w:hint="eastAsia"/>
                <w:sz w:val="18"/>
                <w:szCs w:val="18"/>
              </w:rPr>
              <w:t>2、拾音</w:t>
            </w:r>
            <w:proofErr w:type="gramStart"/>
            <w:r w:rsidRPr="00373BD8">
              <w:rPr>
                <w:rFonts w:ascii="仿宋" w:eastAsia="仿宋" w:hAnsi="仿宋" w:hint="eastAsia"/>
                <w:sz w:val="18"/>
                <w:szCs w:val="18"/>
              </w:rPr>
              <w:t>音</w:t>
            </w:r>
            <w:proofErr w:type="gramEnd"/>
            <w:r w:rsidRPr="00373BD8">
              <w:rPr>
                <w:rFonts w:ascii="仿宋" w:eastAsia="仿宋" w:hAnsi="仿宋" w:hint="eastAsia"/>
                <w:sz w:val="18"/>
                <w:szCs w:val="18"/>
              </w:rPr>
              <w:t>头：电容</w:t>
            </w:r>
            <w:proofErr w:type="gramStart"/>
            <w:r w:rsidRPr="00373BD8">
              <w:rPr>
                <w:rFonts w:ascii="仿宋" w:eastAsia="仿宋" w:hAnsi="仿宋" w:hint="eastAsia"/>
                <w:sz w:val="18"/>
                <w:szCs w:val="18"/>
              </w:rPr>
              <w:t>咪</w:t>
            </w:r>
            <w:proofErr w:type="gramEnd"/>
            <w:r w:rsidRPr="00373BD8">
              <w:rPr>
                <w:rFonts w:ascii="仿宋" w:eastAsia="仿宋" w:hAnsi="仿宋" w:hint="eastAsia"/>
                <w:sz w:val="18"/>
                <w:szCs w:val="18"/>
              </w:rPr>
              <w:t>头</w:t>
            </w:r>
            <w:r w:rsidRPr="00373BD8">
              <w:rPr>
                <w:rFonts w:ascii="仿宋" w:eastAsia="仿宋" w:hAnsi="仿宋" w:hint="eastAsia"/>
                <w:sz w:val="18"/>
                <w:szCs w:val="18"/>
              </w:rPr>
              <w:br/>
              <w:t>3、指向特性：全指向性</w:t>
            </w:r>
            <w:r w:rsidRPr="00373BD8">
              <w:rPr>
                <w:rFonts w:ascii="仿宋" w:eastAsia="仿宋" w:hAnsi="仿宋" w:hint="eastAsia"/>
                <w:sz w:val="18"/>
                <w:szCs w:val="18"/>
              </w:rPr>
              <w:br/>
              <w:t>4:、灵 敏 度 -48 dB、信 噪 比 78 dB</w:t>
            </w:r>
          </w:p>
          <w:p w:rsidR="00373BD8" w:rsidRPr="00373BD8" w:rsidRDefault="00373BD8" w:rsidP="000239F1">
            <w:pPr>
              <w:jc w:val="left"/>
              <w:rPr>
                <w:rFonts w:ascii="仿宋" w:eastAsia="仿宋" w:hAnsi="仿宋"/>
                <w:sz w:val="18"/>
                <w:szCs w:val="18"/>
              </w:rPr>
            </w:pPr>
            <w:r w:rsidRPr="00373BD8">
              <w:rPr>
                <w:rFonts w:ascii="仿宋" w:eastAsia="仿宋" w:hAnsi="仿宋" w:hint="eastAsia"/>
                <w:sz w:val="18"/>
                <w:szCs w:val="18"/>
              </w:rPr>
              <w:t>5、电源电压：12V，集中供电设计。</w:t>
            </w:r>
          </w:p>
        </w:tc>
        <w:tc>
          <w:tcPr>
            <w:tcW w:w="310"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proofErr w:type="gramStart"/>
            <w:r w:rsidRPr="00373BD8">
              <w:rPr>
                <w:rFonts w:ascii="仿宋" w:eastAsia="仿宋" w:hAnsi="仿宋"/>
                <w:sz w:val="18"/>
                <w:szCs w:val="18"/>
              </w:rPr>
              <w:t>个</w:t>
            </w:r>
            <w:proofErr w:type="gramEnd"/>
          </w:p>
        </w:tc>
        <w:tc>
          <w:tcPr>
            <w:tcW w:w="329"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color w:val="000000" w:themeColor="text1"/>
                <w:sz w:val="18"/>
                <w:szCs w:val="18"/>
              </w:rPr>
            </w:pPr>
            <w:r w:rsidRPr="00373BD8">
              <w:rPr>
                <w:rFonts w:ascii="仿宋" w:eastAsia="仿宋" w:hAnsi="仿宋"/>
                <w:color w:val="000000" w:themeColor="text1"/>
                <w:sz w:val="18"/>
                <w:szCs w:val="18"/>
              </w:rPr>
              <w:t>20</w:t>
            </w:r>
          </w:p>
        </w:tc>
        <w:tc>
          <w:tcPr>
            <w:tcW w:w="461"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color w:val="000000" w:themeColor="text1"/>
                <w:sz w:val="18"/>
                <w:szCs w:val="18"/>
              </w:rPr>
            </w:pPr>
          </w:p>
        </w:tc>
        <w:tc>
          <w:tcPr>
            <w:tcW w:w="421"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right"/>
              <w:rPr>
                <w:rFonts w:ascii="仿宋" w:eastAsia="仿宋" w:hAnsi="仿宋"/>
                <w:color w:val="000000"/>
                <w:sz w:val="18"/>
                <w:szCs w:val="18"/>
              </w:rPr>
            </w:pPr>
          </w:p>
        </w:tc>
        <w:tc>
          <w:tcPr>
            <w:tcW w:w="563"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否</w:t>
            </w:r>
          </w:p>
        </w:tc>
        <w:tc>
          <w:tcPr>
            <w:tcW w:w="509" w:type="pct"/>
            <w:tcBorders>
              <w:top w:val="single" w:sz="4" w:space="0" w:color="auto"/>
              <w:left w:val="single" w:sz="4" w:space="0" w:color="auto"/>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多媒体教室</w:t>
            </w:r>
            <w:r w:rsidRPr="00373BD8">
              <w:rPr>
                <w:rFonts w:ascii="仿宋" w:eastAsia="仿宋" w:hAnsi="仿宋"/>
                <w:sz w:val="18"/>
                <w:szCs w:val="18"/>
              </w:rPr>
              <w:t>2</w:t>
            </w:r>
            <w:r w:rsidRPr="00373BD8">
              <w:rPr>
                <w:rFonts w:ascii="仿宋" w:eastAsia="仿宋" w:hAnsi="仿宋" w:hint="eastAsia"/>
                <w:sz w:val="18"/>
                <w:szCs w:val="18"/>
              </w:rPr>
              <w:t>0间</w:t>
            </w:r>
          </w:p>
        </w:tc>
      </w:tr>
      <w:tr w:rsidR="00373BD8" w:rsidRPr="00373BD8" w:rsidTr="00373BD8">
        <w:trPr>
          <w:trHeight w:val="492"/>
        </w:trPr>
        <w:tc>
          <w:tcPr>
            <w:tcW w:w="323" w:type="pct"/>
            <w:tcBorders>
              <w:top w:val="single" w:sz="4" w:space="0" w:color="auto"/>
              <w:left w:val="single" w:sz="4" w:space="0" w:color="auto"/>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Pr>
                <w:rFonts w:ascii="仿宋" w:eastAsia="仿宋" w:hAnsi="仿宋" w:hint="eastAsia"/>
                <w:sz w:val="18"/>
                <w:szCs w:val="18"/>
              </w:rPr>
              <w:t>4</w:t>
            </w:r>
          </w:p>
        </w:tc>
        <w:tc>
          <w:tcPr>
            <w:tcW w:w="460"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left"/>
              <w:rPr>
                <w:rFonts w:ascii="仿宋" w:eastAsia="仿宋" w:hAnsi="仿宋"/>
                <w:sz w:val="18"/>
                <w:szCs w:val="18"/>
              </w:rPr>
            </w:pPr>
            <w:r w:rsidRPr="00373BD8">
              <w:rPr>
                <w:rFonts w:ascii="仿宋" w:eastAsia="仿宋" w:hAnsi="仿宋" w:hint="eastAsia"/>
                <w:sz w:val="18"/>
                <w:szCs w:val="18"/>
              </w:rPr>
              <w:t>管理平台软件通道授权</w:t>
            </w:r>
          </w:p>
        </w:tc>
        <w:tc>
          <w:tcPr>
            <w:tcW w:w="1624" w:type="pct"/>
            <w:tcBorders>
              <w:top w:val="single" w:sz="4" w:space="0" w:color="auto"/>
              <w:left w:val="nil"/>
              <w:bottom w:val="single" w:sz="4" w:space="0" w:color="auto"/>
              <w:right w:val="single" w:sz="4" w:space="0" w:color="auto"/>
            </w:tcBorders>
            <w:vAlign w:val="center"/>
          </w:tcPr>
          <w:p w:rsidR="00373BD8" w:rsidRPr="00373BD8" w:rsidRDefault="00373BD8" w:rsidP="000239F1">
            <w:pPr>
              <w:rPr>
                <w:rFonts w:ascii="仿宋" w:eastAsia="仿宋" w:hAnsi="仿宋"/>
                <w:sz w:val="18"/>
                <w:szCs w:val="18"/>
              </w:rPr>
            </w:pPr>
            <w:r w:rsidRPr="00373BD8">
              <w:rPr>
                <w:rFonts w:ascii="仿宋" w:eastAsia="仿宋" w:hAnsi="仿宋" w:hint="eastAsia"/>
                <w:sz w:val="18"/>
                <w:szCs w:val="18"/>
              </w:rPr>
              <w:t>软件通道授权数</w:t>
            </w:r>
            <w:r w:rsidRPr="00373BD8">
              <w:rPr>
                <w:rFonts w:ascii="仿宋" w:eastAsia="仿宋" w:hAnsi="仿宋"/>
                <w:sz w:val="18"/>
                <w:szCs w:val="18"/>
              </w:rPr>
              <w:t>40</w:t>
            </w:r>
            <w:r w:rsidRPr="00373BD8">
              <w:rPr>
                <w:rFonts w:ascii="仿宋" w:eastAsia="仿宋" w:hAnsi="仿宋" w:hint="eastAsia"/>
                <w:sz w:val="18"/>
                <w:szCs w:val="18"/>
              </w:rPr>
              <w:t>个</w:t>
            </w:r>
          </w:p>
        </w:tc>
        <w:tc>
          <w:tcPr>
            <w:tcW w:w="310"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项</w:t>
            </w:r>
          </w:p>
        </w:tc>
        <w:tc>
          <w:tcPr>
            <w:tcW w:w="329"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color w:val="000000" w:themeColor="text1"/>
                <w:sz w:val="18"/>
                <w:szCs w:val="18"/>
              </w:rPr>
            </w:pPr>
            <w:r w:rsidRPr="00373BD8">
              <w:rPr>
                <w:rFonts w:ascii="仿宋" w:eastAsia="仿宋" w:hAnsi="仿宋" w:hint="eastAsia"/>
                <w:color w:val="000000" w:themeColor="text1"/>
                <w:sz w:val="18"/>
                <w:szCs w:val="18"/>
              </w:rPr>
              <w:t>1</w:t>
            </w:r>
          </w:p>
        </w:tc>
        <w:tc>
          <w:tcPr>
            <w:tcW w:w="461"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color w:val="000000" w:themeColor="text1"/>
                <w:sz w:val="18"/>
                <w:szCs w:val="18"/>
              </w:rPr>
            </w:pPr>
          </w:p>
        </w:tc>
        <w:tc>
          <w:tcPr>
            <w:tcW w:w="421"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right"/>
              <w:rPr>
                <w:rFonts w:ascii="仿宋" w:eastAsia="仿宋" w:hAnsi="仿宋"/>
                <w:color w:val="000000"/>
                <w:sz w:val="18"/>
                <w:szCs w:val="18"/>
              </w:rPr>
            </w:pPr>
          </w:p>
        </w:tc>
        <w:tc>
          <w:tcPr>
            <w:tcW w:w="563"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否</w:t>
            </w:r>
          </w:p>
        </w:tc>
        <w:tc>
          <w:tcPr>
            <w:tcW w:w="509" w:type="pct"/>
            <w:tcBorders>
              <w:top w:val="single" w:sz="4" w:space="0" w:color="auto"/>
              <w:left w:val="single" w:sz="4" w:space="0" w:color="auto"/>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p>
        </w:tc>
      </w:tr>
      <w:tr w:rsidR="00373BD8" w:rsidRPr="00373BD8" w:rsidTr="00373BD8">
        <w:trPr>
          <w:trHeight w:val="492"/>
        </w:trPr>
        <w:tc>
          <w:tcPr>
            <w:tcW w:w="323" w:type="pct"/>
            <w:tcBorders>
              <w:top w:val="single" w:sz="4" w:space="0" w:color="auto"/>
              <w:left w:val="single" w:sz="4" w:space="0" w:color="auto"/>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Pr>
                <w:rFonts w:ascii="仿宋" w:eastAsia="仿宋" w:hAnsi="仿宋" w:hint="eastAsia"/>
                <w:sz w:val="18"/>
                <w:szCs w:val="18"/>
              </w:rPr>
              <w:t>5</w:t>
            </w:r>
          </w:p>
        </w:tc>
        <w:tc>
          <w:tcPr>
            <w:tcW w:w="460"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系统集成</w:t>
            </w:r>
          </w:p>
        </w:tc>
        <w:tc>
          <w:tcPr>
            <w:tcW w:w="1624"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六类网线、音频线、电源线、光纤线等，设备运输和安装、工程集成、安装调试等相关服务</w:t>
            </w:r>
          </w:p>
        </w:tc>
        <w:tc>
          <w:tcPr>
            <w:tcW w:w="310"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sz w:val="18"/>
                <w:szCs w:val="18"/>
              </w:rPr>
              <w:t>项</w:t>
            </w:r>
          </w:p>
        </w:tc>
        <w:tc>
          <w:tcPr>
            <w:tcW w:w="329"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color w:val="000000" w:themeColor="text1"/>
                <w:sz w:val="18"/>
                <w:szCs w:val="18"/>
              </w:rPr>
            </w:pPr>
            <w:r w:rsidRPr="00373BD8">
              <w:rPr>
                <w:rFonts w:ascii="仿宋" w:eastAsia="仿宋" w:hAnsi="仿宋" w:hint="eastAsia"/>
                <w:color w:val="000000" w:themeColor="text1"/>
                <w:sz w:val="18"/>
                <w:szCs w:val="18"/>
              </w:rPr>
              <w:t>1</w:t>
            </w:r>
          </w:p>
        </w:tc>
        <w:tc>
          <w:tcPr>
            <w:tcW w:w="461"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color w:val="000000" w:themeColor="text1"/>
                <w:sz w:val="18"/>
                <w:szCs w:val="18"/>
              </w:rPr>
            </w:pPr>
          </w:p>
        </w:tc>
        <w:tc>
          <w:tcPr>
            <w:tcW w:w="421"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right"/>
              <w:rPr>
                <w:rFonts w:ascii="仿宋" w:eastAsia="仿宋" w:hAnsi="仿宋"/>
                <w:color w:val="000000"/>
                <w:sz w:val="18"/>
                <w:szCs w:val="18"/>
              </w:rPr>
            </w:pPr>
          </w:p>
        </w:tc>
        <w:tc>
          <w:tcPr>
            <w:tcW w:w="563" w:type="pct"/>
            <w:tcBorders>
              <w:top w:val="single" w:sz="4" w:space="0" w:color="auto"/>
              <w:left w:val="nil"/>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否</w:t>
            </w:r>
          </w:p>
        </w:tc>
        <w:tc>
          <w:tcPr>
            <w:tcW w:w="509" w:type="pct"/>
            <w:tcBorders>
              <w:top w:val="single" w:sz="4" w:space="0" w:color="auto"/>
              <w:left w:val="single" w:sz="4" w:space="0" w:color="auto"/>
              <w:bottom w:val="single" w:sz="4" w:space="0" w:color="auto"/>
              <w:right w:val="single" w:sz="4" w:space="0" w:color="auto"/>
            </w:tcBorders>
            <w:vAlign w:val="center"/>
          </w:tcPr>
          <w:p w:rsidR="00373BD8" w:rsidRPr="00373BD8" w:rsidRDefault="00373BD8" w:rsidP="000239F1">
            <w:pPr>
              <w:jc w:val="center"/>
              <w:rPr>
                <w:rFonts w:ascii="仿宋" w:eastAsia="仿宋" w:hAnsi="仿宋"/>
                <w:sz w:val="18"/>
                <w:szCs w:val="18"/>
              </w:rPr>
            </w:pPr>
            <w:r w:rsidRPr="00373BD8">
              <w:rPr>
                <w:rFonts w:ascii="仿宋" w:eastAsia="仿宋" w:hAnsi="仿宋" w:hint="eastAsia"/>
                <w:sz w:val="18"/>
                <w:szCs w:val="18"/>
              </w:rPr>
              <w:t>（</w:t>
            </w:r>
            <w:r w:rsidRPr="00373BD8">
              <w:rPr>
                <w:rFonts w:ascii="仿宋" w:eastAsia="仿宋" w:hAnsi="仿宋"/>
                <w:sz w:val="18"/>
                <w:szCs w:val="18"/>
              </w:rPr>
              <w:t>标准化考场</w:t>
            </w:r>
            <w:r w:rsidRPr="00373BD8">
              <w:rPr>
                <w:rFonts w:ascii="仿宋" w:eastAsia="仿宋" w:hAnsi="仿宋" w:hint="eastAsia"/>
                <w:sz w:val="18"/>
                <w:szCs w:val="18"/>
              </w:rPr>
              <w:t>）</w:t>
            </w:r>
          </w:p>
        </w:tc>
      </w:tr>
      <w:tr w:rsidR="002F7649" w:rsidRPr="00373BD8" w:rsidTr="002F7649">
        <w:trPr>
          <w:trHeight w:val="506"/>
        </w:trPr>
        <w:tc>
          <w:tcPr>
            <w:tcW w:w="3507"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2F7649" w:rsidRPr="00373BD8" w:rsidRDefault="002F7649">
            <w:pPr>
              <w:jc w:val="center"/>
              <w:rPr>
                <w:rFonts w:ascii="仿宋" w:eastAsia="仿宋" w:hAnsi="仿宋" w:cs="Tahoma"/>
                <w:color w:val="000000"/>
                <w:sz w:val="20"/>
                <w:szCs w:val="20"/>
              </w:rPr>
            </w:pPr>
            <w:r w:rsidRPr="00373BD8">
              <w:rPr>
                <w:rFonts w:ascii="仿宋" w:eastAsia="仿宋" w:hAnsi="仿宋" w:cs="Tahoma" w:hint="eastAsia"/>
                <w:color w:val="000000"/>
                <w:sz w:val="20"/>
                <w:szCs w:val="20"/>
              </w:rPr>
              <w:t>合计</w:t>
            </w:r>
          </w:p>
        </w:tc>
        <w:tc>
          <w:tcPr>
            <w:tcW w:w="1493" w:type="pct"/>
            <w:gridSpan w:val="3"/>
            <w:tcBorders>
              <w:top w:val="single" w:sz="4" w:space="0" w:color="auto"/>
              <w:left w:val="nil"/>
              <w:bottom w:val="single" w:sz="4" w:space="0" w:color="auto"/>
              <w:right w:val="single" w:sz="4" w:space="0" w:color="auto"/>
            </w:tcBorders>
            <w:vAlign w:val="center"/>
          </w:tcPr>
          <w:p w:rsidR="002F7649" w:rsidRPr="00373BD8" w:rsidRDefault="002F7649">
            <w:pPr>
              <w:jc w:val="center"/>
              <w:textAlignment w:val="center"/>
              <w:rPr>
                <w:rFonts w:ascii="仿宋" w:eastAsia="仿宋" w:hAnsi="仿宋" w:cs="宋体"/>
                <w:color w:val="000000"/>
                <w:sz w:val="20"/>
                <w:szCs w:val="20"/>
                <w:lang w:bidi="ar"/>
              </w:rPr>
            </w:pPr>
          </w:p>
        </w:tc>
      </w:tr>
    </w:tbl>
    <w:p w:rsidR="0061755C" w:rsidRDefault="00511393">
      <w:pPr>
        <w:spacing w:line="400" w:lineRule="exact"/>
        <w:rPr>
          <w:rFonts w:ascii="仿宋" w:eastAsia="仿宋" w:hAnsi="仿宋"/>
          <w:sz w:val="24"/>
          <w:szCs w:val="24"/>
        </w:rPr>
      </w:pPr>
      <w:r>
        <w:rPr>
          <w:rFonts w:ascii="仿宋" w:eastAsia="仿宋" w:hAnsi="仿宋" w:hint="eastAsia"/>
          <w:sz w:val="24"/>
          <w:szCs w:val="24"/>
        </w:rPr>
        <w:t>注：</w:t>
      </w:r>
    </w:p>
    <w:p w:rsidR="0061755C" w:rsidRDefault="00511393">
      <w:pPr>
        <w:numPr>
          <w:ilvl w:val="0"/>
          <w:numId w:val="6"/>
        </w:numPr>
        <w:spacing w:after="0" w:line="440" w:lineRule="exact"/>
        <w:rPr>
          <w:rFonts w:ascii="仿宋" w:eastAsia="仿宋" w:hAnsi="仿宋"/>
          <w:bCs/>
          <w:sz w:val="24"/>
          <w:szCs w:val="24"/>
        </w:rPr>
      </w:pPr>
      <w:r>
        <w:rPr>
          <w:rFonts w:ascii="仿宋" w:eastAsia="仿宋" w:hAnsi="仿宋" w:hint="eastAsia"/>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sz w:val="24"/>
          <w:szCs w:val="24"/>
        </w:rPr>
        <w:t>比高且</w:t>
      </w:r>
      <w:proofErr w:type="gramEnd"/>
      <w:r>
        <w:rPr>
          <w:rFonts w:ascii="仿宋" w:eastAsia="仿宋" w:hAnsi="仿宋" w:hint="eastAsia"/>
          <w:bCs/>
          <w:sz w:val="24"/>
          <w:szCs w:val="24"/>
        </w:rPr>
        <w:t>符合要求的产品。</w:t>
      </w:r>
    </w:p>
    <w:p w:rsidR="0061755C" w:rsidRDefault="00511393">
      <w:pPr>
        <w:numPr>
          <w:ilvl w:val="0"/>
          <w:numId w:val="6"/>
        </w:numPr>
        <w:spacing w:after="0" w:line="440" w:lineRule="exact"/>
        <w:rPr>
          <w:rFonts w:ascii="仿宋" w:eastAsia="仿宋" w:hAnsi="仿宋"/>
          <w:bCs/>
          <w:sz w:val="24"/>
          <w:szCs w:val="24"/>
        </w:rPr>
      </w:pPr>
      <w:r>
        <w:rPr>
          <w:rFonts w:ascii="仿宋" w:eastAsia="仿宋" w:hAnsi="仿宋" w:hint="eastAsia"/>
          <w:bCs/>
          <w:sz w:val="24"/>
          <w:szCs w:val="24"/>
        </w:rPr>
        <w:t>参与人所投商品需要提供品牌、规格型号等真实详细信息，禁止复制采购人所提供的参考参数。</w:t>
      </w:r>
    </w:p>
    <w:p w:rsidR="0061755C" w:rsidRDefault="00511393">
      <w:pPr>
        <w:numPr>
          <w:ilvl w:val="0"/>
          <w:numId w:val="6"/>
        </w:numPr>
        <w:spacing w:after="0" w:line="440" w:lineRule="exact"/>
        <w:rPr>
          <w:rFonts w:ascii="仿宋" w:eastAsia="仿宋" w:hAnsi="仿宋"/>
          <w:bCs/>
          <w:sz w:val="24"/>
          <w:szCs w:val="24"/>
        </w:rPr>
      </w:pPr>
      <w:r>
        <w:rPr>
          <w:rFonts w:ascii="仿宋" w:eastAsia="仿宋" w:hAnsi="仿宋" w:hint="eastAsia"/>
          <w:bCs/>
          <w:sz w:val="24"/>
          <w:szCs w:val="24"/>
        </w:rPr>
        <w:t>参与人所投商品报价应包含税费、运输费、搬运费、整体实施、安装调试费、售后服务等一切费用。</w:t>
      </w:r>
    </w:p>
    <w:p w:rsidR="002F7649" w:rsidRPr="002F7649" w:rsidRDefault="002F7649" w:rsidP="002F7649">
      <w:pPr>
        <w:spacing w:line="500" w:lineRule="exact"/>
        <w:ind w:left="480" w:hangingChars="200" w:hanging="480"/>
        <w:jc w:val="left"/>
        <w:rPr>
          <w:rFonts w:ascii="仿宋" w:eastAsia="仿宋" w:hAnsi="仿宋"/>
          <w:b/>
          <w:color w:val="FF0000"/>
          <w:sz w:val="36"/>
          <w:szCs w:val="36"/>
        </w:rPr>
      </w:pPr>
      <w:r w:rsidRPr="002F7649">
        <w:rPr>
          <w:rFonts w:ascii="仿宋" w:eastAsia="仿宋" w:hint="eastAsia"/>
          <w:sz w:val="24"/>
          <w:szCs w:val="24"/>
        </w:rPr>
        <w:t>4） 付款方式为设备到货初验合格后二十个工作日内支付合同金额50%，验收合格后二十个工作日内支付合同金额45%，余款5%作为质保金在验收合格日算起一年后经二次验收合格后退还（乙方须提供申请退还质保金函）。</w:t>
      </w:r>
    </w:p>
    <w:p w:rsidR="0061755C" w:rsidRPr="002F7649" w:rsidRDefault="0061755C">
      <w:pPr>
        <w:spacing w:line="500" w:lineRule="exact"/>
        <w:jc w:val="left"/>
        <w:rPr>
          <w:rFonts w:ascii="仿宋" w:eastAsia="仿宋" w:hAnsi="仿宋"/>
          <w:b/>
          <w:color w:val="FF0000"/>
          <w:sz w:val="36"/>
          <w:szCs w:val="36"/>
        </w:rPr>
      </w:pPr>
    </w:p>
    <w:p w:rsidR="0061755C" w:rsidRDefault="00511393">
      <w:pPr>
        <w:rPr>
          <w:rFonts w:ascii="仿宋" w:eastAsia="仿宋" w:hAnsi="仿宋"/>
          <w:b/>
          <w:color w:val="FF0000"/>
          <w:sz w:val="36"/>
          <w:szCs w:val="36"/>
        </w:rPr>
        <w:sectPr w:rsidR="0061755C">
          <w:headerReference w:type="default" r:id="rId10"/>
          <w:headerReference w:type="first" r:id="rId11"/>
          <w:pgSz w:w="11906" w:h="16838"/>
          <w:pgMar w:top="1440" w:right="1133" w:bottom="1440" w:left="993" w:header="851" w:footer="227" w:gutter="0"/>
          <w:cols w:space="425"/>
          <w:titlePg/>
          <w:docGrid w:type="lines" w:linePitch="312"/>
        </w:sectPr>
      </w:pPr>
      <w:r>
        <w:rPr>
          <w:rFonts w:ascii="仿宋" w:eastAsia="仿宋" w:hAnsi="仿宋"/>
          <w:b/>
          <w:color w:val="FF0000"/>
          <w:sz w:val="36"/>
          <w:szCs w:val="36"/>
        </w:rPr>
        <w:br w:type="page"/>
      </w:r>
    </w:p>
    <w:p w:rsidR="0061755C" w:rsidRDefault="0061755C">
      <w:pPr>
        <w:rPr>
          <w:rFonts w:ascii="仿宋" w:eastAsia="仿宋" w:hAnsi="仿宋"/>
          <w:b/>
          <w:color w:val="FF0000"/>
          <w:sz w:val="36"/>
          <w:szCs w:val="36"/>
        </w:rPr>
      </w:pPr>
    </w:p>
    <w:p w:rsidR="0061755C" w:rsidRDefault="0061755C">
      <w:pPr>
        <w:spacing w:line="1000" w:lineRule="exact"/>
        <w:jc w:val="center"/>
        <w:rPr>
          <w:rFonts w:ascii="仿宋" w:eastAsia="仿宋" w:hAnsi="仿宋"/>
          <w:b/>
          <w:sz w:val="72"/>
          <w:szCs w:val="72"/>
        </w:rPr>
      </w:pPr>
    </w:p>
    <w:p w:rsidR="0061755C" w:rsidRDefault="00511393">
      <w:pPr>
        <w:spacing w:line="1000" w:lineRule="exact"/>
        <w:jc w:val="center"/>
        <w:rPr>
          <w:rFonts w:ascii="仿宋" w:eastAsia="仿宋" w:hAnsi="仿宋"/>
          <w:b/>
          <w:sz w:val="72"/>
          <w:szCs w:val="72"/>
        </w:rPr>
      </w:pPr>
      <w:r>
        <w:rPr>
          <w:rFonts w:ascii="仿宋" w:eastAsia="仿宋" w:hAnsi="仿宋" w:hint="eastAsia"/>
          <w:b/>
          <w:sz w:val="72"/>
          <w:szCs w:val="72"/>
        </w:rPr>
        <w:t>广东白云学院</w:t>
      </w:r>
    </w:p>
    <w:p w:rsidR="0061755C" w:rsidRPr="00373BD8" w:rsidRDefault="00511393">
      <w:pPr>
        <w:spacing w:line="1000" w:lineRule="exact"/>
        <w:jc w:val="center"/>
        <w:rPr>
          <w:rFonts w:ascii="仿宋" w:eastAsia="仿宋" w:hAnsi="仿宋"/>
          <w:b/>
          <w:sz w:val="36"/>
          <w:szCs w:val="36"/>
        </w:rPr>
      </w:pPr>
      <w:r w:rsidRPr="00373BD8">
        <w:rPr>
          <w:rFonts w:ascii="仿宋" w:eastAsia="仿宋" w:hAnsi="仿宋" w:hint="eastAsia"/>
          <w:b/>
          <w:sz w:val="36"/>
          <w:szCs w:val="36"/>
        </w:rPr>
        <w:t>关于</w:t>
      </w:r>
      <w:r w:rsidR="00373BD8" w:rsidRPr="00373BD8">
        <w:rPr>
          <w:rFonts w:ascii="仿宋" w:eastAsia="仿宋" w:hAnsi="仿宋" w:hint="eastAsia"/>
          <w:b/>
          <w:sz w:val="36"/>
          <w:szCs w:val="36"/>
        </w:rPr>
        <w:t>北校区三期智慧教室建设标准化考场设备</w:t>
      </w:r>
      <w:r w:rsidRPr="00373BD8">
        <w:rPr>
          <w:rFonts w:ascii="仿宋" w:eastAsia="仿宋" w:hAnsi="仿宋" w:hint="eastAsia"/>
          <w:b/>
          <w:sz w:val="36"/>
          <w:szCs w:val="36"/>
        </w:rPr>
        <w:t>采购项目</w:t>
      </w:r>
    </w:p>
    <w:p w:rsidR="0061755C" w:rsidRDefault="0061755C">
      <w:pPr>
        <w:spacing w:line="580" w:lineRule="exact"/>
        <w:jc w:val="center"/>
        <w:rPr>
          <w:rFonts w:ascii="仿宋" w:eastAsia="仿宋" w:hAnsi="仿宋"/>
          <w:b/>
          <w:sz w:val="52"/>
          <w:szCs w:val="52"/>
        </w:rPr>
      </w:pPr>
    </w:p>
    <w:p w:rsidR="0061755C" w:rsidRDefault="00511393">
      <w:pPr>
        <w:spacing w:line="580" w:lineRule="exact"/>
        <w:jc w:val="center"/>
        <w:rPr>
          <w:rFonts w:ascii="仿宋" w:eastAsia="仿宋" w:hAnsi="仿宋"/>
          <w:b/>
          <w:sz w:val="52"/>
          <w:szCs w:val="52"/>
        </w:rPr>
      </w:pPr>
      <w:r>
        <w:rPr>
          <w:rFonts w:ascii="仿宋" w:eastAsia="仿宋" w:hAnsi="仿宋" w:hint="eastAsia"/>
          <w:b/>
          <w:sz w:val="52"/>
          <w:szCs w:val="52"/>
        </w:rPr>
        <w:t>报</w:t>
      </w:r>
    </w:p>
    <w:p w:rsidR="0061755C" w:rsidRDefault="00511393">
      <w:pPr>
        <w:spacing w:line="580" w:lineRule="exact"/>
        <w:jc w:val="center"/>
        <w:rPr>
          <w:rFonts w:ascii="仿宋" w:eastAsia="仿宋" w:hAnsi="仿宋"/>
          <w:b/>
          <w:sz w:val="52"/>
          <w:szCs w:val="52"/>
        </w:rPr>
      </w:pPr>
      <w:r>
        <w:rPr>
          <w:rFonts w:ascii="仿宋" w:eastAsia="仿宋" w:hAnsi="仿宋" w:hint="eastAsia"/>
          <w:b/>
          <w:sz w:val="52"/>
          <w:szCs w:val="52"/>
        </w:rPr>
        <w:t>价</w:t>
      </w:r>
    </w:p>
    <w:p w:rsidR="0061755C" w:rsidRDefault="00511393">
      <w:pPr>
        <w:spacing w:line="580" w:lineRule="exact"/>
        <w:jc w:val="center"/>
        <w:rPr>
          <w:rFonts w:ascii="仿宋" w:eastAsia="仿宋" w:hAnsi="仿宋"/>
          <w:b/>
          <w:sz w:val="52"/>
          <w:szCs w:val="52"/>
        </w:rPr>
      </w:pPr>
      <w:r>
        <w:rPr>
          <w:rFonts w:ascii="仿宋" w:eastAsia="仿宋" w:hAnsi="仿宋" w:hint="eastAsia"/>
          <w:b/>
          <w:sz w:val="52"/>
          <w:szCs w:val="52"/>
        </w:rPr>
        <w:t>响</w:t>
      </w:r>
    </w:p>
    <w:p w:rsidR="0061755C" w:rsidRDefault="00511393">
      <w:pPr>
        <w:spacing w:line="580" w:lineRule="exact"/>
        <w:jc w:val="center"/>
        <w:rPr>
          <w:rFonts w:ascii="仿宋" w:eastAsia="仿宋" w:hAnsi="仿宋"/>
          <w:b/>
          <w:sz w:val="52"/>
          <w:szCs w:val="52"/>
        </w:rPr>
      </w:pPr>
      <w:r>
        <w:rPr>
          <w:rFonts w:ascii="仿宋" w:eastAsia="仿宋" w:hAnsi="仿宋" w:hint="eastAsia"/>
          <w:b/>
          <w:sz w:val="52"/>
          <w:szCs w:val="52"/>
        </w:rPr>
        <w:t>应</w:t>
      </w:r>
    </w:p>
    <w:p w:rsidR="0061755C" w:rsidRDefault="00511393">
      <w:pPr>
        <w:spacing w:line="580" w:lineRule="exact"/>
        <w:jc w:val="center"/>
        <w:rPr>
          <w:rFonts w:ascii="仿宋" w:eastAsia="仿宋" w:hAnsi="仿宋"/>
          <w:b/>
          <w:sz w:val="52"/>
          <w:szCs w:val="52"/>
        </w:rPr>
      </w:pPr>
      <w:r>
        <w:rPr>
          <w:rFonts w:ascii="仿宋" w:eastAsia="仿宋" w:hAnsi="仿宋" w:hint="eastAsia"/>
          <w:b/>
          <w:sz w:val="52"/>
          <w:szCs w:val="52"/>
        </w:rPr>
        <w:t>文</w:t>
      </w:r>
    </w:p>
    <w:p w:rsidR="0061755C" w:rsidRDefault="00511393">
      <w:pPr>
        <w:spacing w:line="580" w:lineRule="exact"/>
        <w:jc w:val="center"/>
        <w:rPr>
          <w:rFonts w:ascii="仿宋" w:eastAsia="仿宋" w:hAnsi="仿宋"/>
          <w:b/>
          <w:sz w:val="52"/>
          <w:szCs w:val="52"/>
        </w:rPr>
      </w:pPr>
      <w:r>
        <w:rPr>
          <w:rFonts w:ascii="仿宋" w:eastAsia="仿宋" w:hAnsi="仿宋" w:hint="eastAsia"/>
          <w:b/>
          <w:sz w:val="52"/>
          <w:szCs w:val="52"/>
        </w:rPr>
        <w:t>件</w:t>
      </w:r>
    </w:p>
    <w:p w:rsidR="0061755C" w:rsidRDefault="0061755C">
      <w:pPr>
        <w:spacing w:line="580" w:lineRule="exact"/>
        <w:jc w:val="center"/>
        <w:rPr>
          <w:rFonts w:ascii="仿宋" w:eastAsia="仿宋" w:hAnsi="仿宋"/>
          <w:b/>
          <w:sz w:val="72"/>
          <w:szCs w:val="72"/>
        </w:rPr>
      </w:pPr>
    </w:p>
    <w:p w:rsidR="0061755C" w:rsidRDefault="0051139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rsidR="0061755C" w:rsidRDefault="00511393">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参与人授权代表：X</w:t>
      </w:r>
      <w:r>
        <w:rPr>
          <w:rFonts w:ascii="仿宋" w:eastAsia="仿宋" w:hAnsi="仿宋"/>
          <w:b/>
          <w:sz w:val="36"/>
          <w:szCs w:val="36"/>
        </w:rPr>
        <w:t>XXX</w:t>
      </w:r>
    </w:p>
    <w:p w:rsidR="0061755C" w:rsidRDefault="002F7649" w:rsidP="008409A5">
      <w:pPr>
        <w:spacing w:line="500" w:lineRule="exact"/>
        <w:ind w:firstLineChars="645" w:firstLine="2331"/>
        <w:rPr>
          <w:rFonts w:ascii="仿宋" w:eastAsia="仿宋" w:hAnsi="仿宋"/>
          <w:b/>
          <w:sz w:val="36"/>
          <w:szCs w:val="36"/>
        </w:rPr>
      </w:pPr>
      <w:r>
        <w:rPr>
          <w:rFonts w:ascii="仿宋" w:eastAsia="仿宋" w:hAnsi="仿宋" w:hint="eastAsia"/>
          <w:b/>
          <w:sz w:val="36"/>
          <w:szCs w:val="36"/>
        </w:rPr>
        <w:t>手机号码：</w:t>
      </w:r>
      <w:r w:rsidR="008409A5">
        <w:rPr>
          <w:rFonts w:ascii="仿宋" w:eastAsia="仿宋" w:hAnsi="仿宋" w:hint="eastAsia"/>
          <w:b/>
          <w:sz w:val="36"/>
          <w:szCs w:val="36"/>
        </w:rPr>
        <w:t>X</w:t>
      </w:r>
      <w:r w:rsidR="008409A5">
        <w:rPr>
          <w:rFonts w:ascii="仿宋" w:eastAsia="仿宋" w:hAnsi="仿宋"/>
          <w:b/>
          <w:sz w:val="36"/>
          <w:szCs w:val="36"/>
        </w:rPr>
        <w:t>XXX</w:t>
      </w:r>
    </w:p>
    <w:p w:rsidR="0061755C" w:rsidRDefault="0061755C">
      <w:pPr>
        <w:jc w:val="center"/>
        <w:rPr>
          <w:rFonts w:ascii="仿宋" w:eastAsia="仿宋" w:hAnsi="仿宋"/>
          <w:b/>
          <w:sz w:val="36"/>
          <w:szCs w:val="36"/>
        </w:rPr>
      </w:pPr>
    </w:p>
    <w:p w:rsidR="0061755C" w:rsidRDefault="00511393" w:rsidP="002F7649">
      <w:pPr>
        <w:ind w:firstLineChars="846" w:firstLine="2548"/>
        <w:rPr>
          <w:rFonts w:ascii="仿宋" w:eastAsia="仿宋" w:hAnsi="仿宋"/>
          <w:b/>
          <w:bCs/>
          <w:sz w:val="30"/>
          <w:szCs w:val="30"/>
        </w:rPr>
      </w:pPr>
      <w:r>
        <w:rPr>
          <w:rFonts w:ascii="仿宋" w:eastAsia="仿宋" w:hAnsi="仿宋" w:hint="eastAsia"/>
          <w:b/>
          <w:bCs/>
          <w:sz w:val="30"/>
          <w:szCs w:val="30"/>
        </w:rPr>
        <w:t>此封面应作为报价响应文件封面</w:t>
      </w:r>
    </w:p>
    <w:p w:rsidR="0061755C" w:rsidRDefault="0061755C">
      <w:pPr>
        <w:rPr>
          <w:rFonts w:ascii="仿宋" w:eastAsia="仿宋" w:hAnsi="仿宋"/>
          <w:b/>
          <w:bCs/>
          <w:sz w:val="30"/>
          <w:szCs w:val="30"/>
        </w:rPr>
        <w:sectPr w:rsidR="0061755C">
          <w:headerReference w:type="default" r:id="rId12"/>
          <w:headerReference w:type="first" r:id="rId13"/>
          <w:type w:val="continuous"/>
          <w:pgSz w:w="11906" w:h="16838"/>
          <w:pgMar w:top="1440" w:right="1416" w:bottom="1440" w:left="1134" w:header="851" w:footer="227" w:gutter="0"/>
          <w:cols w:space="425"/>
          <w:titlePg/>
          <w:docGrid w:type="lines" w:linePitch="312"/>
        </w:sectPr>
      </w:pPr>
    </w:p>
    <w:p w:rsidR="0061755C" w:rsidRDefault="00511393">
      <w:pPr>
        <w:jc w:val="center"/>
        <w:outlineLvl w:val="1"/>
        <w:rPr>
          <w:rFonts w:ascii="仿宋" w:eastAsia="仿宋" w:hAnsi="仿宋"/>
          <w:b/>
          <w:bCs/>
          <w:sz w:val="24"/>
          <w:szCs w:val="24"/>
        </w:rPr>
      </w:pPr>
      <w:bookmarkStart w:id="49" w:name="_Toc169332949"/>
      <w:bookmarkStart w:id="50" w:name="_Toc192663686"/>
      <w:bookmarkStart w:id="51" w:name="_Toc213208766"/>
      <w:bookmarkStart w:id="52" w:name="_Toc169332838"/>
      <w:bookmarkStart w:id="53" w:name="_Toc213755858"/>
      <w:bookmarkStart w:id="54" w:name="_Toc160880160"/>
      <w:bookmarkStart w:id="55" w:name="_Toc192664153"/>
      <w:bookmarkStart w:id="56" w:name="_Toc192663835"/>
      <w:bookmarkStart w:id="57" w:name="_Toc181436565"/>
      <w:bookmarkStart w:id="58" w:name="_Toc182372782"/>
      <w:bookmarkStart w:id="59" w:name="_Toc191783222"/>
      <w:bookmarkStart w:id="60" w:name="_Toc191789329"/>
      <w:bookmarkStart w:id="61" w:name="_Toc177985469"/>
      <w:bookmarkStart w:id="62" w:name="_Toc170798793"/>
      <w:bookmarkStart w:id="63" w:name="_Toc181436461"/>
      <w:bookmarkStart w:id="64" w:name="_Toc191802690"/>
      <w:bookmarkStart w:id="65" w:name="_Toc180302913"/>
      <w:bookmarkStart w:id="66" w:name="_Toc160880529"/>
      <w:bookmarkStart w:id="67" w:name="_Toc193165734"/>
      <w:bookmarkStart w:id="68" w:name="_Toc203355733"/>
      <w:bookmarkStart w:id="69" w:name="_Toc211917116"/>
      <w:bookmarkStart w:id="70" w:name="_Toc192996338"/>
      <w:bookmarkStart w:id="71" w:name="_Toc182805217"/>
      <w:bookmarkStart w:id="72" w:name="_Toc191803626"/>
      <w:bookmarkStart w:id="73" w:name="_Toc259692740"/>
      <w:bookmarkStart w:id="74" w:name="_Toc213755995"/>
      <w:bookmarkStart w:id="75" w:name="_Toc235437991"/>
      <w:bookmarkStart w:id="76" w:name="_Toc230071147"/>
      <w:bookmarkStart w:id="77" w:name="_Toc232302115"/>
      <w:bookmarkStart w:id="78" w:name="_Toc235438344"/>
      <w:bookmarkStart w:id="79" w:name="_Toc249325711"/>
      <w:bookmarkStart w:id="80" w:name="_Toc236021449"/>
      <w:bookmarkStart w:id="81" w:name="_Toc251586231"/>
      <w:bookmarkStart w:id="82" w:name="_Toc192996446"/>
      <w:bookmarkStart w:id="83" w:name="_Toc193160448"/>
      <w:bookmarkStart w:id="84" w:name="_Toc251613829"/>
      <w:bookmarkStart w:id="85" w:name="_Toc266868670"/>
      <w:bookmarkStart w:id="86" w:name="_Toc254790899"/>
      <w:bookmarkStart w:id="87" w:name="_Toc219800243"/>
      <w:bookmarkStart w:id="88" w:name="_Toc266870432"/>
      <w:bookmarkStart w:id="89" w:name="_Toc223146608"/>
      <w:bookmarkStart w:id="90" w:name="_Toc217891402"/>
      <w:bookmarkStart w:id="91" w:name="_Toc213755939"/>
      <w:bookmarkStart w:id="92" w:name="_Toc235438274"/>
      <w:bookmarkStart w:id="93" w:name="_Toc213756051"/>
      <w:bookmarkStart w:id="94" w:name="_Toc225669322"/>
      <w:bookmarkStart w:id="95" w:name="_Toc253066614"/>
      <w:bookmarkStart w:id="96" w:name="_Toc259692647"/>
      <w:bookmarkStart w:id="97" w:name="_Toc227058530"/>
      <w:bookmarkStart w:id="98" w:name="_Toc267060321"/>
      <w:bookmarkStart w:id="99" w:name="_Toc267059030"/>
      <w:bookmarkStart w:id="100" w:name="_Toc266870907"/>
      <w:bookmarkStart w:id="101" w:name="_Toc267060453"/>
      <w:bookmarkStart w:id="102" w:name="_Toc267059181"/>
      <w:bookmarkStart w:id="103" w:name="_Toc259520865"/>
      <w:bookmarkStart w:id="104" w:name="_Toc267059539"/>
      <w:bookmarkStart w:id="105" w:name="_Toc267059806"/>
      <w:bookmarkStart w:id="106" w:name="_Toc267059919"/>
      <w:bookmarkStart w:id="107" w:name="_Toc266870833"/>
      <w:bookmarkStart w:id="108" w:name="_Toc255975007"/>
      <w:bookmarkStart w:id="109" w:name="_Toc267060208"/>
      <w:bookmarkStart w:id="110" w:name="_Toc266868937"/>
      <w:bookmarkStart w:id="111" w:name="_Toc267059653"/>
      <w:bookmarkStart w:id="112" w:name="_Toc267060068"/>
      <w:bookmarkStart w:id="113" w:name="_Toc258401256"/>
      <w:bookmarkStart w:id="114" w:name="_Toc273178698"/>
      <w:r>
        <w:rPr>
          <w:rFonts w:ascii="仿宋" w:eastAsia="仿宋" w:hAnsi="仿宋" w:hint="eastAsia"/>
          <w:b/>
          <w:bCs/>
          <w:sz w:val="24"/>
          <w:szCs w:val="24"/>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仿宋" w:eastAsia="仿宋" w:hAnsi="仿宋" w:hint="eastAsia"/>
          <w:b/>
          <w:bCs/>
          <w:sz w:val="24"/>
          <w:szCs w:val="24"/>
        </w:rPr>
        <w:t>询价响应函</w:t>
      </w:r>
    </w:p>
    <w:p w:rsidR="0061755C" w:rsidRDefault="00511393">
      <w:pPr>
        <w:spacing w:after="0" w:line="480" w:lineRule="exact"/>
        <w:rPr>
          <w:rFonts w:ascii="仿宋" w:eastAsia="仿宋" w:hAnsi="仿宋"/>
          <w:sz w:val="24"/>
          <w:szCs w:val="24"/>
        </w:rPr>
      </w:pPr>
      <w:r>
        <w:rPr>
          <w:rFonts w:ascii="仿宋" w:eastAsia="仿宋" w:hAnsi="仿宋" w:hint="eastAsia"/>
          <w:sz w:val="24"/>
          <w:szCs w:val="24"/>
        </w:rPr>
        <w:t>致：广东白云学院</w:t>
      </w:r>
    </w:p>
    <w:p w:rsidR="0061755C" w:rsidRDefault="00511393">
      <w:pPr>
        <w:spacing w:after="0" w:line="480" w:lineRule="exact"/>
        <w:rPr>
          <w:rFonts w:ascii="仿宋" w:eastAsia="仿宋" w:hAnsi="仿宋"/>
          <w:sz w:val="24"/>
          <w:szCs w:val="24"/>
        </w:rPr>
      </w:pPr>
      <w:r>
        <w:rPr>
          <w:rFonts w:ascii="仿宋" w:eastAsia="仿宋" w:hAnsi="仿宋" w:hint="eastAsia"/>
          <w:sz w:val="24"/>
          <w:szCs w:val="24"/>
        </w:rPr>
        <w:t xml:space="preserve">    根据</w:t>
      </w:r>
      <w:proofErr w:type="gramStart"/>
      <w:r>
        <w:rPr>
          <w:rFonts w:ascii="仿宋" w:eastAsia="仿宋" w:hAnsi="仿宋" w:hint="eastAsia"/>
          <w:sz w:val="24"/>
          <w:szCs w:val="24"/>
        </w:rPr>
        <w:t>贵学校</w:t>
      </w:r>
      <w:proofErr w:type="gramEnd"/>
      <w:r>
        <w:rPr>
          <w:rFonts w:ascii="仿宋" w:eastAsia="仿宋" w:hAnsi="仿宋" w:hint="eastAsia"/>
          <w:sz w:val="24"/>
          <w:szCs w:val="24"/>
        </w:rPr>
        <w:t>编号为</w:t>
      </w:r>
      <w:r>
        <w:rPr>
          <w:rFonts w:ascii="仿宋" w:eastAsia="仿宋" w:hAnsi="仿宋" w:hint="eastAsia"/>
          <w:sz w:val="24"/>
          <w:szCs w:val="24"/>
          <w:u w:val="single"/>
        </w:rPr>
        <w:t xml:space="preserve">        </w:t>
      </w:r>
      <w:r>
        <w:rPr>
          <w:rFonts w:ascii="仿宋" w:eastAsia="仿宋" w:hAnsi="仿宋" w:hint="eastAsia"/>
          <w:sz w:val="24"/>
          <w:szCs w:val="24"/>
        </w:rPr>
        <w:t xml:space="preserve"> 项目名称为</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的公开询价邀请，本签字代表</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（全名、职务）正式授权并代表我方</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（参与人公司名称）提交下述文件。</w:t>
      </w:r>
    </w:p>
    <w:p w:rsidR="0061755C" w:rsidRDefault="00511393">
      <w:pPr>
        <w:spacing w:after="0"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 报价一览表</w:t>
      </w:r>
    </w:p>
    <w:p w:rsidR="0061755C" w:rsidRDefault="00511393" w:rsidP="00E37ABA">
      <w:pPr>
        <w:spacing w:after="0" w:line="480" w:lineRule="exact"/>
        <w:ind w:firstLineChars="152" w:firstLine="365"/>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2</w:t>
      </w:r>
      <w:r>
        <w:rPr>
          <w:rFonts w:ascii="仿宋" w:eastAsia="仿宋" w:hAnsi="仿宋" w:hint="eastAsia"/>
          <w:sz w:val="24"/>
          <w:szCs w:val="24"/>
        </w:rPr>
        <w:t>) 参与人资质证明</w:t>
      </w:r>
    </w:p>
    <w:p w:rsidR="0061755C" w:rsidRDefault="00511393">
      <w:pPr>
        <w:spacing w:after="0" w:line="480" w:lineRule="exact"/>
        <w:ind w:firstLineChars="200" w:firstLine="480"/>
        <w:rPr>
          <w:rFonts w:ascii="仿宋" w:eastAsia="仿宋" w:hAnsi="仿宋"/>
          <w:sz w:val="24"/>
          <w:szCs w:val="24"/>
        </w:rPr>
      </w:pPr>
      <w:r>
        <w:rPr>
          <w:rFonts w:ascii="仿宋" w:eastAsia="仿宋" w:hAnsi="仿宋" w:hint="eastAsia"/>
          <w:sz w:val="24"/>
          <w:szCs w:val="24"/>
        </w:rPr>
        <w:t>据此函，签字代表宣布同意如下：</w:t>
      </w:r>
    </w:p>
    <w:p w:rsidR="0061755C" w:rsidRDefault="00511393">
      <w:pPr>
        <w:spacing w:after="0" w:line="480" w:lineRule="exact"/>
        <w:rPr>
          <w:rFonts w:ascii="仿宋" w:eastAsia="仿宋" w:hAnsi="仿宋"/>
          <w:sz w:val="24"/>
          <w:szCs w:val="24"/>
        </w:rPr>
      </w:pPr>
      <w:r>
        <w:rPr>
          <w:rFonts w:ascii="仿宋" w:eastAsia="仿宋" w:hAnsi="仿宋" w:hint="eastAsia"/>
          <w:sz w:val="24"/>
          <w:szCs w:val="24"/>
        </w:rPr>
        <w:t xml:space="preserve">    1.所附详细报价表中规定的应提供和交付的货物及服务报价总价（国内现场交货价）为人民币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 xml:space="preserve">，即 </w:t>
      </w:r>
      <w:r>
        <w:rPr>
          <w:rFonts w:ascii="仿宋" w:eastAsia="仿宋" w:hAnsi="仿宋" w:hint="eastAsia"/>
          <w:sz w:val="24"/>
          <w:szCs w:val="24"/>
          <w:u w:val="single"/>
        </w:rPr>
        <w:t xml:space="preserve">            </w:t>
      </w:r>
      <w:r>
        <w:rPr>
          <w:rFonts w:ascii="仿宋" w:eastAsia="仿宋" w:hAnsi="仿宋" w:hint="eastAsia"/>
          <w:sz w:val="24"/>
          <w:szCs w:val="24"/>
        </w:rPr>
        <w:t>（中文表述），交货期为</w:t>
      </w:r>
      <w:r>
        <w:rPr>
          <w:rFonts w:ascii="仿宋" w:eastAsia="仿宋" w:hAnsi="仿宋" w:hint="eastAsia"/>
          <w:sz w:val="24"/>
          <w:szCs w:val="24"/>
          <w:u w:val="single"/>
        </w:rPr>
        <w:t xml:space="preserve">      </w:t>
      </w:r>
      <w:r>
        <w:rPr>
          <w:rFonts w:ascii="仿宋" w:eastAsia="仿宋" w:hAnsi="仿宋" w:hint="eastAsia"/>
          <w:sz w:val="24"/>
          <w:szCs w:val="24"/>
        </w:rPr>
        <w:t xml:space="preserve"> 天</w:t>
      </w:r>
      <w:r>
        <w:rPr>
          <w:rFonts w:ascii="仿宋" w:eastAsia="仿宋" w:hAnsi="仿宋"/>
          <w:sz w:val="24"/>
          <w:szCs w:val="24"/>
        </w:rPr>
        <w:t xml:space="preserve"> </w:t>
      </w:r>
      <w:r>
        <w:rPr>
          <w:rFonts w:ascii="仿宋" w:eastAsia="仿宋" w:hAnsi="仿宋" w:hint="eastAsia"/>
          <w:sz w:val="24"/>
          <w:szCs w:val="24"/>
        </w:rPr>
        <w:t>。</w:t>
      </w:r>
    </w:p>
    <w:p w:rsidR="0061755C" w:rsidRDefault="00511393">
      <w:pPr>
        <w:spacing w:after="0" w:line="480" w:lineRule="exact"/>
        <w:ind w:firstLineChars="200" w:firstLine="480"/>
        <w:rPr>
          <w:rFonts w:ascii="仿宋" w:eastAsia="仿宋" w:hAnsi="仿宋"/>
          <w:sz w:val="24"/>
          <w:szCs w:val="24"/>
        </w:rPr>
      </w:pPr>
      <w:r>
        <w:rPr>
          <w:rFonts w:ascii="仿宋" w:eastAsia="仿宋" w:hAnsi="仿宋" w:hint="eastAsia"/>
          <w:sz w:val="24"/>
          <w:szCs w:val="24"/>
        </w:rPr>
        <w:t>2.同意参加本项目的报价，并已详细审查全部公开询价文件，包括修改文件（如有的话）和有关附件，将自行承担因对全部询价文件理解不正确或误解而产生的相应后果。</w:t>
      </w:r>
    </w:p>
    <w:p w:rsidR="0061755C" w:rsidRDefault="00511393">
      <w:pPr>
        <w:spacing w:after="0" w:line="480" w:lineRule="exact"/>
        <w:rPr>
          <w:rFonts w:ascii="仿宋" w:eastAsia="仿宋" w:hAnsi="仿宋"/>
          <w:sz w:val="24"/>
          <w:szCs w:val="24"/>
        </w:rPr>
      </w:pPr>
      <w:r>
        <w:rPr>
          <w:rFonts w:ascii="仿宋" w:eastAsia="仿宋" w:hAnsi="仿宋" w:hint="eastAsia"/>
          <w:sz w:val="24"/>
          <w:szCs w:val="24"/>
        </w:rPr>
        <w:t xml:space="preserve">    3.保证遵守公开询价文件的全部规定，所提交的材料中所含的信息均为真实、准确、完整，且不具有任何误导性。</w:t>
      </w:r>
    </w:p>
    <w:p w:rsidR="0061755C" w:rsidRDefault="00511393">
      <w:pPr>
        <w:spacing w:after="0" w:line="480" w:lineRule="exact"/>
        <w:rPr>
          <w:rFonts w:ascii="仿宋" w:eastAsia="仿宋" w:hAnsi="仿宋"/>
          <w:sz w:val="24"/>
          <w:szCs w:val="24"/>
        </w:rPr>
      </w:pPr>
      <w:r>
        <w:rPr>
          <w:rFonts w:ascii="仿宋" w:eastAsia="仿宋" w:hAnsi="仿宋" w:hint="eastAsia"/>
          <w:sz w:val="24"/>
          <w:szCs w:val="24"/>
        </w:rPr>
        <w:t xml:space="preserve">    4.同意按公开询价文件的规定履行合同责任和义务。</w:t>
      </w:r>
    </w:p>
    <w:p w:rsidR="0061755C" w:rsidRDefault="00511393">
      <w:pPr>
        <w:spacing w:after="0" w:line="48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.同意提供按照贵方可能要求的与其公开询价有关的一切数据或资料</w:t>
      </w:r>
    </w:p>
    <w:p w:rsidR="0061755C" w:rsidRDefault="00511393">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Pr>
          <w:rFonts w:ascii="仿宋" w:eastAsia="仿宋" w:hAnsi="仿宋" w:hint="eastAsia"/>
          <w:sz w:val="24"/>
          <w:szCs w:val="24"/>
        </w:rPr>
        <w:t>完全了解本项目是贵方自有资金而非财政性资金组织的采购，并接受贵方按企业内部规定的标准进行的评定，以及完全理解贵方不一定要接受最低的报价作为成交价。</w:t>
      </w:r>
    </w:p>
    <w:p w:rsidR="0061755C" w:rsidRDefault="0061755C">
      <w:pPr>
        <w:spacing w:after="0" w:line="480" w:lineRule="exact"/>
        <w:ind w:firstLineChars="200" w:firstLine="480"/>
        <w:rPr>
          <w:rFonts w:ascii="仿宋" w:eastAsia="仿宋" w:hAnsi="仿宋"/>
          <w:sz w:val="24"/>
          <w:szCs w:val="24"/>
        </w:rPr>
      </w:pPr>
    </w:p>
    <w:p w:rsidR="0061755C" w:rsidRDefault="00511393">
      <w:pPr>
        <w:spacing w:after="0" w:line="480" w:lineRule="exact"/>
        <w:rPr>
          <w:rFonts w:ascii="仿宋" w:eastAsia="仿宋" w:hAnsi="仿宋"/>
          <w:sz w:val="24"/>
          <w:szCs w:val="24"/>
          <w:u w:val="single"/>
        </w:rPr>
      </w:pPr>
      <w:r>
        <w:rPr>
          <w:rFonts w:ascii="仿宋" w:eastAsia="仿宋" w:hAnsi="仿宋" w:hint="eastAsia"/>
          <w:sz w:val="24"/>
          <w:szCs w:val="24"/>
        </w:rPr>
        <w:t xml:space="preserve">      </w:t>
      </w:r>
    </w:p>
    <w:p w:rsidR="0061755C" w:rsidRDefault="00511393">
      <w:pPr>
        <w:spacing w:after="0" w:line="480" w:lineRule="exact"/>
        <w:rPr>
          <w:rFonts w:ascii="仿宋" w:eastAsia="仿宋" w:hAnsi="仿宋"/>
          <w:sz w:val="24"/>
          <w:szCs w:val="24"/>
          <w:u w:val="single"/>
        </w:rPr>
      </w:pPr>
      <w:r>
        <w:rPr>
          <w:rFonts w:ascii="仿宋" w:eastAsia="仿宋" w:hAnsi="仿宋" w:hint="eastAsia"/>
          <w:sz w:val="24"/>
          <w:szCs w:val="24"/>
        </w:rPr>
        <w:t xml:space="preserve">      </w:t>
      </w:r>
    </w:p>
    <w:p w:rsidR="0061755C" w:rsidRDefault="00511393">
      <w:pPr>
        <w:spacing w:after="0" w:line="480" w:lineRule="exact"/>
        <w:ind w:leftChars="129" w:left="284" w:firstLineChars="101" w:firstLine="242"/>
        <w:rPr>
          <w:rFonts w:ascii="仿宋" w:eastAsia="仿宋" w:hAnsi="仿宋"/>
          <w:sz w:val="24"/>
          <w:szCs w:val="24"/>
          <w:u w:val="single"/>
        </w:rPr>
      </w:pPr>
      <w:r>
        <w:rPr>
          <w:rFonts w:ascii="仿宋" w:eastAsia="仿宋" w:hAnsi="仿宋" w:hint="eastAsia"/>
          <w:sz w:val="24"/>
          <w:szCs w:val="24"/>
        </w:rPr>
        <w:t>参与人（公司全称并加盖公章）：</w:t>
      </w:r>
      <w:r>
        <w:rPr>
          <w:rFonts w:ascii="仿宋" w:eastAsia="仿宋" w:hAnsi="仿宋" w:hint="eastAsia"/>
          <w:sz w:val="24"/>
          <w:szCs w:val="24"/>
          <w:u w:val="single"/>
        </w:rPr>
        <w:t xml:space="preserve">                       </w:t>
      </w:r>
    </w:p>
    <w:p w:rsidR="0061755C" w:rsidRDefault="00511393">
      <w:pPr>
        <w:spacing w:after="0" w:line="480" w:lineRule="exact"/>
        <w:ind w:leftChars="129" w:left="284" w:firstLineChars="101" w:firstLine="242"/>
        <w:rPr>
          <w:rFonts w:ascii="仿宋" w:eastAsia="仿宋" w:hAnsi="仿宋"/>
          <w:sz w:val="24"/>
          <w:szCs w:val="24"/>
          <w:u w:val="single"/>
        </w:rPr>
      </w:pPr>
      <w:r>
        <w:rPr>
          <w:rFonts w:ascii="仿宋" w:eastAsia="仿宋" w:hAnsi="仿宋" w:hint="eastAsia"/>
          <w:sz w:val="24"/>
          <w:szCs w:val="24"/>
        </w:rPr>
        <w:t xml:space="preserve">参与人授权代表签字： </w:t>
      </w:r>
      <w:r>
        <w:rPr>
          <w:rFonts w:ascii="仿宋" w:eastAsia="仿宋" w:hAnsi="仿宋" w:hint="eastAsia"/>
          <w:sz w:val="24"/>
          <w:szCs w:val="24"/>
          <w:u w:val="single"/>
        </w:rPr>
        <w:t xml:space="preserve">                </w:t>
      </w:r>
    </w:p>
    <w:p w:rsidR="0061755C" w:rsidRDefault="00511393">
      <w:pPr>
        <w:spacing w:after="0" w:line="480" w:lineRule="exact"/>
        <w:ind w:leftChars="129" w:left="284" w:firstLineChars="101" w:firstLine="242"/>
        <w:rPr>
          <w:rFonts w:ascii="仿宋" w:eastAsia="仿宋" w:hAnsi="仿宋"/>
          <w:sz w:val="24"/>
          <w:szCs w:val="24"/>
          <w:u w:val="single"/>
        </w:rPr>
      </w:pPr>
      <w:r>
        <w:rPr>
          <w:rFonts w:ascii="仿宋" w:eastAsia="仿宋" w:hAnsi="仿宋" w:hint="eastAsia"/>
          <w:sz w:val="24"/>
          <w:szCs w:val="24"/>
        </w:rPr>
        <w:t xml:space="preserve">电 </w:t>
      </w:r>
      <w:r>
        <w:rPr>
          <w:rFonts w:ascii="仿宋" w:eastAsia="仿宋" w:hAnsi="仿宋"/>
          <w:sz w:val="24"/>
          <w:szCs w:val="24"/>
        </w:rPr>
        <w:t xml:space="preserve"> </w:t>
      </w:r>
      <w:r>
        <w:rPr>
          <w:rFonts w:ascii="仿宋" w:eastAsia="仿宋" w:hAnsi="仿宋" w:hint="eastAsia"/>
          <w:sz w:val="24"/>
          <w:szCs w:val="24"/>
        </w:rPr>
        <w:t xml:space="preserve">话： </w:t>
      </w:r>
      <w:r>
        <w:rPr>
          <w:rFonts w:ascii="仿宋" w:eastAsia="仿宋" w:hAnsi="仿宋" w:hint="eastAsia"/>
          <w:sz w:val="24"/>
          <w:szCs w:val="24"/>
          <w:u w:val="single"/>
        </w:rPr>
        <w:t xml:space="preserve">                </w:t>
      </w:r>
      <w:r>
        <w:rPr>
          <w:rFonts w:ascii="仿宋" w:eastAsia="仿宋" w:hAnsi="仿宋" w:hint="eastAsia"/>
          <w:sz w:val="24"/>
          <w:szCs w:val="24"/>
        </w:rPr>
        <w:t xml:space="preserve"> </w:t>
      </w:r>
      <w:r>
        <w:rPr>
          <w:rFonts w:ascii="仿宋" w:eastAsia="仿宋" w:hAnsi="仿宋" w:hint="eastAsia"/>
          <w:b/>
          <w:bCs/>
          <w:sz w:val="24"/>
          <w:szCs w:val="24"/>
        </w:rPr>
        <w:t>（手机号码）</w:t>
      </w:r>
    </w:p>
    <w:p w:rsidR="0061755C" w:rsidRDefault="00511393">
      <w:pPr>
        <w:pStyle w:val="32"/>
        <w:spacing w:line="480" w:lineRule="exact"/>
        <w:ind w:firstLineChars="200" w:firstLine="480"/>
        <w:jc w:val="left"/>
        <w:outlineLvl w:val="9"/>
        <w:rPr>
          <w:rFonts w:ascii="仿宋" w:eastAsia="仿宋" w:hAnsi="仿宋"/>
          <w:sz w:val="24"/>
          <w:szCs w:val="24"/>
        </w:rPr>
      </w:pPr>
      <w:r>
        <w:rPr>
          <w:rFonts w:ascii="仿宋" w:eastAsia="仿宋" w:hAnsi="仿宋" w:hint="eastAsia"/>
          <w:sz w:val="24"/>
          <w:szCs w:val="24"/>
        </w:rPr>
        <w:t xml:space="preserve">日  期： </w:t>
      </w:r>
      <w:r>
        <w:rPr>
          <w:rFonts w:ascii="仿宋" w:eastAsia="仿宋" w:hAnsi="仿宋" w:hint="eastAsia"/>
          <w:sz w:val="24"/>
          <w:szCs w:val="24"/>
          <w:u w:val="single"/>
        </w:rPr>
        <w:t xml:space="preserve">    </w:t>
      </w:r>
      <w:r>
        <w:rPr>
          <w:rFonts w:ascii="仿宋" w:eastAsia="仿宋" w:hAnsi="仿宋" w:hint="eastAsia"/>
          <w:sz w:val="24"/>
          <w:szCs w:val="24"/>
        </w:rPr>
        <w:t xml:space="preserve">年 </w:t>
      </w:r>
      <w:r>
        <w:rPr>
          <w:rFonts w:ascii="仿宋" w:eastAsia="仿宋" w:hAnsi="仿宋" w:hint="eastAsia"/>
          <w:sz w:val="24"/>
          <w:szCs w:val="24"/>
          <w:u w:val="single"/>
        </w:rPr>
        <w:t xml:space="preserve">   </w:t>
      </w:r>
      <w:r>
        <w:rPr>
          <w:rFonts w:ascii="仿宋" w:eastAsia="仿宋" w:hAnsi="仿宋" w:hint="eastAsia"/>
          <w:sz w:val="24"/>
          <w:szCs w:val="24"/>
        </w:rPr>
        <w:t xml:space="preserve">月 </w:t>
      </w:r>
      <w:r>
        <w:rPr>
          <w:rFonts w:ascii="仿宋" w:eastAsia="仿宋" w:hAnsi="仿宋" w:hint="eastAsia"/>
          <w:sz w:val="24"/>
          <w:szCs w:val="24"/>
          <w:u w:val="single"/>
        </w:rPr>
        <w:t xml:space="preserve">   </w:t>
      </w:r>
      <w:r>
        <w:rPr>
          <w:rFonts w:ascii="仿宋" w:eastAsia="仿宋" w:hAnsi="仿宋" w:hint="eastAsia"/>
          <w:sz w:val="24"/>
          <w:szCs w:val="24"/>
        </w:rPr>
        <w:t>日</w:t>
      </w:r>
    </w:p>
    <w:p w:rsidR="0061755C" w:rsidRDefault="00511393">
      <w:pPr>
        <w:rPr>
          <w:rFonts w:ascii="仿宋" w:eastAsia="仿宋" w:hAnsi="仿宋" w:cs="Times New Roman"/>
          <w:kern w:val="2"/>
          <w:sz w:val="24"/>
          <w:szCs w:val="24"/>
        </w:rPr>
      </w:pPr>
      <w:r>
        <w:rPr>
          <w:rFonts w:ascii="仿宋" w:eastAsia="仿宋" w:hAnsi="仿宋"/>
          <w:sz w:val="24"/>
          <w:szCs w:val="24"/>
        </w:rPr>
        <w:br w:type="page"/>
      </w:r>
    </w:p>
    <w:p w:rsidR="0061755C" w:rsidRDefault="00511393">
      <w:pPr>
        <w:jc w:val="center"/>
        <w:outlineLvl w:val="1"/>
        <w:rPr>
          <w:rFonts w:ascii="仿宋" w:eastAsia="仿宋" w:hAnsi="仿宋"/>
          <w:b/>
          <w:bCs/>
          <w:sz w:val="24"/>
          <w:szCs w:val="24"/>
        </w:rPr>
      </w:pPr>
      <w:r>
        <w:rPr>
          <w:rFonts w:ascii="仿宋" w:eastAsia="仿宋" w:hAnsi="仿宋"/>
          <w:b/>
          <w:bCs/>
          <w:sz w:val="24"/>
          <w:szCs w:val="24"/>
        </w:rPr>
        <w:t>2</w:t>
      </w:r>
      <w:r>
        <w:rPr>
          <w:rFonts w:ascii="仿宋" w:eastAsia="仿宋" w:hAnsi="仿宋" w:hint="eastAsia"/>
          <w:b/>
          <w:bCs/>
          <w:sz w:val="24"/>
          <w:szCs w:val="24"/>
        </w:rPr>
        <w:t>、公开询价货物一览表</w:t>
      </w:r>
    </w:p>
    <w:p w:rsidR="0061755C" w:rsidRDefault="00511393">
      <w:pPr>
        <w:spacing w:line="380" w:lineRule="exact"/>
        <w:ind w:leftChars="67" w:left="147"/>
        <w:rPr>
          <w:rFonts w:ascii="仿宋" w:eastAsia="仿宋" w:hAnsi="仿宋"/>
          <w:sz w:val="24"/>
          <w:szCs w:val="24"/>
        </w:rPr>
      </w:pPr>
      <w:r>
        <w:rPr>
          <w:rFonts w:ascii="仿宋" w:eastAsia="仿宋" w:hAnsi="仿宋" w:hint="eastAsia"/>
          <w:sz w:val="24"/>
          <w:szCs w:val="24"/>
        </w:rPr>
        <w:t>参与人：</w:t>
      </w:r>
      <w:r>
        <w:rPr>
          <w:rFonts w:ascii="仿宋" w:eastAsia="仿宋" w:hAnsi="仿宋" w:hint="eastAsia"/>
          <w:sz w:val="24"/>
          <w:szCs w:val="24"/>
          <w:lang w:val="zh-CN"/>
        </w:rPr>
        <w:t>（公司全称并加盖公章）</w:t>
      </w:r>
      <w:r>
        <w:rPr>
          <w:rFonts w:ascii="仿宋" w:eastAsia="仿宋" w:hAnsi="仿宋" w:hint="eastAsia"/>
          <w:sz w:val="24"/>
          <w:szCs w:val="24"/>
        </w:rPr>
        <w:t xml:space="preserve">                   项目编号：</w:t>
      </w:r>
    </w:p>
    <w:p w:rsidR="0061755C" w:rsidRDefault="00511393">
      <w:pPr>
        <w:spacing w:line="380" w:lineRule="exact"/>
        <w:ind w:leftChars="67" w:left="147"/>
        <w:rPr>
          <w:rFonts w:ascii="仿宋" w:eastAsia="仿宋" w:hAnsi="仿宋"/>
          <w:sz w:val="24"/>
          <w:szCs w:val="24"/>
        </w:rPr>
      </w:pPr>
      <w:r>
        <w:rPr>
          <w:rFonts w:ascii="仿宋" w:eastAsia="仿宋" w:hAnsi="仿宋" w:hint="eastAsia"/>
          <w:sz w:val="24"/>
          <w:szCs w:val="24"/>
        </w:rPr>
        <w:t>货币单位：</w:t>
      </w:r>
    </w:p>
    <w:tbl>
      <w:tblPr>
        <w:tblW w:w="5134" w:type="pct"/>
        <w:tblLook w:val="04A0" w:firstRow="1" w:lastRow="0" w:firstColumn="1" w:lastColumn="0" w:noHBand="0" w:noVBand="1"/>
      </w:tblPr>
      <w:tblGrid>
        <w:gridCol w:w="761"/>
        <w:gridCol w:w="885"/>
        <w:gridCol w:w="2957"/>
        <w:gridCol w:w="737"/>
        <w:gridCol w:w="613"/>
        <w:gridCol w:w="857"/>
        <w:gridCol w:w="983"/>
        <w:gridCol w:w="1022"/>
        <w:gridCol w:w="1014"/>
      </w:tblGrid>
      <w:tr w:rsidR="0061755C" w:rsidTr="002F7649">
        <w:trPr>
          <w:trHeight w:val="492"/>
        </w:trPr>
        <w:tc>
          <w:tcPr>
            <w:tcW w:w="387" w:type="pct"/>
            <w:tcBorders>
              <w:top w:val="single" w:sz="4" w:space="0" w:color="auto"/>
              <w:left w:val="single" w:sz="4" w:space="0" w:color="auto"/>
              <w:bottom w:val="single" w:sz="4" w:space="0" w:color="auto"/>
              <w:right w:val="single" w:sz="4" w:space="0" w:color="auto"/>
            </w:tcBorders>
            <w:vAlign w:val="center"/>
          </w:tcPr>
          <w:p w:rsidR="0061755C" w:rsidRDefault="0051139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450" w:type="pct"/>
            <w:tcBorders>
              <w:top w:val="single" w:sz="4" w:space="0" w:color="auto"/>
              <w:left w:val="nil"/>
              <w:bottom w:val="single" w:sz="4" w:space="0" w:color="auto"/>
              <w:right w:val="single" w:sz="4" w:space="0" w:color="auto"/>
            </w:tcBorders>
            <w:vAlign w:val="center"/>
          </w:tcPr>
          <w:p w:rsidR="0061755C" w:rsidRDefault="0051139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w:t>
            </w:r>
            <w:r w:rsidR="002F7649">
              <w:rPr>
                <w:rFonts w:ascii="仿宋" w:eastAsia="仿宋" w:hAnsi="仿宋" w:cs="Tahoma" w:hint="eastAsia"/>
                <w:b/>
                <w:bCs/>
                <w:color w:val="000000"/>
                <w:sz w:val="20"/>
                <w:szCs w:val="20"/>
              </w:rPr>
              <w:t xml:space="preserve">  </w:t>
            </w:r>
            <w:r>
              <w:rPr>
                <w:rFonts w:ascii="仿宋" w:eastAsia="仿宋" w:hAnsi="仿宋" w:cs="Tahoma" w:hint="eastAsia"/>
                <w:b/>
                <w:bCs/>
                <w:color w:val="000000"/>
                <w:sz w:val="20"/>
                <w:szCs w:val="20"/>
              </w:rPr>
              <w:t>名称</w:t>
            </w:r>
          </w:p>
        </w:tc>
        <w:tc>
          <w:tcPr>
            <w:tcW w:w="1504" w:type="pct"/>
            <w:tcBorders>
              <w:top w:val="single" w:sz="4" w:space="0" w:color="auto"/>
              <w:left w:val="nil"/>
              <w:bottom w:val="single" w:sz="4" w:space="0" w:color="auto"/>
              <w:right w:val="single" w:sz="4" w:space="0" w:color="auto"/>
            </w:tcBorders>
            <w:vAlign w:val="center"/>
          </w:tcPr>
          <w:p w:rsidR="0061755C" w:rsidRDefault="0051139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规格型号（技术参数）</w:t>
            </w:r>
          </w:p>
        </w:tc>
        <w:tc>
          <w:tcPr>
            <w:tcW w:w="375" w:type="pct"/>
            <w:tcBorders>
              <w:top w:val="single" w:sz="4" w:space="0" w:color="auto"/>
              <w:left w:val="nil"/>
              <w:bottom w:val="single" w:sz="4" w:space="0" w:color="auto"/>
              <w:right w:val="single" w:sz="4" w:space="0" w:color="auto"/>
            </w:tcBorders>
            <w:vAlign w:val="center"/>
          </w:tcPr>
          <w:p w:rsidR="0061755C" w:rsidRDefault="0051139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312" w:type="pct"/>
            <w:tcBorders>
              <w:top w:val="single" w:sz="4" w:space="0" w:color="auto"/>
              <w:left w:val="nil"/>
              <w:bottom w:val="single" w:sz="4" w:space="0" w:color="auto"/>
              <w:right w:val="single" w:sz="4" w:space="0" w:color="auto"/>
            </w:tcBorders>
            <w:vAlign w:val="center"/>
          </w:tcPr>
          <w:p w:rsidR="0061755C" w:rsidRDefault="0051139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436" w:type="pct"/>
            <w:tcBorders>
              <w:top w:val="single" w:sz="4" w:space="0" w:color="auto"/>
              <w:left w:val="nil"/>
              <w:bottom w:val="single" w:sz="4" w:space="0" w:color="auto"/>
              <w:right w:val="single" w:sz="4" w:space="0" w:color="auto"/>
            </w:tcBorders>
            <w:vAlign w:val="center"/>
          </w:tcPr>
          <w:p w:rsidR="0061755C" w:rsidRDefault="0051139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500" w:type="pct"/>
            <w:tcBorders>
              <w:top w:val="single" w:sz="4" w:space="0" w:color="auto"/>
              <w:left w:val="nil"/>
              <w:bottom w:val="single" w:sz="4" w:space="0" w:color="auto"/>
              <w:right w:val="single" w:sz="4" w:space="0" w:color="auto"/>
            </w:tcBorders>
            <w:vAlign w:val="center"/>
          </w:tcPr>
          <w:p w:rsidR="0061755C" w:rsidRDefault="0051139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520" w:type="pct"/>
            <w:tcBorders>
              <w:top w:val="single" w:sz="4" w:space="0" w:color="auto"/>
              <w:left w:val="nil"/>
              <w:bottom w:val="single" w:sz="4" w:space="0" w:color="auto"/>
              <w:right w:val="single" w:sz="4" w:space="0" w:color="auto"/>
            </w:tcBorders>
            <w:vAlign w:val="center"/>
          </w:tcPr>
          <w:p w:rsidR="0061755C" w:rsidRDefault="00511393">
            <w:pPr>
              <w:jc w:val="center"/>
              <w:rPr>
                <w:rFonts w:ascii="仿宋" w:eastAsia="仿宋" w:hAnsi="仿宋" w:cs="Tahoma"/>
                <w:b/>
                <w:bCs/>
                <w:color w:val="FF0000"/>
                <w:sz w:val="20"/>
                <w:szCs w:val="20"/>
              </w:rPr>
            </w:pPr>
            <w:r>
              <w:rPr>
                <w:rFonts w:ascii="仿宋" w:eastAsia="仿宋" w:hAnsi="仿宋" w:cs="Tahoma" w:hint="eastAsia"/>
                <w:b/>
                <w:bCs/>
                <w:sz w:val="20"/>
                <w:szCs w:val="20"/>
              </w:rPr>
              <w:t>是否提供样品</w:t>
            </w:r>
          </w:p>
        </w:tc>
        <w:tc>
          <w:tcPr>
            <w:tcW w:w="516" w:type="pct"/>
            <w:tcBorders>
              <w:top w:val="single" w:sz="4" w:space="0" w:color="auto"/>
              <w:left w:val="single" w:sz="4" w:space="0" w:color="auto"/>
              <w:bottom w:val="single" w:sz="4" w:space="0" w:color="auto"/>
              <w:right w:val="single" w:sz="4" w:space="0" w:color="auto"/>
            </w:tcBorders>
            <w:vAlign w:val="center"/>
          </w:tcPr>
          <w:p w:rsidR="0061755C" w:rsidRDefault="0051139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2F7649" w:rsidTr="002F7649">
        <w:trPr>
          <w:trHeight w:val="492"/>
        </w:trPr>
        <w:tc>
          <w:tcPr>
            <w:tcW w:w="387" w:type="pct"/>
            <w:tcBorders>
              <w:top w:val="single" w:sz="4" w:space="0" w:color="auto"/>
              <w:left w:val="single" w:sz="4" w:space="0" w:color="auto"/>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45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1504"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375"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312"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436"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50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52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r>
      <w:tr w:rsidR="002F7649" w:rsidTr="002F7649">
        <w:trPr>
          <w:trHeight w:val="492"/>
        </w:trPr>
        <w:tc>
          <w:tcPr>
            <w:tcW w:w="387" w:type="pct"/>
            <w:tcBorders>
              <w:top w:val="single" w:sz="4" w:space="0" w:color="auto"/>
              <w:left w:val="single" w:sz="4" w:space="0" w:color="auto"/>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45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1504"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375"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312"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436"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50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52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r>
      <w:tr w:rsidR="002F7649" w:rsidTr="002F7649">
        <w:trPr>
          <w:trHeight w:val="492"/>
        </w:trPr>
        <w:tc>
          <w:tcPr>
            <w:tcW w:w="387" w:type="pct"/>
            <w:tcBorders>
              <w:top w:val="single" w:sz="4" w:space="0" w:color="auto"/>
              <w:left w:val="single" w:sz="4" w:space="0" w:color="auto"/>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45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1504"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375"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312"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436"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50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52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r>
      <w:tr w:rsidR="002F7649" w:rsidTr="002F7649">
        <w:trPr>
          <w:trHeight w:val="492"/>
        </w:trPr>
        <w:tc>
          <w:tcPr>
            <w:tcW w:w="387" w:type="pct"/>
            <w:tcBorders>
              <w:top w:val="single" w:sz="4" w:space="0" w:color="auto"/>
              <w:left w:val="single" w:sz="4" w:space="0" w:color="auto"/>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45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1504"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375"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312"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436"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50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c>
          <w:tcPr>
            <w:tcW w:w="520" w:type="pct"/>
            <w:tcBorders>
              <w:top w:val="single" w:sz="4" w:space="0" w:color="auto"/>
              <w:left w:val="nil"/>
              <w:bottom w:val="single" w:sz="4" w:space="0" w:color="auto"/>
              <w:right w:val="single" w:sz="4" w:space="0" w:color="auto"/>
            </w:tcBorders>
            <w:vAlign w:val="center"/>
          </w:tcPr>
          <w:p w:rsidR="002F7649" w:rsidRDefault="002F7649">
            <w:pPr>
              <w:jc w:val="center"/>
              <w:rPr>
                <w:rFonts w:ascii="仿宋" w:eastAsia="仿宋" w:hAnsi="仿宋" w:cs="Tahoma"/>
                <w:b/>
                <w:bCs/>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2F7649" w:rsidRDefault="002F7649">
            <w:pPr>
              <w:jc w:val="center"/>
              <w:rPr>
                <w:rFonts w:ascii="仿宋" w:eastAsia="仿宋" w:hAnsi="仿宋" w:cs="Tahoma"/>
                <w:b/>
                <w:bCs/>
                <w:color w:val="000000"/>
                <w:sz w:val="20"/>
                <w:szCs w:val="20"/>
              </w:rPr>
            </w:pPr>
          </w:p>
        </w:tc>
      </w:tr>
    </w:tbl>
    <w:p w:rsidR="0061755C" w:rsidRDefault="0061755C">
      <w:pPr>
        <w:spacing w:line="380" w:lineRule="exact"/>
        <w:ind w:leftChars="67" w:left="147"/>
        <w:rPr>
          <w:rFonts w:ascii="仿宋" w:eastAsia="仿宋" w:hAnsi="仿宋"/>
          <w:sz w:val="24"/>
          <w:szCs w:val="24"/>
        </w:rPr>
      </w:pPr>
    </w:p>
    <w:p w:rsidR="0061755C" w:rsidRDefault="00511393">
      <w:pPr>
        <w:spacing w:line="380" w:lineRule="exact"/>
        <w:ind w:leftChars="67" w:left="147"/>
        <w:rPr>
          <w:rFonts w:ascii="仿宋" w:eastAsia="仿宋" w:hAnsi="仿宋"/>
          <w:sz w:val="24"/>
          <w:szCs w:val="24"/>
        </w:rPr>
      </w:pPr>
      <w:r>
        <w:rPr>
          <w:rFonts w:ascii="仿宋" w:eastAsia="仿宋" w:hAnsi="仿宋"/>
          <w:sz w:val="24"/>
          <w:szCs w:val="24"/>
        </w:rPr>
        <w:t>注：1.如果按单价计算的结果与总价不一致,以单价为准修正总价。</w:t>
      </w:r>
    </w:p>
    <w:p w:rsidR="0061755C" w:rsidRDefault="00511393">
      <w:pPr>
        <w:spacing w:line="380" w:lineRule="exact"/>
        <w:ind w:leftChars="67" w:left="147" w:firstLineChars="200" w:firstLine="480"/>
        <w:rPr>
          <w:rFonts w:ascii="仿宋" w:eastAsia="仿宋" w:hAnsi="仿宋"/>
          <w:sz w:val="24"/>
          <w:szCs w:val="24"/>
        </w:rPr>
      </w:pPr>
      <w:r>
        <w:rPr>
          <w:rFonts w:ascii="仿宋" w:eastAsia="仿宋" w:hAnsi="仿宋"/>
          <w:sz w:val="24"/>
          <w:szCs w:val="24"/>
        </w:rPr>
        <w:t>2.如果不提供详细参数和报价将视为没有实质性响应</w:t>
      </w:r>
      <w:r>
        <w:rPr>
          <w:rFonts w:ascii="仿宋" w:eastAsia="仿宋" w:hAnsi="仿宋" w:hint="eastAsia"/>
          <w:sz w:val="24"/>
          <w:szCs w:val="24"/>
        </w:rPr>
        <w:t>公开询价</w:t>
      </w:r>
      <w:r>
        <w:rPr>
          <w:rFonts w:ascii="仿宋" w:eastAsia="仿宋" w:hAnsi="仿宋"/>
          <w:sz w:val="24"/>
          <w:szCs w:val="24"/>
        </w:rPr>
        <w:t>文件。</w:t>
      </w:r>
    </w:p>
    <w:p w:rsidR="0061755C" w:rsidRDefault="0061755C">
      <w:pPr>
        <w:spacing w:after="0" w:line="300" w:lineRule="exact"/>
        <w:ind w:firstLineChars="200" w:firstLine="480"/>
        <w:rPr>
          <w:rFonts w:ascii="仿宋" w:eastAsia="仿宋" w:hAnsi="仿宋"/>
          <w:sz w:val="24"/>
          <w:szCs w:val="24"/>
          <w:lang w:val="zh-CN"/>
        </w:rPr>
      </w:pPr>
    </w:p>
    <w:p w:rsidR="0061755C" w:rsidRDefault="0061755C">
      <w:pPr>
        <w:spacing w:line="380" w:lineRule="exact"/>
        <w:rPr>
          <w:rFonts w:ascii="仿宋" w:eastAsia="仿宋" w:hAnsi="仿宋"/>
          <w:sz w:val="24"/>
          <w:szCs w:val="24"/>
          <w:lang w:val="zh-CN"/>
        </w:rPr>
      </w:pPr>
    </w:p>
    <w:p w:rsidR="0061755C" w:rsidRDefault="0061755C">
      <w:pPr>
        <w:spacing w:line="360" w:lineRule="auto"/>
        <w:ind w:right="960"/>
        <w:jc w:val="right"/>
        <w:rPr>
          <w:rFonts w:ascii="仿宋" w:eastAsia="仿宋" w:hAnsi="仿宋"/>
          <w:sz w:val="24"/>
          <w:szCs w:val="24"/>
          <w:lang w:val="zh-CN"/>
        </w:rPr>
      </w:pPr>
    </w:p>
    <w:p w:rsidR="0061755C" w:rsidRDefault="00511393">
      <w:pPr>
        <w:spacing w:line="360" w:lineRule="auto"/>
        <w:ind w:right="1440"/>
        <w:jc w:val="right"/>
        <w:rPr>
          <w:rFonts w:ascii="仿宋" w:eastAsia="仿宋" w:hAnsi="仿宋"/>
          <w:sz w:val="24"/>
          <w:szCs w:val="24"/>
          <w:lang w:val="zh-CN"/>
        </w:rPr>
      </w:pPr>
      <w:r>
        <w:rPr>
          <w:rFonts w:ascii="仿宋" w:eastAsia="仿宋" w:hAnsi="仿宋" w:hint="eastAsia"/>
          <w:sz w:val="24"/>
          <w:szCs w:val="24"/>
          <w:lang w:val="zh-CN"/>
        </w:rPr>
        <w:t>参与人授权代表</w:t>
      </w:r>
      <w:r>
        <w:rPr>
          <w:rFonts w:ascii="仿宋" w:eastAsia="仿宋" w:hAnsi="仿宋"/>
          <w:sz w:val="24"/>
          <w:szCs w:val="24"/>
          <w:lang w:val="zh-CN"/>
        </w:rPr>
        <w:t>（签字</w:t>
      </w:r>
      <w:r>
        <w:rPr>
          <w:rFonts w:ascii="仿宋" w:eastAsia="仿宋" w:hAnsi="仿宋" w:hint="eastAsia"/>
          <w:sz w:val="24"/>
          <w:szCs w:val="24"/>
          <w:lang w:val="zh-CN"/>
        </w:rPr>
        <w:t>或盖章</w:t>
      </w:r>
      <w:r>
        <w:rPr>
          <w:rFonts w:ascii="仿宋" w:eastAsia="仿宋" w:hAnsi="仿宋"/>
          <w:sz w:val="24"/>
          <w:szCs w:val="24"/>
          <w:lang w:val="zh-CN"/>
        </w:rPr>
        <w:t>）：</w:t>
      </w:r>
    </w:p>
    <w:p w:rsidR="0061755C" w:rsidRDefault="00511393">
      <w:pPr>
        <w:spacing w:line="360" w:lineRule="auto"/>
        <w:ind w:right="1406"/>
        <w:jc w:val="right"/>
        <w:rPr>
          <w:rFonts w:ascii="仿宋" w:eastAsia="仿宋" w:hAnsi="仿宋"/>
          <w:sz w:val="24"/>
          <w:szCs w:val="24"/>
          <w:lang w:val="zh-CN"/>
        </w:rPr>
        <w:sectPr w:rsidR="0061755C">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Pr>
          <w:rFonts w:ascii="仿宋" w:eastAsia="仿宋" w:hAnsi="仿宋" w:hint="eastAsia"/>
          <w:sz w:val="24"/>
          <w:szCs w:val="24"/>
          <w:lang w:val="zh-CN"/>
        </w:rPr>
        <w:t xml:space="preserve">日 </w:t>
      </w:r>
      <w:r>
        <w:rPr>
          <w:rFonts w:ascii="仿宋" w:eastAsia="仿宋" w:hAnsi="仿宋"/>
          <w:sz w:val="24"/>
          <w:szCs w:val="24"/>
          <w:lang w:val="zh-CN"/>
        </w:rPr>
        <w:t xml:space="preserve">        </w:t>
      </w:r>
      <w:r>
        <w:rPr>
          <w:rFonts w:ascii="仿宋" w:eastAsia="仿宋" w:hAnsi="仿宋" w:hint="eastAsia"/>
          <w:sz w:val="24"/>
          <w:szCs w:val="24"/>
          <w:lang w:val="zh-CN"/>
        </w:rPr>
        <w:t>期：</w:t>
      </w:r>
      <w:bookmarkStart w:id="115" w:name="_Toc169332843"/>
      <w:bookmarkStart w:id="116" w:name="_Toc169332954"/>
      <w:bookmarkStart w:id="117" w:name="_Toc180302918"/>
      <w:bookmarkStart w:id="118" w:name="_Toc170798798"/>
      <w:bookmarkStart w:id="119" w:name="_Toc251613839"/>
      <w:bookmarkStart w:id="120" w:name="_Toc192996343"/>
      <w:bookmarkStart w:id="121" w:name="_Toc230071153"/>
      <w:bookmarkStart w:id="122" w:name="_Toc235438281"/>
      <w:bookmarkStart w:id="123" w:name="_Toc193160453"/>
      <w:bookmarkStart w:id="124" w:name="_Toc203355738"/>
      <w:bookmarkStart w:id="125" w:name="_Toc191783227"/>
      <w:bookmarkStart w:id="126" w:name="_Toc213756001"/>
      <w:bookmarkStart w:id="127" w:name="_Toc191789334"/>
      <w:bookmarkStart w:id="128" w:name="_Toc217891408"/>
      <w:bookmarkStart w:id="129" w:name="_Toc191802695"/>
      <w:bookmarkStart w:id="130" w:name="_Toc160880534"/>
      <w:bookmarkStart w:id="131" w:name="_Toc182805222"/>
      <w:bookmarkStart w:id="132" w:name="_Toc193165739"/>
      <w:bookmarkStart w:id="133" w:name="_Toc232302122"/>
      <w:bookmarkStart w:id="134" w:name="_Toc211917121"/>
      <w:bookmarkStart w:id="135" w:name="_Toc249325720"/>
      <w:bookmarkStart w:id="136" w:name="_Toc219800249"/>
      <w:bookmarkStart w:id="137" w:name="_Toc213755945"/>
      <w:bookmarkStart w:id="138" w:name="_Toc235438352"/>
      <w:bookmarkStart w:id="139" w:name="_Toc191803631"/>
      <w:bookmarkStart w:id="140" w:name="_Toc192663691"/>
      <w:bookmarkStart w:id="141" w:name="_Toc192996451"/>
      <w:bookmarkStart w:id="142" w:name="_Toc253066624"/>
      <w:bookmarkStart w:id="143" w:name="_Toc213208771"/>
      <w:bookmarkStart w:id="144" w:name="_Toc181436570"/>
      <w:bookmarkStart w:id="145" w:name="_Toc182372787"/>
      <w:bookmarkStart w:id="146" w:name="_Toc213756057"/>
      <w:bookmarkStart w:id="147" w:name="_Toc177985474"/>
      <w:bookmarkStart w:id="148" w:name="_Toc181436466"/>
      <w:bookmarkStart w:id="149" w:name="_Toc192664158"/>
      <w:bookmarkStart w:id="150" w:name="_Toc213755864"/>
      <w:bookmarkStart w:id="151" w:name="_Toc192663840"/>
      <w:bookmarkStart w:id="152" w:name="_Toc259692749"/>
      <w:bookmarkStart w:id="153" w:name="_Toc267059811"/>
      <w:bookmarkStart w:id="154" w:name="_Toc160880165"/>
      <w:bookmarkStart w:id="155" w:name="_Toc267060076"/>
      <w:bookmarkStart w:id="156" w:name="_Toc267059035"/>
      <w:bookmarkStart w:id="157" w:name="_Toc267060461"/>
      <w:bookmarkStart w:id="158" w:name="_Toc259520874"/>
      <w:bookmarkStart w:id="159" w:name="_Toc255975016"/>
      <w:bookmarkStart w:id="160" w:name="_Toc258401265"/>
      <w:bookmarkStart w:id="161" w:name="_Toc227058536"/>
      <w:bookmarkStart w:id="162" w:name="_Toc267059924"/>
      <w:bookmarkStart w:id="163" w:name="_Toc267060216"/>
      <w:bookmarkStart w:id="164" w:name="_Toc225669328"/>
      <w:bookmarkStart w:id="165" w:name="_Toc254790909"/>
      <w:bookmarkStart w:id="166" w:name="_Toc259692656"/>
      <w:bookmarkStart w:id="167" w:name="_Toc266870839"/>
      <w:bookmarkStart w:id="168" w:name="_Toc235437998"/>
      <w:bookmarkStart w:id="169" w:name="_Toc266868943"/>
      <w:bookmarkStart w:id="170" w:name="_Toc267059658"/>
      <w:bookmarkStart w:id="171" w:name="_Toc267059186"/>
      <w:bookmarkStart w:id="172" w:name="_Toc223146614"/>
      <w:bookmarkStart w:id="173" w:name="_Toc236021457"/>
      <w:bookmarkStart w:id="174" w:name="_Toc266870916"/>
      <w:bookmarkStart w:id="175" w:name="_Toc267060326"/>
      <w:bookmarkStart w:id="176" w:name="_Toc266868679"/>
      <w:bookmarkStart w:id="177" w:name="_Toc267059544"/>
      <w:bookmarkStart w:id="178" w:name="_Toc273178703"/>
      <w:bookmarkStart w:id="179" w:name="_Toc251586241"/>
      <w:bookmarkStart w:id="180" w:name="_Toc266870441"/>
    </w:p>
    <w:p w:rsidR="0061755C" w:rsidRDefault="00511393">
      <w:pPr>
        <w:jc w:val="center"/>
        <w:outlineLvl w:val="1"/>
        <w:rPr>
          <w:rFonts w:ascii="仿宋" w:eastAsia="仿宋" w:hAnsi="仿宋"/>
          <w:b/>
          <w:bCs/>
          <w:sz w:val="24"/>
          <w:szCs w:val="24"/>
        </w:rPr>
      </w:pPr>
      <w:r>
        <w:rPr>
          <w:rFonts w:ascii="仿宋" w:eastAsia="仿宋" w:hAnsi="仿宋"/>
          <w:b/>
          <w:bCs/>
          <w:sz w:val="24"/>
          <w:szCs w:val="24"/>
        </w:rPr>
        <w:t>3</w:t>
      </w:r>
      <w:r>
        <w:rPr>
          <w:rFonts w:ascii="仿宋" w:eastAsia="仿宋" w:hAnsi="仿宋" w:hint="eastAsia"/>
          <w:b/>
          <w:bCs/>
          <w:sz w:val="24"/>
          <w:szCs w:val="24"/>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eastAsia="仿宋" w:hAnsi="仿宋" w:hint="eastAsia"/>
          <w:b/>
          <w:bCs/>
          <w:sz w:val="24"/>
          <w:szCs w:val="24"/>
        </w:rPr>
        <w:t>参与人资质材料</w:t>
      </w:r>
    </w:p>
    <w:p w:rsidR="0061755C" w:rsidRDefault="0061755C">
      <w:pPr>
        <w:pStyle w:val="ae"/>
        <w:rPr>
          <w:sz w:val="24"/>
          <w:szCs w:val="24"/>
        </w:rPr>
      </w:pPr>
    </w:p>
    <w:p w:rsidR="0061755C" w:rsidRDefault="00511393">
      <w:pPr>
        <w:spacing w:after="0" w:line="500" w:lineRule="exact"/>
        <w:rPr>
          <w:rFonts w:ascii="仿宋" w:eastAsia="仿宋" w:hAnsi="仿宋"/>
          <w:sz w:val="24"/>
          <w:szCs w:val="24"/>
        </w:rPr>
      </w:pPr>
      <w:r>
        <w:rPr>
          <w:rFonts w:ascii="仿宋" w:eastAsia="仿宋" w:hAnsi="仿宋" w:hint="eastAsia"/>
          <w:sz w:val="24"/>
          <w:szCs w:val="24"/>
        </w:rPr>
        <w:t>参与人需要提供以下材料：</w:t>
      </w:r>
    </w:p>
    <w:p w:rsidR="0061755C" w:rsidRDefault="00511393">
      <w:pPr>
        <w:pStyle w:val="af1"/>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营业执照复印件</w:t>
      </w:r>
    </w:p>
    <w:p w:rsidR="0061755C" w:rsidRDefault="00511393">
      <w:pPr>
        <w:pStyle w:val="af1"/>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授权经销商或代理商证明材料复印件</w:t>
      </w:r>
    </w:p>
    <w:p w:rsidR="0061755C" w:rsidRDefault="00511393">
      <w:pPr>
        <w:pStyle w:val="af1"/>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质保期和售后服务承诺书（参与人自行起草）</w:t>
      </w:r>
    </w:p>
    <w:p w:rsidR="0061755C" w:rsidRDefault="0061755C">
      <w:pPr>
        <w:spacing w:line="380" w:lineRule="exact"/>
        <w:rPr>
          <w:rFonts w:ascii="仿宋" w:eastAsia="仿宋" w:hAnsi="仿宋"/>
          <w:sz w:val="24"/>
          <w:szCs w:val="24"/>
        </w:rPr>
      </w:pPr>
    </w:p>
    <w:p w:rsidR="0061755C" w:rsidRDefault="00511393">
      <w:pPr>
        <w:spacing w:line="380" w:lineRule="exact"/>
        <w:rPr>
          <w:rFonts w:ascii="仿宋" w:eastAsia="仿宋" w:hAnsi="仿宋"/>
          <w:b/>
          <w:bCs/>
          <w:sz w:val="24"/>
          <w:szCs w:val="24"/>
        </w:rPr>
      </w:pPr>
      <w:r>
        <w:rPr>
          <w:rFonts w:ascii="仿宋" w:eastAsia="仿宋" w:hAnsi="仿宋" w:hint="eastAsia"/>
          <w:b/>
          <w:bCs/>
          <w:sz w:val="24"/>
          <w:szCs w:val="24"/>
        </w:rPr>
        <w:t>以上材料复印件须加盖参与人公司公章，并与报价一览表一同密封</w:t>
      </w:r>
    </w:p>
    <w:p w:rsidR="0061755C" w:rsidRDefault="0061755C">
      <w:pPr>
        <w:spacing w:line="380" w:lineRule="exact"/>
        <w:rPr>
          <w:rFonts w:ascii="仿宋" w:eastAsia="仿宋" w:hAnsi="仿宋"/>
          <w:sz w:val="24"/>
          <w:szCs w:val="24"/>
        </w:rPr>
      </w:pPr>
    </w:p>
    <w:p w:rsidR="0061755C" w:rsidRDefault="0061755C">
      <w:pPr>
        <w:spacing w:line="380" w:lineRule="exact"/>
        <w:rPr>
          <w:rFonts w:ascii="仿宋" w:eastAsia="仿宋" w:hAnsi="仿宋"/>
          <w:sz w:val="24"/>
          <w:szCs w:val="24"/>
        </w:rPr>
      </w:pPr>
    </w:p>
    <w:p w:rsidR="0061755C" w:rsidRDefault="0061755C">
      <w:pPr>
        <w:spacing w:line="380" w:lineRule="exact"/>
        <w:rPr>
          <w:rFonts w:ascii="仿宋" w:eastAsia="仿宋" w:hAnsi="仿宋"/>
          <w:sz w:val="24"/>
          <w:szCs w:val="24"/>
        </w:rPr>
      </w:pPr>
    </w:p>
    <w:sectPr w:rsidR="0061755C">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7A" w:rsidRDefault="00B24E7A">
      <w:pPr>
        <w:spacing w:line="240" w:lineRule="auto"/>
      </w:pPr>
      <w:r>
        <w:separator/>
      </w:r>
    </w:p>
  </w:endnote>
  <w:endnote w:type="continuationSeparator" w:id="0">
    <w:p w:rsidR="00B24E7A" w:rsidRDefault="00B24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sdtPr>
    <w:sdtEndPr/>
    <w:sdtContent>
      <w:sdt>
        <w:sdtPr>
          <w:id w:val="455225834"/>
        </w:sdtPr>
        <w:sdtEndPr/>
        <w:sdtContent>
          <w:p w:rsidR="0061755C" w:rsidRDefault="00511393">
            <w:pPr>
              <w:pStyle w:val="a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0A1732">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A1732">
              <w:rPr>
                <w:b/>
                <w:bCs/>
                <w:noProof/>
              </w:rPr>
              <w:t>7</w:t>
            </w:r>
            <w:r>
              <w:rPr>
                <w:b/>
                <w:bCs/>
                <w:sz w:val="24"/>
                <w:szCs w:val="24"/>
              </w:rPr>
              <w:fldChar w:fldCharType="end"/>
            </w:r>
            <w:r>
              <w:rPr>
                <w:b/>
                <w:bCs/>
                <w:sz w:val="24"/>
                <w:szCs w:val="24"/>
              </w:rPr>
              <w:t xml:space="preserve">        </w:t>
            </w:r>
          </w:p>
          <w:p w:rsidR="0061755C" w:rsidRDefault="00B24E7A">
            <w:pPr>
              <w:pStyle w:val="a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7A" w:rsidRDefault="00B24E7A">
      <w:pPr>
        <w:spacing w:after="0"/>
      </w:pPr>
      <w:r>
        <w:separator/>
      </w:r>
    </w:p>
  </w:footnote>
  <w:footnote w:type="continuationSeparator" w:id="0">
    <w:p w:rsidR="00B24E7A" w:rsidRDefault="00B24E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5C" w:rsidRDefault="00511393">
    <w:pPr>
      <w:pStyle w:val="a8"/>
    </w:pPr>
    <w:r>
      <w:rPr>
        <w:rFonts w:ascii="宋体" w:eastAsia="黑体" w:hAnsi="宋体" w:cs="Times New Roman"/>
        <w:noProof/>
        <w:sz w:val="24"/>
        <w:szCs w:val="20"/>
      </w:rPr>
      <w:drawing>
        <wp:anchor distT="0" distB="0" distL="114300" distR="114300" simplePos="0" relativeHeight="251660288" behindDoc="0" locked="0" layoutInCell="1" allowOverlap="1">
          <wp:simplePos x="0" y="0"/>
          <wp:positionH relativeFrom="column">
            <wp:posOffset>2413635</wp:posOffset>
          </wp:positionH>
          <wp:positionV relativeFrom="paragraph">
            <wp:posOffset>-295275</wp:posOffset>
          </wp:positionV>
          <wp:extent cx="1701800" cy="354965"/>
          <wp:effectExtent l="0" t="0" r="12700" b="6985"/>
          <wp:wrapSquare wrapText="bothSides"/>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5C" w:rsidRDefault="00511393">
    <w:pPr>
      <w:pStyle w:val="a8"/>
    </w:pPr>
    <w:r>
      <w:rPr>
        <w:rFonts w:ascii="宋体" w:eastAsia="黑体" w:hAnsi="宋体" w:cs="Times New Roman"/>
        <w:noProof/>
        <w:sz w:val="24"/>
        <w:szCs w:val="20"/>
      </w:rPr>
      <w:drawing>
        <wp:anchor distT="0" distB="0" distL="114300" distR="114300" simplePos="0" relativeHeight="251659264" behindDoc="0" locked="0" layoutInCell="1" allowOverlap="1">
          <wp:simplePos x="0" y="0"/>
          <wp:positionH relativeFrom="column">
            <wp:posOffset>2413635</wp:posOffset>
          </wp:positionH>
          <wp:positionV relativeFrom="paragraph">
            <wp:posOffset>-295275</wp:posOffset>
          </wp:positionV>
          <wp:extent cx="1701800" cy="354965"/>
          <wp:effectExtent l="0" t="0" r="12700" b="6985"/>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5C" w:rsidRDefault="0061755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5C" w:rsidRDefault="0061755C">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5C" w:rsidRDefault="0061755C">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5C" w:rsidRDefault="0061755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3">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Y2Q1NGRkYjdjOWZkZTljZmE1OTIwZDBjYjEzMzcifQ=="/>
  </w:docVars>
  <w:rsids>
    <w:rsidRoot w:val="007B0F09"/>
    <w:rsid w:val="0000490C"/>
    <w:rsid w:val="000569E1"/>
    <w:rsid w:val="00074B20"/>
    <w:rsid w:val="00082572"/>
    <w:rsid w:val="000934D4"/>
    <w:rsid w:val="000A1732"/>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2F2E35"/>
    <w:rsid w:val="002F7649"/>
    <w:rsid w:val="00320C30"/>
    <w:rsid w:val="00334E6F"/>
    <w:rsid w:val="003570A0"/>
    <w:rsid w:val="00373BD8"/>
    <w:rsid w:val="003C60EF"/>
    <w:rsid w:val="003E6439"/>
    <w:rsid w:val="003F20A6"/>
    <w:rsid w:val="00404FA2"/>
    <w:rsid w:val="004242F4"/>
    <w:rsid w:val="0043243C"/>
    <w:rsid w:val="00441955"/>
    <w:rsid w:val="00447890"/>
    <w:rsid w:val="004B66B1"/>
    <w:rsid w:val="004F6AE0"/>
    <w:rsid w:val="00502F52"/>
    <w:rsid w:val="00511393"/>
    <w:rsid w:val="00582530"/>
    <w:rsid w:val="00590957"/>
    <w:rsid w:val="005914DC"/>
    <w:rsid w:val="005A5A4D"/>
    <w:rsid w:val="005F125A"/>
    <w:rsid w:val="005F1FC8"/>
    <w:rsid w:val="0061755C"/>
    <w:rsid w:val="00630374"/>
    <w:rsid w:val="0069669C"/>
    <w:rsid w:val="006D2FCE"/>
    <w:rsid w:val="006F3C71"/>
    <w:rsid w:val="006F5FBA"/>
    <w:rsid w:val="00754818"/>
    <w:rsid w:val="007B0F09"/>
    <w:rsid w:val="007B2319"/>
    <w:rsid w:val="00820908"/>
    <w:rsid w:val="00820F76"/>
    <w:rsid w:val="008409A5"/>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24E7A"/>
    <w:rsid w:val="00B51EE9"/>
    <w:rsid w:val="00B54440"/>
    <w:rsid w:val="00B554E7"/>
    <w:rsid w:val="00B556FC"/>
    <w:rsid w:val="00B7278F"/>
    <w:rsid w:val="00B83714"/>
    <w:rsid w:val="00BD49FB"/>
    <w:rsid w:val="00BD51D2"/>
    <w:rsid w:val="00BD7232"/>
    <w:rsid w:val="00BE1921"/>
    <w:rsid w:val="00C035B5"/>
    <w:rsid w:val="00C654CB"/>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37ABA"/>
    <w:rsid w:val="00E47041"/>
    <w:rsid w:val="00E77225"/>
    <w:rsid w:val="00E95973"/>
    <w:rsid w:val="00ED2437"/>
    <w:rsid w:val="00EE3803"/>
    <w:rsid w:val="00F0149B"/>
    <w:rsid w:val="00F21640"/>
    <w:rsid w:val="00F73041"/>
    <w:rsid w:val="00F8646A"/>
    <w:rsid w:val="00F876DE"/>
    <w:rsid w:val="00FF1750"/>
    <w:rsid w:val="00FF655F"/>
    <w:rsid w:val="05890E49"/>
    <w:rsid w:val="070070BF"/>
    <w:rsid w:val="14FE0873"/>
    <w:rsid w:val="48507EB7"/>
    <w:rsid w:val="50B106FE"/>
    <w:rsid w:val="5368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9">
    <w:name w:val="Subtitle"/>
    <w:basedOn w:val="a"/>
    <w:next w:val="a"/>
    <w:link w:val="Char3"/>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a">
    <w:name w:val="Title"/>
    <w:basedOn w:val="a"/>
    <w:next w:val="a"/>
    <w:link w:val="Char4"/>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b">
    <w:name w:val="Strong"/>
    <w:basedOn w:val="a0"/>
    <w:uiPriority w:val="22"/>
    <w:qFormat/>
    <w:rPr>
      <w:b/>
      <w:bCs/>
      <w:color w:val="auto"/>
    </w:rPr>
  </w:style>
  <w:style w:type="character" w:styleId="ac">
    <w:name w:val="Emphasis"/>
    <w:basedOn w:val="a0"/>
    <w:uiPriority w:val="20"/>
    <w:qFormat/>
    <w:rPr>
      <w:i/>
      <w:iCs/>
      <w:color w:val="auto"/>
    </w:rPr>
  </w:style>
  <w:style w:type="character" w:styleId="ad">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4">
    <w:name w:val="标题 Char"/>
    <w:basedOn w:val="a0"/>
    <w:link w:val="aa"/>
    <w:uiPriority w:val="10"/>
    <w:qFormat/>
    <w:rPr>
      <w:rFonts w:asciiTheme="majorHAnsi" w:eastAsiaTheme="majorEastAsia" w:hAnsiTheme="majorHAnsi" w:cstheme="majorBidi"/>
      <w:b/>
      <w:bCs/>
      <w:spacing w:val="-7"/>
      <w:sz w:val="48"/>
      <w:szCs w:val="48"/>
    </w:rPr>
  </w:style>
  <w:style w:type="character" w:customStyle="1" w:styleId="Char3">
    <w:name w:val="副标题 Char"/>
    <w:basedOn w:val="a0"/>
    <w:link w:val="a9"/>
    <w:uiPriority w:val="11"/>
    <w:qFormat/>
    <w:rPr>
      <w:rFonts w:asciiTheme="majorHAnsi" w:eastAsiaTheme="majorEastAsia" w:hAnsiTheme="majorHAnsi" w:cstheme="majorBidi"/>
      <w:sz w:val="24"/>
      <w:szCs w:val="24"/>
    </w:rPr>
  </w:style>
  <w:style w:type="paragraph" w:styleId="ae">
    <w:name w:val="No Spacing"/>
    <w:link w:val="Char5"/>
    <w:uiPriority w:val="1"/>
    <w:qFormat/>
    <w:pPr>
      <w:jc w:val="both"/>
    </w:pPr>
    <w:rPr>
      <w:rFonts w:asciiTheme="minorHAnsi" w:eastAsiaTheme="minorEastAsia" w:hAnsiTheme="minorHAnsi" w:cstheme="minorBidi"/>
      <w:sz w:val="22"/>
      <w:szCs w:val="22"/>
    </w:rPr>
  </w:style>
  <w:style w:type="paragraph" w:styleId="af">
    <w:name w:val="Quote"/>
    <w:basedOn w:val="a"/>
    <w:next w:val="a"/>
    <w:link w:val="Char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6">
    <w:name w:val="引用 Char"/>
    <w:basedOn w:val="a0"/>
    <w:link w:val="af"/>
    <w:uiPriority w:val="29"/>
    <w:qFormat/>
    <w:rPr>
      <w:rFonts w:asciiTheme="majorHAnsi" w:eastAsiaTheme="majorEastAsia" w:hAnsiTheme="majorHAnsi" w:cstheme="majorBidi"/>
      <w:i/>
      <w:iCs/>
      <w:sz w:val="24"/>
      <w:szCs w:val="24"/>
    </w:rPr>
  </w:style>
  <w:style w:type="paragraph" w:styleId="af0">
    <w:name w:val="Intense Quote"/>
    <w:basedOn w:val="a"/>
    <w:next w:val="a"/>
    <w:link w:val="Char7"/>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7">
    <w:name w:val="明显引用 Char"/>
    <w:basedOn w:val="a0"/>
    <w:link w:val="af0"/>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5">
    <w:name w:val="无间隔 Char"/>
    <w:basedOn w:val="a0"/>
    <w:link w:val="ae"/>
    <w:uiPriority w:val="1"/>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2">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8">
    <w:name w:val="纯文本 Char"/>
    <w:qFormat/>
    <w:rPr>
      <w:rFonts w:ascii="宋体" w:eastAsia="宋体" w:hAnsi="Courier New"/>
      <w:kern w:val="2"/>
      <w:sz w:val="21"/>
      <w:lang w:val="en-US" w:eastAsia="zh-CN" w:bidi="ar-SA"/>
    </w:rPr>
  </w:style>
  <w:style w:type="paragraph" w:styleId="af2">
    <w:name w:val="Balloon Text"/>
    <w:basedOn w:val="a"/>
    <w:link w:val="Char9"/>
    <w:uiPriority w:val="99"/>
    <w:semiHidden/>
    <w:unhideWhenUsed/>
    <w:rsid w:val="008409A5"/>
    <w:pPr>
      <w:spacing w:after="0" w:line="240" w:lineRule="auto"/>
    </w:pPr>
    <w:rPr>
      <w:sz w:val="18"/>
      <w:szCs w:val="18"/>
    </w:rPr>
  </w:style>
  <w:style w:type="character" w:customStyle="1" w:styleId="Char9">
    <w:name w:val="批注框文本 Char"/>
    <w:basedOn w:val="a0"/>
    <w:link w:val="af2"/>
    <w:uiPriority w:val="99"/>
    <w:semiHidden/>
    <w:rsid w:val="008409A5"/>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9">
    <w:name w:val="Subtitle"/>
    <w:basedOn w:val="a"/>
    <w:next w:val="a"/>
    <w:link w:val="Char3"/>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a">
    <w:name w:val="Title"/>
    <w:basedOn w:val="a"/>
    <w:next w:val="a"/>
    <w:link w:val="Char4"/>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b">
    <w:name w:val="Strong"/>
    <w:basedOn w:val="a0"/>
    <w:uiPriority w:val="22"/>
    <w:qFormat/>
    <w:rPr>
      <w:b/>
      <w:bCs/>
      <w:color w:val="auto"/>
    </w:rPr>
  </w:style>
  <w:style w:type="character" w:styleId="ac">
    <w:name w:val="Emphasis"/>
    <w:basedOn w:val="a0"/>
    <w:uiPriority w:val="20"/>
    <w:qFormat/>
    <w:rPr>
      <w:i/>
      <w:iCs/>
      <w:color w:val="auto"/>
    </w:rPr>
  </w:style>
  <w:style w:type="character" w:styleId="ad">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4">
    <w:name w:val="标题 Char"/>
    <w:basedOn w:val="a0"/>
    <w:link w:val="aa"/>
    <w:uiPriority w:val="10"/>
    <w:qFormat/>
    <w:rPr>
      <w:rFonts w:asciiTheme="majorHAnsi" w:eastAsiaTheme="majorEastAsia" w:hAnsiTheme="majorHAnsi" w:cstheme="majorBidi"/>
      <w:b/>
      <w:bCs/>
      <w:spacing w:val="-7"/>
      <w:sz w:val="48"/>
      <w:szCs w:val="48"/>
    </w:rPr>
  </w:style>
  <w:style w:type="character" w:customStyle="1" w:styleId="Char3">
    <w:name w:val="副标题 Char"/>
    <w:basedOn w:val="a0"/>
    <w:link w:val="a9"/>
    <w:uiPriority w:val="11"/>
    <w:qFormat/>
    <w:rPr>
      <w:rFonts w:asciiTheme="majorHAnsi" w:eastAsiaTheme="majorEastAsia" w:hAnsiTheme="majorHAnsi" w:cstheme="majorBidi"/>
      <w:sz w:val="24"/>
      <w:szCs w:val="24"/>
    </w:rPr>
  </w:style>
  <w:style w:type="paragraph" w:styleId="ae">
    <w:name w:val="No Spacing"/>
    <w:link w:val="Char5"/>
    <w:uiPriority w:val="1"/>
    <w:qFormat/>
    <w:pPr>
      <w:jc w:val="both"/>
    </w:pPr>
    <w:rPr>
      <w:rFonts w:asciiTheme="minorHAnsi" w:eastAsiaTheme="minorEastAsia" w:hAnsiTheme="minorHAnsi" w:cstheme="minorBidi"/>
      <w:sz w:val="22"/>
      <w:szCs w:val="22"/>
    </w:rPr>
  </w:style>
  <w:style w:type="paragraph" w:styleId="af">
    <w:name w:val="Quote"/>
    <w:basedOn w:val="a"/>
    <w:next w:val="a"/>
    <w:link w:val="Char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6">
    <w:name w:val="引用 Char"/>
    <w:basedOn w:val="a0"/>
    <w:link w:val="af"/>
    <w:uiPriority w:val="29"/>
    <w:qFormat/>
    <w:rPr>
      <w:rFonts w:asciiTheme="majorHAnsi" w:eastAsiaTheme="majorEastAsia" w:hAnsiTheme="majorHAnsi" w:cstheme="majorBidi"/>
      <w:i/>
      <w:iCs/>
      <w:sz w:val="24"/>
      <w:szCs w:val="24"/>
    </w:rPr>
  </w:style>
  <w:style w:type="paragraph" w:styleId="af0">
    <w:name w:val="Intense Quote"/>
    <w:basedOn w:val="a"/>
    <w:next w:val="a"/>
    <w:link w:val="Char7"/>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7">
    <w:name w:val="明显引用 Char"/>
    <w:basedOn w:val="a0"/>
    <w:link w:val="af0"/>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5">
    <w:name w:val="无间隔 Char"/>
    <w:basedOn w:val="a0"/>
    <w:link w:val="ae"/>
    <w:uiPriority w:val="1"/>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2">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8">
    <w:name w:val="纯文本 Char"/>
    <w:qFormat/>
    <w:rPr>
      <w:rFonts w:ascii="宋体" w:eastAsia="宋体" w:hAnsi="Courier New"/>
      <w:kern w:val="2"/>
      <w:sz w:val="21"/>
      <w:lang w:val="en-US" w:eastAsia="zh-CN" w:bidi="ar-SA"/>
    </w:rPr>
  </w:style>
  <w:style w:type="paragraph" w:styleId="af2">
    <w:name w:val="Balloon Text"/>
    <w:basedOn w:val="a"/>
    <w:link w:val="Char9"/>
    <w:uiPriority w:val="99"/>
    <w:semiHidden/>
    <w:unhideWhenUsed/>
    <w:rsid w:val="008409A5"/>
    <w:pPr>
      <w:spacing w:after="0" w:line="240" w:lineRule="auto"/>
    </w:pPr>
    <w:rPr>
      <w:sz w:val="18"/>
      <w:szCs w:val="18"/>
    </w:rPr>
  </w:style>
  <w:style w:type="character" w:customStyle="1" w:styleId="Char9">
    <w:name w:val="批注框文本 Char"/>
    <w:basedOn w:val="a0"/>
    <w:link w:val="af2"/>
    <w:uiPriority w:val="99"/>
    <w:semiHidden/>
    <w:rsid w:val="008409A5"/>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ghqxz.com" TargetMode="Externa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F331-4C55-41BE-88CE-C667589A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516</Words>
  <Characters>2944</Characters>
  <Application>Microsoft Office Word</Application>
  <DocSecurity>0</DocSecurity>
  <Lines>24</Lines>
  <Paragraphs>6</Paragraphs>
  <ScaleCrop>false</ScaleCrop>
  <Company>微软中国</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李树泽</cp:lastModifiedBy>
  <cp:revision>15</cp:revision>
  <dcterms:created xsi:type="dcterms:W3CDTF">2020-04-22T10:27:00Z</dcterms:created>
  <dcterms:modified xsi:type="dcterms:W3CDTF">2022-07-08T10:30:00Z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EF6C05CBA8224D7B83C006EA0F0779F8</vt:lpwstr>
  </property>
</Properties>
</file>