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241C0C82" w:rsidR="00965EBA" w:rsidRPr="00C43DF2"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C43DF2">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C43DF2">
        <w:rPr>
          <w:rFonts w:ascii="Times New Roman" w:eastAsia="仿宋" w:hAnsi="Times New Roman" w:cs="Times New Roman" w:hint="eastAsia"/>
          <w:b/>
          <w:color w:val="000000" w:themeColor="text1"/>
          <w:sz w:val="40"/>
          <w:szCs w:val="40"/>
        </w:rPr>
        <w:t>关于</w:t>
      </w:r>
      <w:r w:rsidR="00CE1747" w:rsidRPr="00C43DF2">
        <w:rPr>
          <w:rFonts w:ascii="Times New Roman" w:eastAsia="仿宋" w:hAnsi="Times New Roman" w:cs="Times New Roman" w:hint="eastAsia"/>
          <w:b/>
          <w:color w:val="000000" w:themeColor="text1"/>
          <w:sz w:val="40"/>
          <w:szCs w:val="40"/>
        </w:rPr>
        <w:t>綦江校区</w:t>
      </w:r>
      <w:r w:rsidR="00CE1747" w:rsidRPr="00C43DF2">
        <w:rPr>
          <w:rFonts w:ascii="Times New Roman" w:eastAsia="仿宋" w:hAnsi="Times New Roman" w:cs="Times New Roman" w:hint="eastAsia"/>
          <w:b/>
          <w:color w:val="000000" w:themeColor="text1"/>
          <w:sz w:val="40"/>
          <w:szCs w:val="40"/>
        </w:rPr>
        <w:t>7</w:t>
      </w:r>
      <w:r w:rsidR="00CE1747" w:rsidRPr="00C43DF2">
        <w:rPr>
          <w:rFonts w:ascii="Times New Roman" w:eastAsia="仿宋" w:hAnsi="Times New Roman" w:cs="Times New Roman" w:hint="eastAsia"/>
          <w:b/>
          <w:color w:val="000000" w:themeColor="text1"/>
          <w:sz w:val="40"/>
          <w:szCs w:val="40"/>
        </w:rPr>
        <w:t>号学生宿舍生化池迁建</w:t>
      </w:r>
      <w:r w:rsidRPr="00C43DF2">
        <w:rPr>
          <w:rFonts w:ascii="Times New Roman" w:eastAsia="仿宋" w:hAnsi="Times New Roman" w:cs="Times New Roman" w:hint="eastAsia"/>
          <w:b/>
          <w:color w:val="000000" w:themeColor="text1"/>
          <w:sz w:val="40"/>
          <w:szCs w:val="40"/>
        </w:rPr>
        <w:t>项目</w:t>
      </w:r>
    </w:p>
    <w:bookmarkEnd w:id="0"/>
    <w:bookmarkEnd w:id="46"/>
    <w:p w14:paraId="6BCB471B" w14:textId="77777777" w:rsidR="00965EBA" w:rsidRPr="00C43DF2"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公</w:t>
      </w:r>
    </w:p>
    <w:p w14:paraId="23FE830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开</w:t>
      </w:r>
    </w:p>
    <w:p w14:paraId="75F4F2E9"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询</w:t>
      </w:r>
    </w:p>
    <w:p w14:paraId="5117D94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价</w:t>
      </w:r>
    </w:p>
    <w:p w14:paraId="1AF6F307"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邀</w:t>
      </w:r>
    </w:p>
    <w:p w14:paraId="0ED6078C"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请</w:t>
      </w:r>
    </w:p>
    <w:p w14:paraId="43EC3B95"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函</w:t>
      </w:r>
    </w:p>
    <w:p w14:paraId="47D6A2D7" w14:textId="1A06E7B9" w:rsidR="00965EBA" w:rsidRPr="00C43DF2"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C43DF2">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sidRPr="00C43DF2">
        <w:rPr>
          <w:rFonts w:ascii="仿宋" w:eastAsia="仿宋" w:hAnsi="仿宋" w:cs="Times New Roman"/>
          <w:b/>
          <w:color w:val="000000" w:themeColor="text1"/>
          <w:sz w:val="28"/>
          <w:szCs w:val="28"/>
        </w:rPr>
        <w:t>IFS-</w:t>
      </w:r>
      <w:r w:rsidR="00C43DF2" w:rsidRPr="00C43DF2">
        <w:rPr>
          <w:rFonts w:ascii="仿宋" w:eastAsia="仿宋" w:hAnsi="仿宋" w:cs="Times New Roman"/>
          <w:b/>
          <w:color w:val="000000" w:themeColor="text1"/>
          <w:sz w:val="28"/>
          <w:szCs w:val="28"/>
        </w:rPr>
        <w:t>202204</w:t>
      </w:r>
      <w:r w:rsidR="005E30A6">
        <w:rPr>
          <w:rFonts w:ascii="仿宋" w:eastAsia="仿宋" w:hAnsi="仿宋" w:cs="Times New Roman"/>
          <w:b/>
          <w:color w:val="000000" w:themeColor="text1"/>
          <w:sz w:val="28"/>
          <w:szCs w:val="28"/>
        </w:rPr>
        <w:t>7</w:t>
      </w:r>
    </w:p>
    <w:p w14:paraId="69CEF9AB" w14:textId="77777777" w:rsidR="00CE1747" w:rsidRPr="00C43DF2" w:rsidRDefault="00965EBA" w:rsidP="00965EBA">
      <w:pPr>
        <w:spacing w:after="0" w:line="600" w:lineRule="exact"/>
        <w:ind w:firstLineChars="500" w:firstLine="1405"/>
        <w:rPr>
          <w:rFonts w:ascii="仿宋" w:eastAsia="仿宋" w:hAnsi="仿宋"/>
          <w:b/>
          <w:color w:val="000000" w:themeColor="text1"/>
          <w:sz w:val="28"/>
          <w:szCs w:val="28"/>
        </w:rPr>
        <w:sectPr w:rsidR="00CE1747" w:rsidRPr="00C43DF2" w:rsidSect="000C3E2B">
          <w:headerReference w:type="default" r:id="rId9"/>
          <w:headerReference w:type="first" r:id="rId10"/>
          <w:pgSz w:w="11906" w:h="16838"/>
          <w:pgMar w:top="1440" w:right="1133" w:bottom="1440" w:left="993" w:header="851" w:footer="227" w:gutter="0"/>
          <w:cols w:space="425"/>
          <w:titlePg/>
          <w:docGrid w:type="lines" w:linePitch="312"/>
        </w:sectPr>
      </w:pPr>
      <w:r w:rsidRPr="00C43DF2">
        <w:rPr>
          <w:rFonts w:ascii="仿宋" w:eastAsia="仿宋" w:hAnsi="仿宋"/>
          <w:b/>
          <w:color w:val="000000" w:themeColor="text1"/>
          <w:sz w:val="28"/>
          <w:szCs w:val="28"/>
        </w:rPr>
        <w:t>项目名称</w:t>
      </w:r>
      <w:bookmarkEnd w:id="47"/>
      <w:bookmarkEnd w:id="48"/>
      <w:bookmarkEnd w:id="49"/>
      <w:r w:rsidRPr="00C43DF2">
        <w:rPr>
          <w:rFonts w:ascii="仿宋" w:eastAsia="仿宋" w:hAnsi="仿宋"/>
          <w:b/>
          <w:color w:val="000000" w:themeColor="text1"/>
          <w:sz w:val="28"/>
          <w:szCs w:val="28"/>
        </w:rPr>
        <w:t>：</w:t>
      </w:r>
      <w:r w:rsidR="00CE1747" w:rsidRPr="00C43DF2">
        <w:rPr>
          <w:rFonts w:ascii="仿宋" w:eastAsia="仿宋" w:hAnsi="仿宋" w:hint="eastAsia"/>
          <w:b/>
          <w:color w:val="000000" w:themeColor="text1"/>
          <w:sz w:val="28"/>
          <w:szCs w:val="28"/>
        </w:rPr>
        <w:t>綦江校区7号学生宿舍生化池迁建</w:t>
      </w:r>
      <w:r w:rsidR="00110E51" w:rsidRPr="00C43DF2">
        <w:rPr>
          <w:rFonts w:ascii="仿宋" w:eastAsia="仿宋" w:hAnsi="仿宋" w:hint="eastAsia"/>
          <w:b/>
          <w:color w:val="000000" w:themeColor="text1"/>
          <w:sz w:val="28"/>
          <w:szCs w:val="28"/>
        </w:rPr>
        <w:t>项目</w:t>
      </w:r>
    </w:p>
    <w:p w14:paraId="07D25D06" w14:textId="6FEDFC35" w:rsidR="00916532" w:rsidRPr="00C43DF2" w:rsidRDefault="00965EBA" w:rsidP="005F125A">
      <w:pPr>
        <w:pStyle w:val="Default"/>
        <w:spacing w:line="360" w:lineRule="auto"/>
        <w:jc w:val="center"/>
        <w:outlineLvl w:val="0"/>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一、</w:t>
      </w:r>
      <w:r w:rsidR="005F125A" w:rsidRPr="00C43DF2">
        <w:rPr>
          <w:rFonts w:ascii="仿宋" w:eastAsia="仿宋" w:hAnsi="仿宋" w:hint="eastAsia"/>
          <w:b/>
          <w:color w:val="000000" w:themeColor="text1"/>
          <w:sz w:val="44"/>
          <w:szCs w:val="44"/>
        </w:rPr>
        <w:t>公开</w:t>
      </w:r>
      <w:r w:rsidR="00A64A5B" w:rsidRPr="00C43DF2">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C43DF2">
        <w:rPr>
          <w:rFonts w:ascii="仿宋" w:eastAsia="仿宋" w:hAnsi="仿宋" w:hint="eastAsia"/>
          <w:b/>
          <w:color w:val="000000" w:themeColor="text1"/>
          <w:sz w:val="44"/>
          <w:szCs w:val="44"/>
        </w:rPr>
        <w:t>函</w:t>
      </w:r>
    </w:p>
    <w:p w14:paraId="135D3503" w14:textId="4060CF2B" w:rsidR="00965EBA" w:rsidRPr="00C43DF2" w:rsidRDefault="00965EBA" w:rsidP="00237189">
      <w:pPr>
        <w:spacing w:after="0" w:line="500" w:lineRule="exact"/>
        <w:ind w:firstLineChars="200" w:firstLine="480"/>
        <w:rPr>
          <w:rFonts w:ascii="仿宋" w:eastAsia="仿宋" w:hAnsi="仿宋"/>
          <w:color w:val="000000" w:themeColor="text1"/>
          <w:sz w:val="24"/>
          <w:szCs w:val="24"/>
        </w:rPr>
      </w:pPr>
      <w:bookmarkStart w:id="50" w:name="_Hlk10840310"/>
      <w:r w:rsidRPr="00C43DF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92548D" w:rsidRPr="00C43DF2">
        <w:rPr>
          <w:rFonts w:ascii="仿宋" w:eastAsia="仿宋" w:hAnsi="仿宋" w:hint="eastAsia"/>
          <w:color w:val="000000" w:themeColor="text1"/>
          <w:sz w:val="24"/>
          <w:szCs w:val="24"/>
        </w:rPr>
        <w:t>綦江校区7号学生宿舍生化池迁建项目</w:t>
      </w:r>
      <w:r w:rsidRPr="00C43DF2">
        <w:rPr>
          <w:rFonts w:ascii="仿宋" w:eastAsia="仿宋" w:hAnsi="仿宋" w:hint="eastAsia"/>
          <w:color w:val="000000" w:themeColor="text1"/>
          <w:sz w:val="24"/>
          <w:szCs w:val="24"/>
        </w:rPr>
        <w:t>进行公开询价，欢迎国内合格参与人参与。</w:t>
      </w:r>
    </w:p>
    <w:p w14:paraId="4B7DC33C" w14:textId="5FCB3FD8" w:rsidR="00A4220E" w:rsidRPr="00C43DF2" w:rsidRDefault="00A4220E" w:rsidP="00A4220E">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一、项目说明</w:t>
      </w:r>
    </w:p>
    <w:p w14:paraId="32B7B4A2" w14:textId="5972EAA4" w:rsidR="00916532" w:rsidRPr="00C43DF2"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编号：</w:t>
      </w:r>
      <w:r w:rsidR="00222850" w:rsidRPr="00C43DF2">
        <w:rPr>
          <w:rFonts w:ascii="仿宋" w:eastAsia="仿宋" w:hAnsi="仿宋"/>
          <w:color w:val="000000" w:themeColor="text1"/>
          <w:sz w:val="24"/>
          <w:szCs w:val="24"/>
        </w:rPr>
        <w:t>IFS-</w:t>
      </w:r>
      <w:r w:rsidR="00C43DF2" w:rsidRPr="00C43DF2">
        <w:rPr>
          <w:rFonts w:ascii="仿宋" w:eastAsia="仿宋" w:hAnsi="仿宋"/>
          <w:color w:val="000000" w:themeColor="text1"/>
          <w:sz w:val="24"/>
          <w:szCs w:val="24"/>
        </w:rPr>
        <w:t>202204</w:t>
      </w:r>
      <w:r w:rsidR="005E30A6">
        <w:rPr>
          <w:rFonts w:ascii="仿宋" w:eastAsia="仿宋" w:hAnsi="仿宋"/>
          <w:color w:val="000000" w:themeColor="text1"/>
          <w:sz w:val="24"/>
          <w:szCs w:val="24"/>
        </w:rPr>
        <w:t>7</w:t>
      </w:r>
    </w:p>
    <w:p w14:paraId="4C996A8A" w14:textId="291438A4" w:rsidR="000F4F45" w:rsidRPr="00C43DF2" w:rsidRDefault="00A64A5B" w:rsidP="00CE174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名称</w:t>
      </w:r>
      <w:r w:rsidR="000F4F45" w:rsidRPr="00C43DF2">
        <w:rPr>
          <w:rFonts w:ascii="仿宋" w:eastAsia="仿宋" w:hAnsi="仿宋" w:hint="eastAsia"/>
          <w:color w:val="000000" w:themeColor="text1"/>
          <w:sz w:val="24"/>
          <w:szCs w:val="24"/>
        </w:rPr>
        <w:t>：</w:t>
      </w:r>
      <w:r w:rsidR="00CE1747" w:rsidRPr="00C43DF2">
        <w:rPr>
          <w:rFonts w:ascii="仿宋" w:eastAsia="仿宋" w:hAnsi="仿宋" w:hint="eastAsia"/>
          <w:color w:val="000000" w:themeColor="text1"/>
          <w:sz w:val="24"/>
          <w:szCs w:val="24"/>
        </w:rPr>
        <w:t>綦江校区7号学生宿舍生化池迁建</w:t>
      </w:r>
      <w:r w:rsidR="00110E51" w:rsidRPr="00C43DF2">
        <w:rPr>
          <w:rFonts w:ascii="仿宋" w:eastAsia="仿宋" w:hAnsi="仿宋" w:hint="eastAsia"/>
          <w:color w:val="000000" w:themeColor="text1"/>
          <w:sz w:val="24"/>
          <w:szCs w:val="24"/>
        </w:rPr>
        <w:t>项目</w:t>
      </w:r>
    </w:p>
    <w:p w14:paraId="3499191C" w14:textId="02E0971C"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数量及主要技术要求:详见</w:t>
      </w:r>
      <w:r w:rsidR="008902DC" w:rsidRPr="00C43DF2">
        <w:rPr>
          <w:rFonts w:ascii="仿宋" w:eastAsia="仿宋" w:hAnsi="仿宋" w:hint="eastAsia"/>
          <w:color w:val="000000" w:themeColor="text1"/>
          <w:sz w:val="24"/>
          <w:szCs w:val="24"/>
        </w:rPr>
        <w:t>《公开询价货物一览表》</w:t>
      </w:r>
      <w:r w:rsidRPr="00C43DF2">
        <w:rPr>
          <w:rFonts w:ascii="仿宋" w:eastAsia="仿宋" w:hAnsi="仿宋" w:hint="eastAsia"/>
          <w:color w:val="000000" w:themeColor="text1"/>
          <w:sz w:val="24"/>
          <w:szCs w:val="24"/>
        </w:rPr>
        <w:t>。</w:t>
      </w:r>
    </w:p>
    <w:p w14:paraId="70650D01" w14:textId="174CBED5"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参与人资格标准：</w:t>
      </w:r>
    </w:p>
    <w:p w14:paraId="19360ADE" w14:textId="494B93FB"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参与人应具有独立法人资格</w:t>
      </w:r>
      <w:r w:rsidR="00197FCA" w:rsidRPr="00C43DF2">
        <w:rPr>
          <w:rFonts w:ascii="仿宋" w:eastAsia="仿宋" w:hAnsi="仿宋" w:hint="eastAsia"/>
          <w:color w:val="000000" w:themeColor="text1"/>
          <w:sz w:val="24"/>
          <w:szCs w:val="24"/>
        </w:rPr>
        <w:t>的生产厂商或授权经销商。</w:t>
      </w:r>
    </w:p>
    <w:p w14:paraId="2A35D5AF" w14:textId="3BA51B35" w:rsidR="00197FCA"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参与人应具有合法有效的营业执照，</w:t>
      </w:r>
      <w:r w:rsidR="00222850" w:rsidRPr="00C43DF2">
        <w:rPr>
          <w:rFonts w:ascii="仿宋" w:eastAsia="仿宋" w:hAnsi="仿宋" w:hint="eastAsia"/>
          <w:color w:val="000000" w:themeColor="text1"/>
          <w:sz w:val="24"/>
          <w:szCs w:val="24"/>
        </w:rPr>
        <w:t>具有</w:t>
      </w:r>
      <w:r w:rsidR="00C43DF2" w:rsidRPr="00C43DF2">
        <w:rPr>
          <w:rFonts w:ascii="仿宋" w:eastAsia="仿宋" w:hAnsi="仿宋" w:hint="eastAsia"/>
          <w:color w:val="000000" w:themeColor="text1"/>
          <w:sz w:val="24"/>
          <w:szCs w:val="24"/>
        </w:rPr>
        <w:t>污水处理改造、环保工程等</w:t>
      </w:r>
      <w:r w:rsidRPr="00C43DF2">
        <w:rPr>
          <w:rFonts w:ascii="仿宋" w:eastAsia="仿宋" w:hAnsi="仿宋" w:hint="eastAsia"/>
          <w:color w:val="000000" w:themeColor="text1"/>
          <w:sz w:val="24"/>
          <w:szCs w:val="24"/>
        </w:rPr>
        <w:t>经营</w:t>
      </w:r>
      <w:r w:rsidR="00222850" w:rsidRPr="00C43DF2">
        <w:rPr>
          <w:rFonts w:ascii="仿宋" w:eastAsia="仿宋" w:hAnsi="仿宋" w:hint="eastAsia"/>
          <w:color w:val="000000" w:themeColor="text1"/>
          <w:sz w:val="24"/>
          <w:szCs w:val="24"/>
        </w:rPr>
        <w:t>范围。</w:t>
      </w:r>
    </w:p>
    <w:p w14:paraId="7FC8F3D3" w14:textId="02D530D5" w:rsidR="00222850"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w:t>
      </w:r>
      <w:r w:rsidR="00197FCA" w:rsidRPr="00C43DF2">
        <w:rPr>
          <w:rFonts w:ascii="仿宋" w:eastAsia="仿宋" w:hAnsi="仿宋" w:hint="eastAsia"/>
          <w:color w:val="000000" w:themeColor="text1"/>
          <w:sz w:val="24"/>
          <w:szCs w:val="24"/>
        </w:rPr>
        <w:t>参与人应具</w:t>
      </w:r>
      <w:r w:rsidR="00197FCA" w:rsidRPr="00C43DF2">
        <w:rPr>
          <w:rFonts w:ascii="仿宋" w:eastAsia="仿宋" w:hAnsi="仿宋"/>
          <w:color w:val="000000" w:themeColor="text1"/>
          <w:sz w:val="24"/>
          <w:szCs w:val="24"/>
        </w:rPr>
        <w:t>有</w:t>
      </w:r>
      <w:r w:rsidR="00C43DF2" w:rsidRPr="00C43DF2">
        <w:rPr>
          <w:rFonts w:ascii="仿宋" w:eastAsia="仿宋" w:hAnsi="仿宋" w:hint="eastAsia"/>
          <w:color w:val="000000" w:themeColor="text1"/>
          <w:sz w:val="24"/>
          <w:szCs w:val="24"/>
        </w:rPr>
        <w:t>重庆市环境污染治理乙级及以上资质并年检</w:t>
      </w:r>
      <w:r w:rsidR="00197FCA" w:rsidRPr="00C43DF2">
        <w:rPr>
          <w:rFonts w:ascii="仿宋" w:eastAsia="仿宋" w:hAnsi="仿宋"/>
          <w:color w:val="000000" w:themeColor="text1"/>
          <w:sz w:val="24"/>
          <w:szCs w:val="24"/>
        </w:rPr>
        <w:t>资格</w:t>
      </w:r>
      <w:r w:rsidR="00197FCA" w:rsidRPr="00C43DF2">
        <w:rPr>
          <w:rFonts w:ascii="仿宋" w:eastAsia="仿宋" w:hAnsi="仿宋" w:hint="eastAsia"/>
          <w:color w:val="000000" w:themeColor="text1"/>
          <w:sz w:val="24"/>
          <w:szCs w:val="24"/>
        </w:rPr>
        <w:t>及</w:t>
      </w:r>
      <w:r w:rsidR="00C43DF2" w:rsidRPr="00C43DF2">
        <w:rPr>
          <w:rFonts w:ascii="仿宋" w:eastAsia="仿宋" w:hAnsi="仿宋" w:hint="eastAsia"/>
          <w:color w:val="000000" w:themeColor="text1"/>
          <w:sz w:val="24"/>
          <w:szCs w:val="24"/>
        </w:rPr>
        <w:t>施工</w:t>
      </w:r>
      <w:r w:rsidR="00197FCA" w:rsidRPr="00C43DF2">
        <w:rPr>
          <w:rFonts w:ascii="仿宋" w:eastAsia="仿宋" w:hAnsi="仿宋"/>
          <w:color w:val="000000" w:themeColor="text1"/>
          <w:sz w:val="24"/>
          <w:szCs w:val="24"/>
        </w:rPr>
        <w:t>能力</w:t>
      </w:r>
      <w:r w:rsidR="00197FCA" w:rsidRPr="00C43DF2">
        <w:rPr>
          <w:rFonts w:ascii="仿宋" w:eastAsia="仿宋" w:hAnsi="仿宋" w:hint="eastAsia"/>
          <w:color w:val="000000" w:themeColor="text1"/>
          <w:sz w:val="24"/>
          <w:szCs w:val="24"/>
        </w:rPr>
        <w:t>，具备相应的维护能力。</w:t>
      </w:r>
    </w:p>
    <w:p w14:paraId="6DC8263A" w14:textId="77777777"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参与人应遵守中国的有关法律、法规和规章的规定。</w:t>
      </w:r>
    </w:p>
    <w:p w14:paraId="14D16DA8" w14:textId="74247F85"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Times New Roman" w:eastAsia="仿宋" w:hAnsi="Times New Roman" w:hint="eastAsia"/>
          <w:color w:val="000000" w:themeColor="text1"/>
          <w:sz w:val="24"/>
          <w:szCs w:val="24"/>
        </w:rPr>
        <w:t>参与人自</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019</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日起具有</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个及以上（含</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Pr="00C43DF2"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C43DF2"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D56DEA" w:rsidRPr="00C43DF2">
        <w:rPr>
          <w:rFonts w:ascii="仿宋" w:eastAsia="仿宋" w:hAnsi="仿宋" w:hint="eastAsia"/>
          <w:color w:val="000000" w:themeColor="text1"/>
          <w:sz w:val="24"/>
          <w:szCs w:val="24"/>
        </w:rPr>
        <w:t>递交方式：</w:t>
      </w:r>
      <w:r w:rsidR="00D56DEA" w:rsidRPr="00C43DF2">
        <w:rPr>
          <w:rFonts w:ascii="仿宋" w:eastAsia="仿宋" w:hAnsi="仿宋" w:hint="eastAsia"/>
          <w:b/>
          <w:bCs/>
          <w:color w:val="000000" w:themeColor="text1"/>
          <w:sz w:val="24"/>
          <w:szCs w:val="24"/>
        </w:rPr>
        <w:t>密封</w:t>
      </w:r>
      <w:r w:rsidR="00C676BA" w:rsidRPr="00C43DF2">
        <w:rPr>
          <w:rFonts w:ascii="仿宋" w:eastAsia="仿宋" w:hAnsi="仿宋" w:hint="eastAsia"/>
          <w:b/>
          <w:bCs/>
          <w:color w:val="000000" w:themeColor="text1"/>
          <w:sz w:val="24"/>
          <w:szCs w:val="24"/>
        </w:rPr>
        <w:t>报价</w:t>
      </w:r>
      <w:r w:rsidR="002657F7" w:rsidRPr="00C43DF2">
        <w:rPr>
          <w:rFonts w:ascii="仿宋" w:eastAsia="仿宋" w:hAnsi="仿宋" w:hint="eastAsia"/>
          <w:b/>
          <w:bCs/>
          <w:color w:val="000000" w:themeColor="text1"/>
          <w:sz w:val="24"/>
          <w:szCs w:val="24"/>
        </w:rPr>
        <w:t>，按规定时间送达或</w:t>
      </w:r>
      <w:r w:rsidR="00C676BA" w:rsidRPr="00C43DF2">
        <w:rPr>
          <w:rFonts w:ascii="仿宋" w:eastAsia="仿宋" w:hAnsi="仿宋" w:hint="eastAsia"/>
          <w:b/>
          <w:bCs/>
          <w:color w:val="000000" w:themeColor="text1"/>
          <w:sz w:val="24"/>
          <w:szCs w:val="24"/>
        </w:rPr>
        <w:t>邮寄</w:t>
      </w:r>
      <w:r w:rsidRPr="00C43DF2">
        <w:rPr>
          <w:rFonts w:ascii="仿宋" w:eastAsia="仿宋" w:hAnsi="仿宋" w:hint="eastAsia"/>
          <w:color w:val="000000" w:themeColor="text1"/>
          <w:sz w:val="24"/>
          <w:szCs w:val="24"/>
        </w:rPr>
        <w:t>。</w:t>
      </w:r>
    </w:p>
    <w:p w14:paraId="2EC65A4A" w14:textId="1E83F62B" w:rsidR="00916532" w:rsidRPr="00C43DF2"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递交截止时间</w:t>
      </w:r>
      <w:r w:rsidR="00916532" w:rsidRPr="00C43DF2">
        <w:rPr>
          <w:rFonts w:ascii="仿宋" w:eastAsia="仿宋" w:hAnsi="仿宋" w:hint="eastAsia"/>
          <w:color w:val="000000" w:themeColor="text1"/>
          <w:sz w:val="24"/>
          <w:szCs w:val="24"/>
          <w:shd w:val="clear" w:color="auto" w:fill="FFFFFF"/>
        </w:rPr>
        <w:t>：</w:t>
      </w:r>
      <w:r w:rsidR="00A278F2" w:rsidRPr="00C43DF2">
        <w:rPr>
          <w:rFonts w:ascii="仿宋" w:eastAsia="仿宋" w:hAnsi="仿宋"/>
          <w:color w:val="000000" w:themeColor="text1"/>
          <w:sz w:val="24"/>
          <w:szCs w:val="24"/>
          <w:shd w:val="clear" w:color="auto" w:fill="FFFFFF"/>
        </w:rPr>
        <w:t>2022</w:t>
      </w:r>
      <w:r w:rsidR="00916532" w:rsidRPr="00C43DF2">
        <w:rPr>
          <w:rFonts w:ascii="仿宋" w:eastAsia="仿宋" w:hAnsi="仿宋" w:hint="eastAsia"/>
          <w:color w:val="000000" w:themeColor="text1"/>
          <w:sz w:val="24"/>
          <w:szCs w:val="24"/>
          <w:shd w:val="clear" w:color="auto" w:fill="FFFFFF"/>
        </w:rPr>
        <w:t>年</w:t>
      </w:r>
      <w:r w:rsidR="00A278F2" w:rsidRPr="00C43DF2">
        <w:rPr>
          <w:rFonts w:ascii="仿宋" w:eastAsia="仿宋" w:hAnsi="仿宋"/>
          <w:color w:val="000000" w:themeColor="text1"/>
          <w:sz w:val="24"/>
          <w:szCs w:val="24"/>
          <w:shd w:val="clear" w:color="auto" w:fill="FFFFFF"/>
        </w:rPr>
        <w:t>07</w:t>
      </w:r>
      <w:r w:rsidR="00916532" w:rsidRPr="00C43DF2">
        <w:rPr>
          <w:rFonts w:ascii="仿宋" w:eastAsia="仿宋" w:hAnsi="仿宋"/>
          <w:color w:val="000000" w:themeColor="text1"/>
          <w:sz w:val="24"/>
          <w:szCs w:val="24"/>
          <w:shd w:val="clear" w:color="auto" w:fill="FFFFFF"/>
        </w:rPr>
        <w:t>月</w:t>
      </w:r>
      <w:r w:rsidR="00997A48">
        <w:rPr>
          <w:rFonts w:ascii="仿宋" w:eastAsia="仿宋" w:hAnsi="仿宋"/>
          <w:color w:val="000000" w:themeColor="text1"/>
          <w:sz w:val="24"/>
          <w:szCs w:val="24"/>
          <w:shd w:val="clear" w:color="auto" w:fill="FFFFFF"/>
        </w:rPr>
        <w:t>19</w:t>
      </w:r>
      <w:r w:rsidR="00916532" w:rsidRPr="00C43DF2">
        <w:rPr>
          <w:rFonts w:ascii="仿宋" w:eastAsia="仿宋" w:hAnsi="仿宋"/>
          <w:color w:val="000000" w:themeColor="text1"/>
          <w:sz w:val="24"/>
          <w:szCs w:val="24"/>
          <w:shd w:val="clear" w:color="auto" w:fill="FFFFFF"/>
        </w:rPr>
        <w:t>日</w:t>
      </w:r>
      <w:r w:rsidR="00916532" w:rsidRPr="00C43DF2">
        <w:rPr>
          <w:rFonts w:ascii="仿宋" w:eastAsia="仿宋" w:hAnsi="仿宋" w:hint="eastAsia"/>
          <w:color w:val="000000" w:themeColor="text1"/>
          <w:sz w:val="24"/>
          <w:szCs w:val="24"/>
          <w:shd w:val="clear" w:color="auto" w:fill="FFFFFF"/>
        </w:rPr>
        <w:t>下午</w:t>
      </w:r>
      <w:r w:rsidR="00916532" w:rsidRPr="00C43DF2">
        <w:rPr>
          <w:rFonts w:ascii="仿宋" w:eastAsia="仿宋" w:hAnsi="仿宋"/>
          <w:color w:val="000000" w:themeColor="text1"/>
          <w:sz w:val="24"/>
          <w:szCs w:val="24"/>
          <w:shd w:val="clear" w:color="auto" w:fill="FFFFFF"/>
        </w:rPr>
        <w:t>16</w:t>
      </w:r>
      <w:r w:rsidR="00916532" w:rsidRPr="00C43DF2">
        <w:rPr>
          <w:rFonts w:ascii="仿宋" w:eastAsia="仿宋" w:hAnsi="仿宋" w:hint="eastAsia"/>
          <w:color w:val="000000" w:themeColor="text1"/>
          <w:sz w:val="24"/>
          <w:szCs w:val="24"/>
          <w:shd w:val="clear" w:color="auto" w:fill="FFFFFF"/>
        </w:rPr>
        <w:t>:</w:t>
      </w:r>
      <w:r w:rsidR="00916532" w:rsidRPr="00C43DF2">
        <w:rPr>
          <w:rFonts w:ascii="仿宋" w:eastAsia="仿宋" w:hAnsi="仿宋"/>
          <w:color w:val="000000" w:themeColor="text1"/>
          <w:sz w:val="24"/>
          <w:szCs w:val="24"/>
          <w:shd w:val="clear" w:color="auto" w:fill="FFFFFF"/>
        </w:rPr>
        <w:t>00</w:t>
      </w:r>
      <w:r w:rsidR="00916532" w:rsidRPr="00C43DF2">
        <w:rPr>
          <w:rFonts w:ascii="仿宋" w:eastAsia="仿宋" w:hAnsi="仿宋" w:hint="eastAsia"/>
          <w:color w:val="000000" w:themeColor="text1"/>
          <w:sz w:val="24"/>
          <w:szCs w:val="24"/>
          <w:shd w:val="clear" w:color="auto" w:fill="FFFFFF"/>
        </w:rPr>
        <w:t>前</w:t>
      </w:r>
    </w:p>
    <w:p w14:paraId="187BABD1" w14:textId="77777777" w:rsidR="00A278F2" w:rsidRPr="00C43D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递交地点：</w:t>
      </w:r>
      <w:r w:rsidR="00A278F2" w:rsidRPr="00C43DF2">
        <w:rPr>
          <w:rFonts w:ascii="Times New Roman" w:eastAsia="仿宋" w:hAnsi="Times New Roman" w:hint="eastAsia"/>
          <w:color w:val="000000" w:themeColor="text1"/>
          <w:sz w:val="24"/>
          <w:szCs w:val="24"/>
        </w:rPr>
        <w:t>重庆市渝北区龙石路</w:t>
      </w:r>
      <w:r w:rsidR="00A278F2" w:rsidRPr="00C43DF2">
        <w:rPr>
          <w:rFonts w:ascii="Times New Roman" w:eastAsia="仿宋" w:hAnsi="Times New Roman" w:hint="eastAsia"/>
          <w:color w:val="000000" w:themeColor="text1"/>
          <w:sz w:val="24"/>
          <w:szCs w:val="24"/>
        </w:rPr>
        <w:t>1</w:t>
      </w:r>
      <w:r w:rsidR="00A278F2" w:rsidRPr="00C43DF2">
        <w:rPr>
          <w:rFonts w:ascii="Times New Roman" w:eastAsia="仿宋" w:hAnsi="Times New Roman"/>
          <w:color w:val="000000" w:themeColor="text1"/>
          <w:sz w:val="24"/>
          <w:szCs w:val="24"/>
        </w:rPr>
        <w:t>8</w:t>
      </w:r>
      <w:r w:rsidR="00A278F2" w:rsidRPr="00C43DF2">
        <w:rPr>
          <w:rFonts w:ascii="Times New Roman" w:eastAsia="仿宋" w:hAnsi="Times New Roman" w:hint="eastAsia"/>
          <w:color w:val="000000" w:themeColor="text1"/>
          <w:sz w:val="24"/>
          <w:szCs w:val="24"/>
        </w:rPr>
        <w:t>号办公楼</w:t>
      </w:r>
      <w:r w:rsidR="00A278F2" w:rsidRPr="00C43DF2">
        <w:rPr>
          <w:rFonts w:ascii="Times New Roman" w:eastAsia="仿宋" w:hAnsi="Times New Roman" w:hint="eastAsia"/>
          <w:color w:val="000000" w:themeColor="text1"/>
          <w:sz w:val="24"/>
          <w:szCs w:val="24"/>
        </w:rPr>
        <w:t>5</w:t>
      </w:r>
      <w:r w:rsidR="00A278F2" w:rsidRPr="00C43DF2">
        <w:rPr>
          <w:rFonts w:ascii="Times New Roman" w:eastAsia="仿宋" w:hAnsi="Times New Roman" w:hint="eastAsia"/>
          <w:color w:val="000000" w:themeColor="text1"/>
          <w:sz w:val="24"/>
          <w:szCs w:val="24"/>
        </w:rPr>
        <w:t>楼</w:t>
      </w:r>
      <w:r w:rsidR="00A278F2" w:rsidRPr="00C43DF2">
        <w:rPr>
          <w:rFonts w:ascii="Times New Roman" w:eastAsia="仿宋" w:hAnsi="Times New Roman" w:hint="eastAsia"/>
          <w:color w:val="000000" w:themeColor="text1"/>
          <w:sz w:val="24"/>
          <w:szCs w:val="24"/>
        </w:rPr>
        <w:t>5</w:t>
      </w:r>
      <w:r w:rsidR="00A278F2" w:rsidRPr="00C43DF2">
        <w:rPr>
          <w:rFonts w:ascii="Times New Roman" w:eastAsia="仿宋" w:hAnsi="Times New Roman"/>
          <w:color w:val="000000" w:themeColor="text1"/>
          <w:sz w:val="24"/>
          <w:szCs w:val="24"/>
        </w:rPr>
        <w:t>11</w:t>
      </w:r>
      <w:r w:rsidR="00A278F2" w:rsidRPr="00C43DF2">
        <w:rPr>
          <w:rFonts w:ascii="Times New Roman" w:eastAsia="仿宋" w:hAnsi="Times New Roman" w:hint="eastAsia"/>
          <w:color w:val="000000" w:themeColor="text1"/>
          <w:sz w:val="24"/>
          <w:szCs w:val="24"/>
        </w:rPr>
        <w:t>室</w:t>
      </w:r>
    </w:p>
    <w:p w14:paraId="5B7B2B98" w14:textId="19BD86E1" w:rsidR="00A278F2" w:rsidRPr="00C43D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联系人：马跃；</w:t>
      </w:r>
      <w:r w:rsidRPr="00C43DF2">
        <w:rPr>
          <w:rFonts w:ascii="Times New Roman" w:eastAsia="仿宋" w:hAnsi="Times New Roman" w:hint="eastAsia"/>
          <w:color w:val="000000" w:themeColor="text1"/>
          <w:sz w:val="24"/>
          <w:szCs w:val="24"/>
        </w:rPr>
        <w:t xml:space="preserve"> </w:t>
      </w:r>
      <w:r w:rsidRPr="00C43DF2">
        <w:rPr>
          <w:rFonts w:ascii="Times New Roman" w:eastAsia="仿宋" w:hAnsi="Times New Roman"/>
          <w:color w:val="000000" w:themeColor="text1"/>
          <w:sz w:val="24"/>
          <w:szCs w:val="24"/>
        </w:rPr>
        <w:t xml:space="preserve">       </w:t>
      </w:r>
      <w:r w:rsidRPr="00C43DF2">
        <w:rPr>
          <w:rFonts w:ascii="Times New Roman" w:eastAsia="仿宋" w:hAnsi="Times New Roman" w:hint="eastAsia"/>
          <w:color w:val="000000" w:themeColor="text1"/>
          <w:sz w:val="24"/>
          <w:szCs w:val="24"/>
        </w:rPr>
        <w:t>联系电话：</w:t>
      </w:r>
      <w:r w:rsidRPr="00C43DF2">
        <w:rPr>
          <w:rFonts w:ascii="Times New Roman" w:eastAsia="仿宋" w:hAnsi="Times New Roman"/>
          <w:color w:val="000000" w:themeColor="text1"/>
          <w:sz w:val="24"/>
          <w:szCs w:val="24"/>
        </w:rPr>
        <w:t>15170245690</w:t>
      </w:r>
    </w:p>
    <w:p w14:paraId="4187886C" w14:textId="77777777" w:rsidR="00A278F2" w:rsidRPr="00C43D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本项目需参与人进行现场踏勘，进行现场踏勘人员需至少提前</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sidRPr="00C43DF2">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07897E90" w14:textId="2533ADEE"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踏勘地点：</w:t>
      </w:r>
      <w:r w:rsidR="00C43DF2" w:rsidRPr="000C6469">
        <w:rPr>
          <w:rFonts w:ascii="仿宋" w:eastAsia="仿宋" w:hAnsi="仿宋" w:hint="eastAsia"/>
          <w:color w:val="0D0D0D" w:themeColor="text1" w:themeTint="F2"/>
          <w:sz w:val="24"/>
          <w:szCs w:val="24"/>
        </w:rPr>
        <w:t>重庆外语外事学院綦江校区文龙街道学府路1号</w:t>
      </w:r>
    </w:p>
    <w:p w14:paraId="40C9204C" w14:textId="7B609273"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踏勘时间：</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022</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7</w:t>
      </w:r>
      <w:r w:rsidRPr="00C43DF2">
        <w:rPr>
          <w:rFonts w:ascii="Times New Roman" w:eastAsia="仿宋" w:hAnsi="Times New Roman" w:hint="eastAsia"/>
          <w:color w:val="000000" w:themeColor="text1"/>
          <w:sz w:val="24"/>
          <w:szCs w:val="24"/>
        </w:rPr>
        <w:t>月</w:t>
      </w:r>
      <w:r w:rsidR="0092548D" w:rsidRPr="00C43DF2">
        <w:rPr>
          <w:rFonts w:ascii="Times New Roman" w:eastAsia="仿宋" w:hAnsi="Times New Roman" w:hint="eastAsia"/>
          <w:color w:val="000000" w:themeColor="text1"/>
          <w:sz w:val="24"/>
          <w:szCs w:val="24"/>
        </w:rPr>
        <w:t>1</w:t>
      </w:r>
      <w:r w:rsidR="00C43DF2">
        <w:rPr>
          <w:rFonts w:ascii="Times New Roman" w:eastAsia="仿宋" w:hAnsi="Times New Roman"/>
          <w:color w:val="000000" w:themeColor="text1"/>
          <w:sz w:val="24"/>
          <w:szCs w:val="24"/>
        </w:rPr>
        <w:t>5</w:t>
      </w:r>
      <w:r w:rsidRPr="00C43DF2">
        <w:rPr>
          <w:rFonts w:ascii="Times New Roman" w:eastAsia="仿宋" w:hAnsi="Times New Roman" w:hint="eastAsia"/>
          <w:color w:val="000000" w:themeColor="text1"/>
          <w:sz w:val="24"/>
          <w:szCs w:val="24"/>
        </w:rPr>
        <w:t>日上午</w:t>
      </w:r>
      <w:r w:rsidRPr="00C43DF2">
        <w:rPr>
          <w:rFonts w:ascii="Times New Roman" w:eastAsia="仿宋" w:hAnsi="Times New Roman" w:hint="eastAsia"/>
          <w:color w:val="000000" w:themeColor="text1"/>
          <w:sz w:val="24"/>
          <w:szCs w:val="24"/>
        </w:rPr>
        <w:t>8</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0-12</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r w:rsidRPr="00C43DF2">
        <w:rPr>
          <w:rFonts w:ascii="Times New Roman" w:eastAsia="仿宋" w:hAnsi="Times New Roman" w:hint="eastAsia"/>
          <w:color w:val="000000" w:themeColor="text1"/>
          <w:sz w:val="24"/>
          <w:szCs w:val="24"/>
        </w:rPr>
        <w:t>，下午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color w:val="000000" w:themeColor="text1"/>
          <w:sz w:val="24"/>
          <w:szCs w:val="24"/>
        </w:rPr>
        <w:t>4</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0-17</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p>
    <w:p w14:paraId="7EE8D01C" w14:textId="77777777"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（进校踏勘前，请提供</w:t>
      </w:r>
      <w:r w:rsidRPr="00C43DF2">
        <w:rPr>
          <w:rFonts w:ascii="Times New Roman" w:eastAsia="仿宋" w:hAnsi="Times New Roman" w:hint="eastAsia"/>
          <w:color w:val="000000" w:themeColor="text1"/>
          <w:sz w:val="24"/>
          <w:szCs w:val="24"/>
        </w:rPr>
        <w:t>4</w:t>
      </w:r>
      <w:r w:rsidRPr="00C43DF2">
        <w:rPr>
          <w:rFonts w:ascii="Times New Roman" w:eastAsia="仿宋" w:hAnsi="Times New Roman"/>
          <w:color w:val="000000" w:themeColor="text1"/>
          <w:sz w:val="24"/>
          <w:szCs w:val="24"/>
        </w:rPr>
        <w:t>8</w:t>
      </w:r>
      <w:r w:rsidRPr="00C43DF2">
        <w:rPr>
          <w:rFonts w:ascii="Times New Roman" w:eastAsia="仿宋" w:hAnsi="Times New Roman" w:hint="eastAsia"/>
          <w:color w:val="000000" w:themeColor="text1"/>
          <w:sz w:val="24"/>
          <w:szCs w:val="24"/>
        </w:rPr>
        <w:t>小时内核酸检测报告、行程码和健康码）</w:t>
      </w:r>
    </w:p>
    <w:p w14:paraId="4484AD78" w14:textId="5A1633B4"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踏勘联系人</w:t>
      </w:r>
      <w:r w:rsidR="0092548D"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项目答疑人</w:t>
      </w:r>
      <w:r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刘真</w:t>
      </w:r>
      <w:r w:rsidR="0023409A" w:rsidRPr="00C43DF2">
        <w:rPr>
          <w:rFonts w:ascii="Times New Roman" w:eastAsia="仿宋" w:hAnsi="Times New Roman" w:hint="eastAsia"/>
          <w:color w:val="000000" w:themeColor="text1"/>
          <w:sz w:val="24"/>
          <w:szCs w:val="24"/>
        </w:rPr>
        <w:t xml:space="preserve"> </w:t>
      </w:r>
      <w:r w:rsidR="0023409A" w:rsidRPr="00C43DF2">
        <w:rPr>
          <w:rFonts w:ascii="Times New Roman" w:eastAsia="仿宋" w:hAnsi="Times New Roman"/>
          <w:color w:val="000000" w:themeColor="text1"/>
          <w:sz w:val="24"/>
          <w:szCs w:val="24"/>
        </w:rPr>
        <w:t xml:space="preserve">   </w:t>
      </w:r>
      <w:r w:rsidR="00197FCA" w:rsidRPr="00C43DF2">
        <w:rPr>
          <w:rFonts w:ascii="Times New Roman" w:eastAsia="仿宋" w:hAnsi="Times New Roman"/>
          <w:color w:val="000000" w:themeColor="text1"/>
          <w:sz w:val="24"/>
          <w:szCs w:val="24"/>
        </w:rPr>
        <w:t xml:space="preserve"> </w:t>
      </w:r>
      <w:r w:rsidR="0023409A" w:rsidRPr="00C43DF2">
        <w:rPr>
          <w:rFonts w:ascii="Times New Roman" w:eastAsia="仿宋" w:hAnsi="Times New Roman" w:hint="eastAsia"/>
          <w:color w:val="000000" w:themeColor="text1"/>
          <w:sz w:val="24"/>
          <w:szCs w:val="24"/>
        </w:rPr>
        <w:t>联系电话：</w:t>
      </w:r>
      <w:r w:rsidR="0092548D" w:rsidRPr="00C43DF2">
        <w:rPr>
          <w:rFonts w:ascii="Times New Roman" w:eastAsia="仿宋" w:hAnsi="Times New Roman" w:hint="eastAsia"/>
          <w:color w:val="000000" w:themeColor="text1"/>
          <w:sz w:val="24"/>
          <w:szCs w:val="24"/>
        </w:rPr>
        <w:t>18623006978</w:t>
      </w:r>
    </w:p>
    <w:p w14:paraId="42BB9F4E" w14:textId="69D7DE40" w:rsidR="00D260D0" w:rsidRPr="00C43DF2"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公开询价邀请函列示内容存有疑问的</w:t>
      </w:r>
      <w:r w:rsidRPr="00C43DF2">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C43DF2">
        <w:rPr>
          <w:rFonts w:ascii="仿宋" w:eastAsia="仿宋" w:hAnsi="仿宋" w:hint="eastAsia"/>
          <w:color w:val="000000" w:themeColor="text1"/>
          <w:sz w:val="24"/>
          <w:szCs w:val="24"/>
        </w:rPr>
        <w:t>联系人：</w:t>
      </w:r>
      <w:r w:rsidR="0023409A" w:rsidRPr="00C43DF2">
        <w:rPr>
          <w:rFonts w:ascii="Times New Roman" w:eastAsia="仿宋" w:hAnsi="Times New Roman" w:hint="eastAsia"/>
          <w:color w:val="000000" w:themeColor="text1"/>
          <w:sz w:val="24"/>
          <w:szCs w:val="24"/>
        </w:rPr>
        <w:t>马跃，电话：</w:t>
      </w:r>
      <w:r w:rsidR="0023409A" w:rsidRPr="00C43DF2">
        <w:rPr>
          <w:rFonts w:ascii="Times New Roman" w:eastAsia="仿宋" w:hAnsi="Times New Roman"/>
          <w:color w:val="000000" w:themeColor="text1"/>
          <w:sz w:val="24"/>
          <w:szCs w:val="24"/>
        </w:rPr>
        <w:t>15170245690</w:t>
      </w:r>
      <w:r w:rsidR="00F21640"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C43DF2"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C43DF2">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C43DF2">
          <w:rPr>
            <w:rStyle w:val="aff"/>
            <w:rFonts w:ascii="仿宋" w:eastAsia="仿宋" w:hAnsi="仿宋" w:hint="eastAsia"/>
            <w:color w:val="000000" w:themeColor="text1"/>
            <w:sz w:val="24"/>
            <w:szCs w:val="24"/>
          </w:rPr>
          <w:t>www.ceghqxz.com</w:t>
        </w:r>
      </w:hyperlink>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采购过程和成交结果有异议</w:t>
      </w:r>
      <w:r w:rsidR="000C3E2B" w:rsidRPr="00C43DF2">
        <w:rPr>
          <w:rFonts w:ascii="仿宋" w:eastAsia="仿宋" w:hAnsi="仿宋" w:hint="eastAsia"/>
          <w:b/>
          <w:bCs/>
          <w:color w:val="000000" w:themeColor="text1"/>
          <w:sz w:val="24"/>
          <w:szCs w:val="24"/>
        </w:rPr>
        <w:t>的</w:t>
      </w:r>
      <w:r w:rsidRPr="00C43DF2">
        <w:rPr>
          <w:rFonts w:ascii="仿宋" w:eastAsia="仿宋" w:hAnsi="仿宋" w:hint="eastAsia"/>
          <w:b/>
          <w:bCs/>
          <w:color w:val="000000" w:themeColor="text1"/>
          <w:sz w:val="24"/>
          <w:szCs w:val="24"/>
        </w:rPr>
        <w:t>，</w:t>
      </w:r>
      <w:bookmarkEnd w:id="51"/>
      <w:r w:rsidRPr="00C43DF2">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3890CDB" w:rsidR="000C3E2B" w:rsidRPr="00C43DF2"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投诉受理部门：中教集团内控部</w:t>
      </w:r>
      <w:r w:rsidR="00E77225"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投诉电话： 0791-88106510 /0791-88102608</w:t>
      </w:r>
    </w:p>
    <w:p w14:paraId="3791894A" w14:textId="21210279" w:rsidR="00A4220E" w:rsidRPr="00C43DF2"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C43DF2">
        <w:rPr>
          <w:rFonts w:ascii="仿宋" w:eastAsia="仿宋" w:hAnsi="仿宋" w:hint="eastAsia"/>
          <w:color w:val="000000" w:themeColor="text1"/>
          <w:sz w:val="24"/>
          <w:szCs w:val="24"/>
        </w:rPr>
        <w:t>二、参与人须知</w:t>
      </w:r>
    </w:p>
    <w:p w14:paraId="7DC507C0"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所有货物均以人民币报价；</w:t>
      </w:r>
    </w:p>
    <w:p w14:paraId="0AC75B12"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份（正本</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份、副本</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hint="eastAsia"/>
          <w:color w:val="000000" w:themeColor="text1"/>
          <w:sz w:val="24"/>
          <w:szCs w:val="24"/>
        </w:rPr>
        <w:t>份），报价响应文件</w:t>
      </w:r>
      <w:r w:rsidRPr="00C43DF2">
        <w:rPr>
          <w:rFonts w:ascii="Times New Roman" w:eastAsia="仿宋" w:hAnsi="Times New Roman"/>
          <w:color w:val="000000" w:themeColor="text1"/>
          <w:sz w:val="24"/>
          <w:szCs w:val="24"/>
        </w:rPr>
        <w:t>必须用</w:t>
      </w:r>
      <w:r w:rsidRPr="00C43DF2">
        <w:rPr>
          <w:rFonts w:ascii="Times New Roman" w:eastAsia="仿宋" w:hAnsi="Times New Roman"/>
          <w:color w:val="000000" w:themeColor="text1"/>
          <w:sz w:val="24"/>
          <w:szCs w:val="24"/>
        </w:rPr>
        <w:t>A4</w:t>
      </w:r>
      <w:r w:rsidRPr="00C43DF2">
        <w:rPr>
          <w:rFonts w:ascii="Times New Roman" w:eastAsia="仿宋" w:hAnsi="Times New Roman"/>
          <w:color w:val="000000" w:themeColor="text1"/>
          <w:sz w:val="24"/>
          <w:szCs w:val="24"/>
        </w:rPr>
        <w:t>幅面纸张打印</w:t>
      </w:r>
      <w:r w:rsidRPr="00C43DF2">
        <w:rPr>
          <w:rFonts w:ascii="Times New Roman" w:eastAsia="仿宋" w:hAnsi="Times New Roman" w:hint="eastAsia"/>
          <w:color w:val="000000" w:themeColor="text1"/>
          <w:sz w:val="24"/>
          <w:szCs w:val="24"/>
        </w:rPr>
        <w:t>，须由参与人填写并加盖公章；</w:t>
      </w:r>
    </w:p>
    <w:p w14:paraId="1CFD8101"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一个参与人只能提交一个报价响应文件，本项目不接受联合体报价。</w:t>
      </w:r>
    </w:p>
    <w:p w14:paraId="66BF7EFB" w14:textId="6F887B79" w:rsidR="00197FCA" w:rsidRPr="00C43DF2" w:rsidRDefault="00197FC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付款条件：项目竣工验收完毕后，开具全额普通增值税发票后，</w:t>
      </w:r>
      <w:r w:rsidRPr="00C43DF2">
        <w:rPr>
          <w:rFonts w:ascii="Times New Roman" w:eastAsia="仿宋" w:hAnsi="Times New Roman" w:hint="eastAsia"/>
          <w:color w:val="000000" w:themeColor="text1"/>
          <w:sz w:val="24"/>
          <w:szCs w:val="24"/>
        </w:rPr>
        <w:t>7</w:t>
      </w:r>
      <w:r w:rsidRPr="00C43DF2">
        <w:rPr>
          <w:rFonts w:ascii="Times New Roman" w:eastAsia="仿宋" w:hAnsi="Times New Roman" w:hint="eastAsia"/>
          <w:color w:val="000000" w:themeColor="text1"/>
          <w:sz w:val="24"/>
          <w:szCs w:val="24"/>
        </w:rPr>
        <w:t>个工作日内支付</w:t>
      </w:r>
      <w:r w:rsidRPr="00C43DF2">
        <w:rPr>
          <w:rFonts w:ascii="Times New Roman" w:eastAsia="仿宋" w:hAnsi="Times New Roman" w:hint="eastAsia"/>
          <w:color w:val="000000" w:themeColor="text1"/>
          <w:sz w:val="24"/>
          <w:szCs w:val="24"/>
          <w:u w:val="single"/>
        </w:rPr>
        <w:t>9</w:t>
      </w:r>
      <w:r w:rsidRPr="00C43DF2">
        <w:rPr>
          <w:rFonts w:ascii="Times New Roman" w:eastAsia="仿宋" w:hAnsi="Times New Roman"/>
          <w:color w:val="000000" w:themeColor="text1"/>
          <w:sz w:val="24"/>
          <w:szCs w:val="24"/>
          <w:u w:val="single"/>
        </w:rPr>
        <w:t>7%</w:t>
      </w:r>
      <w:r w:rsidRPr="00C43DF2">
        <w:rPr>
          <w:rFonts w:ascii="Times New Roman" w:eastAsia="仿宋" w:hAnsi="Times New Roman" w:hint="eastAsia"/>
          <w:color w:val="000000" w:themeColor="text1"/>
          <w:sz w:val="24"/>
          <w:szCs w:val="24"/>
        </w:rPr>
        <w:t>验收款；质保期满</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年后，支付剩余</w:t>
      </w:r>
      <w:r w:rsidRPr="00C43DF2">
        <w:rPr>
          <w:rFonts w:ascii="Times New Roman" w:eastAsia="仿宋" w:hAnsi="Times New Roman" w:hint="eastAsia"/>
          <w:color w:val="000000" w:themeColor="text1"/>
          <w:sz w:val="24"/>
          <w:szCs w:val="24"/>
          <w:u w:val="single"/>
        </w:rPr>
        <w:t>3</w:t>
      </w:r>
      <w:r w:rsidRPr="00C43DF2">
        <w:rPr>
          <w:rFonts w:ascii="Times New Roman" w:eastAsia="仿宋" w:hAnsi="Times New Roman"/>
          <w:color w:val="000000" w:themeColor="text1"/>
          <w:sz w:val="24"/>
          <w:szCs w:val="24"/>
          <w:u w:val="single"/>
        </w:rPr>
        <w:t>%</w:t>
      </w:r>
      <w:r w:rsidRPr="00C43DF2">
        <w:rPr>
          <w:rFonts w:ascii="Times New Roman" w:eastAsia="仿宋" w:hAnsi="Times New Roman" w:hint="eastAsia"/>
          <w:color w:val="000000" w:themeColor="text1"/>
          <w:sz w:val="24"/>
          <w:szCs w:val="24"/>
        </w:rPr>
        <w:t>质保金。</w:t>
      </w:r>
    </w:p>
    <w:p w14:paraId="6C0FE58A" w14:textId="69DAC0E8" w:rsidR="00590957" w:rsidRPr="00C43DF2" w:rsidRDefault="00590957" w:rsidP="00590957">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三、售后服务要求</w:t>
      </w:r>
    </w:p>
    <w:p w14:paraId="38E86EFE" w14:textId="2F3D11DB"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1.免费保修期，</w:t>
      </w:r>
      <w:r w:rsidR="00197FCA" w:rsidRPr="00C43DF2">
        <w:rPr>
          <w:rFonts w:ascii="仿宋" w:eastAsia="仿宋" w:hAnsi="仿宋" w:hint="eastAsia"/>
          <w:color w:val="000000" w:themeColor="text1"/>
          <w:sz w:val="24"/>
          <w:szCs w:val="24"/>
        </w:rPr>
        <w:t>贰</w:t>
      </w:r>
      <w:r w:rsidRPr="00C43DF2">
        <w:rPr>
          <w:rFonts w:ascii="仿宋" w:eastAsia="仿宋" w:hAnsi="仿宋" w:hint="eastAsia"/>
          <w:color w:val="000000" w:themeColor="text1"/>
          <w:sz w:val="24"/>
          <w:szCs w:val="24"/>
        </w:rPr>
        <w:t>年</w:t>
      </w:r>
      <w:r w:rsidR="00197FCA" w:rsidRPr="00C43DF2">
        <w:rPr>
          <w:rFonts w:ascii="仿宋" w:eastAsia="仿宋" w:hAnsi="仿宋" w:hint="eastAsia"/>
          <w:color w:val="000000" w:themeColor="text1"/>
          <w:sz w:val="24"/>
          <w:szCs w:val="24"/>
        </w:rPr>
        <w:t>；交货期：2</w:t>
      </w:r>
      <w:r w:rsidR="00197FCA" w:rsidRPr="00C43DF2">
        <w:rPr>
          <w:rFonts w:ascii="仿宋" w:eastAsia="仿宋" w:hAnsi="仿宋"/>
          <w:color w:val="000000" w:themeColor="text1"/>
          <w:sz w:val="24"/>
          <w:szCs w:val="24"/>
        </w:rPr>
        <w:t>022</w:t>
      </w:r>
      <w:r w:rsidR="00197FCA" w:rsidRPr="00C43DF2">
        <w:rPr>
          <w:rFonts w:ascii="仿宋" w:eastAsia="仿宋" w:hAnsi="仿宋" w:hint="eastAsia"/>
          <w:color w:val="000000" w:themeColor="text1"/>
          <w:sz w:val="24"/>
          <w:szCs w:val="24"/>
        </w:rPr>
        <w:t>年8月</w:t>
      </w:r>
      <w:r w:rsidR="00C43DF2">
        <w:rPr>
          <w:rFonts w:ascii="仿宋" w:eastAsia="仿宋" w:hAnsi="仿宋"/>
          <w:color w:val="000000" w:themeColor="text1"/>
          <w:sz w:val="24"/>
          <w:szCs w:val="24"/>
        </w:rPr>
        <w:t>20</w:t>
      </w:r>
      <w:r w:rsidR="00197FCA" w:rsidRPr="00C43DF2">
        <w:rPr>
          <w:rFonts w:ascii="仿宋" w:eastAsia="仿宋" w:hAnsi="仿宋" w:hint="eastAsia"/>
          <w:color w:val="000000" w:themeColor="text1"/>
          <w:sz w:val="24"/>
          <w:szCs w:val="24"/>
        </w:rPr>
        <w:t>日前</w:t>
      </w:r>
    </w:p>
    <w:p w14:paraId="47F6E342"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lastRenderedPageBreak/>
        <w:t>2.应急保修时间安排，报修后2天内完成；</w:t>
      </w:r>
    </w:p>
    <w:p w14:paraId="78504C0C"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3.请提供报修联系电话及联系人员；</w:t>
      </w:r>
    </w:p>
    <w:p w14:paraId="4F767BCC" w14:textId="3B826CAF" w:rsidR="00B51EE9" w:rsidRPr="00C43DF2" w:rsidRDefault="008902DC"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四、确定成交参与人标准及原则：</w:t>
      </w:r>
    </w:p>
    <w:p w14:paraId="7AB12AD8" w14:textId="77777777" w:rsidR="00B51EE9" w:rsidRPr="00C43DF2"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本项目为自有资金而非财政性资金采购，采购人按企业内部规定的标准进行评定</w:t>
      </w:r>
      <w:r w:rsidRPr="00C43DF2">
        <w:rPr>
          <w:rFonts w:ascii="仿宋" w:eastAsia="仿宋" w:hAnsi="仿宋"/>
          <w:color w:val="000000" w:themeColor="text1"/>
          <w:sz w:val="24"/>
          <w:szCs w:val="24"/>
        </w:rPr>
        <w:t xml:space="preserve"> </w:t>
      </w:r>
      <w:r w:rsidR="00B51EE9" w:rsidRPr="00C43DF2">
        <w:rPr>
          <w:rFonts w:ascii="仿宋" w:eastAsia="仿宋" w:hAnsi="仿宋" w:hint="eastAsia"/>
          <w:color w:val="000000" w:themeColor="text1"/>
          <w:sz w:val="24"/>
          <w:szCs w:val="24"/>
        </w:rPr>
        <w:t>。</w:t>
      </w:r>
    </w:p>
    <w:p w14:paraId="0BDB34E6" w14:textId="77777777" w:rsidR="00B83714" w:rsidRPr="00C43DF2"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00E34C27" w:rsidRPr="00C43DF2">
        <w:rPr>
          <w:rFonts w:ascii="仿宋" w:eastAsia="仿宋" w:hAnsi="仿宋" w:hint="eastAsia"/>
          <w:color w:val="000000" w:themeColor="text1"/>
          <w:sz w:val="24"/>
          <w:szCs w:val="24"/>
        </w:rPr>
        <w:t>所投物品符合需求、质量和服务</w:t>
      </w:r>
      <w:r w:rsidRPr="00C43DF2">
        <w:rPr>
          <w:rFonts w:ascii="仿宋" w:eastAsia="仿宋" w:hAnsi="仿宋" w:hint="eastAsia"/>
          <w:color w:val="000000" w:themeColor="text1"/>
          <w:sz w:val="24"/>
          <w:szCs w:val="24"/>
        </w:rPr>
        <w:t>等的</w:t>
      </w:r>
      <w:r w:rsidR="00E34C27" w:rsidRPr="00C43DF2">
        <w:rPr>
          <w:rFonts w:ascii="仿宋" w:eastAsia="仿宋" w:hAnsi="仿宋" w:hint="eastAsia"/>
          <w:color w:val="000000" w:themeColor="text1"/>
          <w:sz w:val="24"/>
          <w:szCs w:val="24"/>
        </w:rPr>
        <w:t>要求,经过磋商所报价格为合理价格的参与人为成交参与人</w:t>
      </w:r>
      <w:r w:rsidRPr="00C43DF2">
        <w:rPr>
          <w:rFonts w:ascii="仿宋" w:eastAsia="仿宋" w:hAnsi="仿宋" w:hint="eastAsia"/>
          <w:color w:val="000000" w:themeColor="text1"/>
          <w:sz w:val="24"/>
          <w:szCs w:val="24"/>
        </w:rPr>
        <w:t>。</w:t>
      </w:r>
    </w:p>
    <w:p w14:paraId="1009EA20" w14:textId="77777777" w:rsidR="0069669C" w:rsidRPr="00C43DF2"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最低报价不作为成交的保证。</w:t>
      </w:r>
    </w:p>
    <w:p w14:paraId="2C26A14E"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C43DF2" w:rsidRDefault="0023409A" w:rsidP="0023409A">
      <w:pPr>
        <w:spacing w:after="0" w:line="500" w:lineRule="exact"/>
        <w:ind w:firstLineChars="2974" w:firstLine="7138"/>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重庆外语外事学院</w:t>
      </w:r>
    </w:p>
    <w:p w14:paraId="7553AD67" w14:textId="350AC443" w:rsidR="00CE1747" w:rsidRPr="00C43DF2" w:rsidRDefault="0023409A" w:rsidP="0023409A">
      <w:pPr>
        <w:spacing w:after="0" w:line="500" w:lineRule="exact"/>
        <w:ind w:firstLineChars="3000" w:firstLine="7200"/>
        <w:jc w:val="left"/>
        <w:rPr>
          <w:rFonts w:ascii="仿宋" w:eastAsia="仿宋" w:hAnsi="仿宋"/>
          <w:color w:val="000000" w:themeColor="text1"/>
          <w:sz w:val="24"/>
          <w:szCs w:val="24"/>
        </w:rPr>
        <w:sectPr w:rsidR="00CE1747" w:rsidRPr="00C43DF2" w:rsidSect="000C3E2B">
          <w:pgSz w:w="11906" w:h="16838"/>
          <w:pgMar w:top="1440" w:right="1133" w:bottom="1440" w:left="993" w:header="851" w:footer="227" w:gutter="0"/>
          <w:cols w:space="425"/>
          <w:titlePg/>
          <w:docGrid w:type="lines" w:linePitch="312"/>
        </w:sectPr>
      </w:pPr>
      <w:r w:rsidRPr="00C43DF2">
        <w:rPr>
          <w:rFonts w:ascii="仿宋" w:eastAsia="仿宋" w:hAnsi="仿宋"/>
          <w:color w:val="000000" w:themeColor="text1"/>
          <w:sz w:val="24"/>
          <w:szCs w:val="24"/>
        </w:rPr>
        <w:t>2022</w:t>
      </w:r>
      <w:r w:rsidR="0069669C" w:rsidRPr="00C43DF2">
        <w:rPr>
          <w:rFonts w:ascii="仿宋" w:eastAsia="仿宋" w:hAnsi="仿宋" w:hint="eastAsia"/>
          <w:color w:val="000000" w:themeColor="text1"/>
          <w:sz w:val="24"/>
          <w:szCs w:val="24"/>
        </w:rPr>
        <w:t>年</w:t>
      </w:r>
      <w:r w:rsidRPr="00C43DF2">
        <w:rPr>
          <w:rFonts w:ascii="仿宋" w:eastAsia="仿宋" w:hAnsi="仿宋"/>
          <w:color w:val="000000" w:themeColor="text1"/>
          <w:sz w:val="24"/>
          <w:szCs w:val="24"/>
        </w:rPr>
        <w:t>07</w:t>
      </w:r>
      <w:r w:rsidR="0069669C" w:rsidRPr="00C43DF2">
        <w:rPr>
          <w:rFonts w:ascii="仿宋" w:eastAsia="仿宋" w:hAnsi="仿宋" w:hint="eastAsia"/>
          <w:color w:val="000000" w:themeColor="text1"/>
          <w:sz w:val="24"/>
          <w:szCs w:val="24"/>
        </w:rPr>
        <w:t>月</w:t>
      </w:r>
      <w:r w:rsidR="00C43DF2">
        <w:rPr>
          <w:rFonts w:ascii="仿宋" w:eastAsia="仿宋" w:hAnsi="仿宋"/>
          <w:color w:val="000000" w:themeColor="text1"/>
          <w:sz w:val="24"/>
          <w:szCs w:val="24"/>
        </w:rPr>
        <w:t>1</w:t>
      </w:r>
      <w:r w:rsidR="00997A48">
        <w:rPr>
          <w:rFonts w:ascii="仿宋" w:eastAsia="仿宋" w:hAnsi="仿宋"/>
          <w:color w:val="000000" w:themeColor="text1"/>
          <w:sz w:val="24"/>
          <w:szCs w:val="24"/>
        </w:rPr>
        <w:t>3</w:t>
      </w:r>
      <w:bookmarkStart w:id="52" w:name="_GoBack"/>
      <w:bookmarkEnd w:id="52"/>
      <w:r w:rsidR="0069669C" w:rsidRPr="00C43DF2">
        <w:rPr>
          <w:rFonts w:ascii="仿宋" w:eastAsia="仿宋" w:hAnsi="仿宋" w:hint="eastAsia"/>
          <w:color w:val="000000" w:themeColor="text1"/>
          <w:sz w:val="24"/>
          <w:szCs w:val="24"/>
        </w:rPr>
        <w:t>日</w:t>
      </w:r>
    </w:p>
    <w:p w14:paraId="083B6A03" w14:textId="14FD5870" w:rsidR="007B0F09" w:rsidRPr="00C43DF2" w:rsidRDefault="00EE3803" w:rsidP="00384B79">
      <w:pPr>
        <w:spacing w:afterLines="50" w:after="156" w:line="500" w:lineRule="exact"/>
        <w:jc w:val="center"/>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公开询价货物一览表</w:t>
      </w:r>
      <w:bookmarkEnd w:id="50"/>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8"/>
        <w:gridCol w:w="5105"/>
        <w:gridCol w:w="1136"/>
        <w:gridCol w:w="991"/>
        <w:gridCol w:w="1101"/>
        <w:gridCol w:w="821"/>
        <w:gridCol w:w="1187"/>
      </w:tblGrid>
      <w:tr w:rsidR="00C43DF2" w:rsidRPr="00C43DF2" w14:paraId="686B70C2" w14:textId="77777777" w:rsidTr="000835FC">
        <w:trPr>
          <w:trHeight w:val="326"/>
          <w:jc w:val="center"/>
        </w:trPr>
        <w:tc>
          <w:tcPr>
            <w:tcW w:w="261" w:type="pct"/>
            <w:vMerge w:val="restart"/>
            <w:shd w:val="clear" w:color="auto" w:fill="auto"/>
            <w:noWrap/>
            <w:vAlign w:val="center"/>
            <w:hideMark/>
          </w:tcPr>
          <w:p w14:paraId="26672C14"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序号</w:t>
            </w:r>
          </w:p>
        </w:tc>
        <w:tc>
          <w:tcPr>
            <w:tcW w:w="898" w:type="pct"/>
            <w:vMerge w:val="restart"/>
            <w:shd w:val="clear" w:color="auto" w:fill="auto"/>
            <w:vAlign w:val="center"/>
            <w:hideMark/>
          </w:tcPr>
          <w:p w14:paraId="5F12B602" w14:textId="2E6B0120"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分部分项工程</w:t>
            </w:r>
          </w:p>
        </w:tc>
        <w:tc>
          <w:tcPr>
            <w:tcW w:w="1896" w:type="pct"/>
            <w:vMerge w:val="restart"/>
            <w:shd w:val="clear" w:color="auto" w:fill="auto"/>
            <w:vAlign w:val="center"/>
            <w:hideMark/>
          </w:tcPr>
          <w:p w14:paraId="6BDD5426" w14:textId="63DE6F56"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项目特征</w:t>
            </w:r>
          </w:p>
        </w:tc>
        <w:tc>
          <w:tcPr>
            <w:tcW w:w="422" w:type="pct"/>
            <w:vMerge w:val="restart"/>
            <w:shd w:val="clear" w:color="auto" w:fill="auto"/>
            <w:vAlign w:val="center"/>
            <w:hideMark/>
          </w:tcPr>
          <w:p w14:paraId="24F22573" w14:textId="20D7EC5C"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计量单位</w:t>
            </w:r>
          </w:p>
        </w:tc>
        <w:tc>
          <w:tcPr>
            <w:tcW w:w="1082" w:type="pct"/>
            <w:gridSpan w:val="3"/>
            <w:shd w:val="clear" w:color="auto" w:fill="auto"/>
            <w:noWrap/>
            <w:vAlign w:val="center"/>
            <w:hideMark/>
          </w:tcPr>
          <w:p w14:paraId="78937920"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金额</w:t>
            </w:r>
          </w:p>
        </w:tc>
        <w:tc>
          <w:tcPr>
            <w:tcW w:w="441" w:type="pct"/>
            <w:shd w:val="clear" w:color="auto" w:fill="auto"/>
            <w:noWrap/>
            <w:vAlign w:val="center"/>
            <w:hideMark/>
          </w:tcPr>
          <w:p w14:paraId="4C9AC459"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备注</w:t>
            </w:r>
          </w:p>
        </w:tc>
      </w:tr>
      <w:tr w:rsidR="00C43DF2" w:rsidRPr="00C43DF2" w14:paraId="2C3F4E2F" w14:textId="77777777" w:rsidTr="000835FC">
        <w:trPr>
          <w:trHeight w:val="270"/>
          <w:jc w:val="center"/>
        </w:trPr>
        <w:tc>
          <w:tcPr>
            <w:tcW w:w="261" w:type="pct"/>
            <w:vMerge/>
            <w:vAlign w:val="center"/>
            <w:hideMark/>
          </w:tcPr>
          <w:p w14:paraId="7CD1A7ED"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898" w:type="pct"/>
            <w:vMerge/>
            <w:vAlign w:val="center"/>
            <w:hideMark/>
          </w:tcPr>
          <w:p w14:paraId="12242D0E"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1896" w:type="pct"/>
            <w:vMerge/>
            <w:vAlign w:val="center"/>
            <w:hideMark/>
          </w:tcPr>
          <w:p w14:paraId="10E1329A"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422" w:type="pct"/>
            <w:vMerge/>
            <w:vAlign w:val="center"/>
            <w:hideMark/>
          </w:tcPr>
          <w:p w14:paraId="2A5F007C"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368" w:type="pct"/>
            <w:shd w:val="clear" w:color="auto" w:fill="auto"/>
            <w:noWrap/>
            <w:vAlign w:val="center"/>
            <w:hideMark/>
          </w:tcPr>
          <w:p w14:paraId="19A253EA"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工程量</w:t>
            </w:r>
          </w:p>
        </w:tc>
        <w:tc>
          <w:tcPr>
            <w:tcW w:w="409" w:type="pct"/>
            <w:shd w:val="clear" w:color="auto" w:fill="auto"/>
            <w:noWrap/>
            <w:vAlign w:val="center"/>
            <w:hideMark/>
          </w:tcPr>
          <w:p w14:paraId="0379FAB3"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综合单价</w:t>
            </w:r>
          </w:p>
        </w:tc>
        <w:tc>
          <w:tcPr>
            <w:tcW w:w="305" w:type="pct"/>
            <w:shd w:val="clear" w:color="auto" w:fill="auto"/>
            <w:noWrap/>
            <w:vAlign w:val="center"/>
            <w:hideMark/>
          </w:tcPr>
          <w:p w14:paraId="79934B76"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合价</w:t>
            </w:r>
          </w:p>
        </w:tc>
        <w:tc>
          <w:tcPr>
            <w:tcW w:w="441" w:type="pct"/>
            <w:shd w:val="clear" w:color="auto" w:fill="auto"/>
            <w:noWrap/>
            <w:vAlign w:val="center"/>
            <w:hideMark/>
          </w:tcPr>
          <w:p w14:paraId="22C2F50A" w14:textId="041818D5"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p>
        </w:tc>
      </w:tr>
      <w:tr w:rsidR="00C43DF2" w:rsidRPr="00C43DF2" w14:paraId="118914D0" w14:textId="77777777" w:rsidTr="00CE1747">
        <w:trPr>
          <w:trHeight w:val="499"/>
          <w:jc w:val="center"/>
        </w:trPr>
        <w:tc>
          <w:tcPr>
            <w:tcW w:w="5000" w:type="pct"/>
            <w:gridSpan w:val="8"/>
            <w:shd w:val="clear" w:color="auto" w:fill="auto"/>
            <w:noWrap/>
            <w:vAlign w:val="center"/>
            <w:hideMark/>
          </w:tcPr>
          <w:p w14:paraId="13A73AD7" w14:textId="77777777" w:rsidR="00CE1747" w:rsidRPr="00C43DF2" w:rsidRDefault="00CE1747" w:rsidP="00CE1747">
            <w:pPr>
              <w:spacing w:after="0" w:line="240" w:lineRule="auto"/>
              <w:jc w:val="left"/>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一、土建项目</w:t>
            </w:r>
          </w:p>
        </w:tc>
      </w:tr>
      <w:tr w:rsidR="00C43DF2" w:rsidRPr="00C43DF2" w14:paraId="42E339CF" w14:textId="77777777" w:rsidTr="000835FC">
        <w:trPr>
          <w:trHeight w:hRule="exact" w:val="340"/>
          <w:jc w:val="center"/>
        </w:trPr>
        <w:tc>
          <w:tcPr>
            <w:tcW w:w="261" w:type="pct"/>
            <w:shd w:val="clear" w:color="auto" w:fill="auto"/>
            <w:vAlign w:val="center"/>
            <w:hideMark/>
          </w:tcPr>
          <w:p w14:paraId="52F026B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898" w:type="pct"/>
            <w:shd w:val="clear" w:color="auto" w:fill="auto"/>
            <w:vAlign w:val="center"/>
            <w:hideMark/>
          </w:tcPr>
          <w:p w14:paraId="6209E1F7"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原成品生化池周边土方开挖</w:t>
            </w:r>
          </w:p>
        </w:tc>
        <w:tc>
          <w:tcPr>
            <w:tcW w:w="1896" w:type="pct"/>
            <w:shd w:val="clear" w:color="auto" w:fill="auto"/>
            <w:vAlign w:val="center"/>
            <w:hideMark/>
          </w:tcPr>
          <w:p w14:paraId="302EB65F"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原生化池模块吊车转至附近草坪，周边拓宽1米</w:t>
            </w:r>
          </w:p>
        </w:tc>
        <w:tc>
          <w:tcPr>
            <w:tcW w:w="422" w:type="pct"/>
            <w:shd w:val="clear" w:color="auto" w:fill="auto"/>
            <w:vAlign w:val="center"/>
            <w:hideMark/>
          </w:tcPr>
          <w:p w14:paraId="0B1714B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0F8328F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25</w:t>
            </w:r>
          </w:p>
        </w:tc>
        <w:tc>
          <w:tcPr>
            <w:tcW w:w="409" w:type="pct"/>
            <w:shd w:val="clear" w:color="auto" w:fill="auto"/>
            <w:vAlign w:val="center"/>
          </w:tcPr>
          <w:p w14:paraId="35C68BAE" w14:textId="702371E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CE95BCB" w14:textId="718AAD3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1" w:type="pct"/>
            <w:shd w:val="clear" w:color="auto" w:fill="auto"/>
            <w:vAlign w:val="center"/>
          </w:tcPr>
          <w:p w14:paraId="3F733C75" w14:textId="2829FCD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0B56A63" w14:textId="77777777" w:rsidTr="000835FC">
        <w:trPr>
          <w:trHeight w:hRule="exact" w:val="340"/>
          <w:jc w:val="center"/>
        </w:trPr>
        <w:tc>
          <w:tcPr>
            <w:tcW w:w="261" w:type="pct"/>
            <w:shd w:val="clear" w:color="auto" w:fill="auto"/>
            <w:vAlign w:val="center"/>
            <w:hideMark/>
          </w:tcPr>
          <w:p w14:paraId="222D83D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898" w:type="pct"/>
            <w:shd w:val="clear" w:color="auto" w:fill="auto"/>
            <w:vAlign w:val="center"/>
            <w:hideMark/>
          </w:tcPr>
          <w:p w14:paraId="4728313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新建生化池土方开挖</w:t>
            </w:r>
          </w:p>
        </w:tc>
        <w:tc>
          <w:tcPr>
            <w:tcW w:w="1896" w:type="pct"/>
            <w:shd w:val="clear" w:color="auto" w:fill="auto"/>
            <w:vAlign w:val="center"/>
            <w:hideMark/>
          </w:tcPr>
          <w:p w14:paraId="6BF5D25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机械开挖</w:t>
            </w:r>
          </w:p>
        </w:tc>
        <w:tc>
          <w:tcPr>
            <w:tcW w:w="422" w:type="pct"/>
            <w:shd w:val="clear" w:color="auto" w:fill="auto"/>
            <w:vAlign w:val="center"/>
            <w:hideMark/>
          </w:tcPr>
          <w:p w14:paraId="509343F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3CA4792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600</w:t>
            </w:r>
          </w:p>
        </w:tc>
        <w:tc>
          <w:tcPr>
            <w:tcW w:w="409" w:type="pct"/>
            <w:shd w:val="clear" w:color="auto" w:fill="auto"/>
            <w:vAlign w:val="center"/>
          </w:tcPr>
          <w:p w14:paraId="0CC8E67A" w14:textId="7B97D8E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23E7BDD" w14:textId="1AD5151E"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22280D7" w14:textId="6DD69774"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D9F35BF" w14:textId="77777777" w:rsidTr="000835FC">
        <w:trPr>
          <w:trHeight w:hRule="exact" w:val="340"/>
          <w:jc w:val="center"/>
        </w:trPr>
        <w:tc>
          <w:tcPr>
            <w:tcW w:w="261" w:type="pct"/>
            <w:shd w:val="clear" w:color="auto" w:fill="auto"/>
            <w:vAlign w:val="center"/>
            <w:hideMark/>
          </w:tcPr>
          <w:p w14:paraId="4ABF06D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w:t>
            </w:r>
          </w:p>
        </w:tc>
        <w:tc>
          <w:tcPr>
            <w:tcW w:w="898" w:type="pct"/>
            <w:shd w:val="clear" w:color="auto" w:fill="auto"/>
            <w:vAlign w:val="center"/>
            <w:hideMark/>
          </w:tcPr>
          <w:p w14:paraId="1D777E9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清底及垫层施工</w:t>
            </w:r>
          </w:p>
        </w:tc>
        <w:tc>
          <w:tcPr>
            <w:tcW w:w="1896" w:type="pct"/>
            <w:shd w:val="clear" w:color="auto" w:fill="auto"/>
            <w:vAlign w:val="center"/>
            <w:hideMark/>
          </w:tcPr>
          <w:p w14:paraId="0C40F919" w14:textId="3A1919EE"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33A0E01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3DC0B78E"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154</w:t>
            </w:r>
          </w:p>
        </w:tc>
        <w:tc>
          <w:tcPr>
            <w:tcW w:w="409" w:type="pct"/>
            <w:shd w:val="clear" w:color="auto" w:fill="auto"/>
            <w:vAlign w:val="center"/>
          </w:tcPr>
          <w:p w14:paraId="254E9216" w14:textId="6C11FF28"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5247251E" w14:textId="0B6991F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E67C28C" w14:textId="5C7D2FE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6EBBE82" w14:textId="77777777" w:rsidTr="00CE1747">
        <w:trPr>
          <w:trHeight w:val="499"/>
          <w:jc w:val="center"/>
        </w:trPr>
        <w:tc>
          <w:tcPr>
            <w:tcW w:w="261" w:type="pct"/>
            <w:shd w:val="clear" w:color="auto" w:fill="auto"/>
            <w:vAlign w:val="center"/>
            <w:hideMark/>
          </w:tcPr>
          <w:p w14:paraId="1FDDC5C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w:t>
            </w:r>
          </w:p>
        </w:tc>
        <w:tc>
          <w:tcPr>
            <w:tcW w:w="898" w:type="pct"/>
            <w:shd w:val="clear" w:color="auto" w:fill="auto"/>
            <w:vAlign w:val="center"/>
            <w:hideMark/>
          </w:tcPr>
          <w:p w14:paraId="19F8C0D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生化池钢筋筏板基础</w:t>
            </w:r>
          </w:p>
        </w:tc>
        <w:tc>
          <w:tcPr>
            <w:tcW w:w="1896" w:type="pct"/>
            <w:shd w:val="clear" w:color="auto" w:fill="auto"/>
            <w:vAlign w:val="center"/>
            <w:hideMark/>
          </w:tcPr>
          <w:p w14:paraId="770A499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C30砼筏板基础，11*14*0.3m，12@200钢筋双层双向布置共320根</w:t>
            </w:r>
          </w:p>
        </w:tc>
        <w:tc>
          <w:tcPr>
            <w:tcW w:w="422" w:type="pct"/>
            <w:shd w:val="clear" w:color="auto" w:fill="auto"/>
            <w:vAlign w:val="center"/>
            <w:hideMark/>
          </w:tcPr>
          <w:p w14:paraId="60B56DF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8" w:type="pct"/>
            <w:shd w:val="clear" w:color="auto" w:fill="auto"/>
            <w:vAlign w:val="center"/>
            <w:hideMark/>
          </w:tcPr>
          <w:p w14:paraId="2B483D0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9" w:type="pct"/>
            <w:shd w:val="clear" w:color="auto" w:fill="auto"/>
            <w:vAlign w:val="center"/>
          </w:tcPr>
          <w:p w14:paraId="0D59F409" w14:textId="23D1C188"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4EF3C37A" w14:textId="09768B7C"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hideMark/>
          </w:tcPr>
          <w:p w14:paraId="789F00B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3B6ADFA" w14:textId="77777777" w:rsidTr="000835FC">
        <w:trPr>
          <w:trHeight w:hRule="exact" w:val="340"/>
          <w:jc w:val="center"/>
        </w:trPr>
        <w:tc>
          <w:tcPr>
            <w:tcW w:w="261" w:type="pct"/>
            <w:shd w:val="clear" w:color="auto" w:fill="auto"/>
            <w:vAlign w:val="center"/>
            <w:hideMark/>
          </w:tcPr>
          <w:p w14:paraId="1CF83A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5</w:t>
            </w:r>
          </w:p>
        </w:tc>
        <w:tc>
          <w:tcPr>
            <w:tcW w:w="898" w:type="pct"/>
            <w:shd w:val="clear" w:color="auto" w:fill="auto"/>
            <w:vAlign w:val="center"/>
            <w:hideMark/>
          </w:tcPr>
          <w:p w14:paraId="79D9A5B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原有生化池模块安装</w:t>
            </w:r>
          </w:p>
        </w:tc>
        <w:tc>
          <w:tcPr>
            <w:tcW w:w="1896" w:type="pct"/>
            <w:shd w:val="clear" w:color="auto" w:fill="auto"/>
            <w:vAlign w:val="center"/>
            <w:hideMark/>
          </w:tcPr>
          <w:p w14:paraId="2DB89A5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含吊车费用</w:t>
            </w:r>
          </w:p>
        </w:tc>
        <w:tc>
          <w:tcPr>
            <w:tcW w:w="422" w:type="pct"/>
            <w:shd w:val="clear" w:color="auto" w:fill="auto"/>
            <w:vAlign w:val="center"/>
            <w:hideMark/>
          </w:tcPr>
          <w:p w14:paraId="1E0571C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8" w:type="pct"/>
            <w:shd w:val="clear" w:color="auto" w:fill="auto"/>
            <w:vAlign w:val="center"/>
            <w:hideMark/>
          </w:tcPr>
          <w:p w14:paraId="51EB341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100</w:t>
            </w:r>
          </w:p>
        </w:tc>
        <w:tc>
          <w:tcPr>
            <w:tcW w:w="409" w:type="pct"/>
            <w:shd w:val="clear" w:color="auto" w:fill="auto"/>
            <w:vAlign w:val="center"/>
          </w:tcPr>
          <w:p w14:paraId="473A2ACD" w14:textId="5AD10BD5"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D88C926" w14:textId="40FA3BB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23998602" w14:textId="68ACE11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168DEA4" w14:textId="77777777" w:rsidTr="000835FC">
        <w:trPr>
          <w:trHeight w:hRule="exact" w:val="340"/>
          <w:jc w:val="center"/>
        </w:trPr>
        <w:tc>
          <w:tcPr>
            <w:tcW w:w="261" w:type="pct"/>
            <w:shd w:val="clear" w:color="auto" w:fill="auto"/>
            <w:vAlign w:val="center"/>
            <w:hideMark/>
          </w:tcPr>
          <w:p w14:paraId="223D32F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898" w:type="pct"/>
            <w:shd w:val="clear" w:color="auto" w:fill="auto"/>
            <w:vAlign w:val="center"/>
            <w:hideMark/>
          </w:tcPr>
          <w:p w14:paraId="20D87A0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生化池透气管安装</w:t>
            </w:r>
          </w:p>
        </w:tc>
        <w:tc>
          <w:tcPr>
            <w:tcW w:w="1896" w:type="pct"/>
            <w:shd w:val="clear" w:color="auto" w:fill="auto"/>
            <w:vAlign w:val="center"/>
            <w:hideMark/>
          </w:tcPr>
          <w:p w14:paraId="2BCE520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φ160PVC,沿7号楼外墙引致屋面</w:t>
            </w:r>
          </w:p>
        </w:tc>
        <w:tc>
          <w:tcPr>
            <w:tcW w:w="422" w:type="pct"/>
            <w:shd w:val="clear" w:color="auto" w:fill="auto"/>
            <w:vAlign w:val="center"/>
            <w:hideMark/>
          </w:tcPr>
          <w:p w14:paraId="252CED0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8" w:type="pct"/>
            <w:shd w:val="clear" w:color="auto" w:fill="auto"/>
            <w:vAlign w:val="center"/>
            <w:hideMark/>
          </w:tcPr>
          <w:p w14:paraId="478EA26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40</w:t>
            </w:r>
          </w:p>
        </w:tc>
        <w:tc>
          <w:tcPr>
            <w:tcW w:w="409" w:type="pct"/>
            <w:shd w:val="clear" w:color="auto" w:fill="auto"/>
            <w:vAlign w:val="center"/>
          </w:tcPr>
          <w:p w14:paraId="45FA0ADC" w14:textId="775BCF9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247F7CE7" w14:textId="20BFC10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49E781BC" w14:textId="4B44B53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F5C3FD0" w14:textId="77777777" w:rsidTr="000835FC">
        <w:trPr>
          <w:trHeight w:hRule="exact" w:val="340"/>
          <w:jc w:val="center"/>
        </w:trPr>
        <w:tc>
          <w:tcPr>
            <w:tcW w:w="261" w:type="pct"/>
            <w:shd w:val="clear" w:color="auto" w:fill="auto"/>
            <w:vAlign w:val="center"/>
            <w:hideMark/>
          </w:tcPr>
          <w:p w14:paraId="3F320F2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7</w:t>
            </w:r>
          </w:p>
        </w:tc>
        <w:tc>
          <w:tcPr>
            <w:tcW w:w="898" w:type="pct"/>
            <w:shd w:val="clear" w:color="auto" w:fill="auto"/>
            <w:vAlign w:val="center"/>
            <w:hideMark/>
          </w:tcPr>
          <w:p w14:paraId="7E7BE8E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检查孔砌筑及井盖安装</w:t>
            </w:r>
          </w:p>
        </w:tc>
        <w:tc>
          <w:tcPr>
            <w:tcW w:w="1896" w:type="pct"/>
            <w:shd w:val="clear" w:color="auto" w:fill="auto"/>
            <w:vAlign w:val="center"/>
            <w:hideMark/>
          </w:tcPr>
          <w:p w14:paraId="72A3371D" w14:textId="37FE3AED"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7A86592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8" w:type="pct"/>
            <w:shd w:val="clear" w:color="auto" w:fill="auto"/>
            <w:vAlign w:val="center"/>
            <w:hideMark/>
          </w:tcPr>
          <w:p w14:paraId="0F1642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409" w:type="pct"/>
            <w:shd w:val="clear" w:color="auto" w:fill="auto"/>
            <w:vAlign w:val="center"/>
          </w:tcPr>
          <w:p w14:paraId="63F27D57" w14:textId="178E5821"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68BF5EA6" w14:textId="18372B8C"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09F03AA" w14:textId="25E96BE8"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1A9B25ED" w14:textId="77777777" w:rsidTr="000835FC">
        <w:trPr>
          <w:trHeight w:hRule="exact" w:val="340"/>
          <w:jc w:val="center"/>
        </w:trPr>
        <w:tc>
          <w:tcPr>
            <w:tcW w:w="261" w:type="pct"/>
            <w:shd w:val="clear" w:color="auto" w:fill="auto"/>
            <w:vAlign w:val="center"/>
            <w:hideMark/>
          </w:tcPr>
          <w:p w14:paraId="5108EB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8</w:t>
            </w:r>
          </w:p>
        </w:tc>
        <w:tc>
          <w:tcPr>
            <w:tcW w:w="898" w:type="pct"/>
            <w:shd w:val="clear" w:color="auto" w:fill="auto"/>
            <w:vAlign w:val="center"/>
            <w:hideMark/>
          </w:tcPr>
          <w:p w14:paraId="5E30046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生化池内滤水管安装</w:t>
            </w:r>
          </w:p>
        </w:tc>
        <w:tc>
          <w:tcPr>
            <w:tcW w:w="1896" w:type="pct"/>
            <w:shd w:val="clear" w:color="auto" w:fill="auto"/>
            <w:vAlign w:val="center"/>
            <w:hideMark/>
          </w:tcPr>
          <w:p w14:paraId="7326F4CE"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模块拼缝处理及套管安装</w:t>
            </w:r>
          </w:p>
        </w:tc>
        <w:tc>
          <w:tcPr>
            <w:tcW w:w="422" w:type="pct"/>
            <w:shd w:val="clear" w:color="auto" w:fill="auto"/>
            <w:vAlign w:val="center"/>
            <w:hideMark/>
          </w:tcPr>
          <w:p w14:paraId="388A84E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8" w:type="pct"/>
            <w:shd w:val="clear" w:color="auto" w:fill="auto"/>
            <w:vAlign w:val="center"/>
            <w:hideMark/>
          </w:tcPr>
          <w:p w14:paraId="3519C513"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20</w:t>
            </w:r>
          </w:p>
        </w:tc>
        <w:tc>
          <w:tcPr>
            <w:tcW w:w="409" w:type="pct"/>
            <w:shd w:val="clear" w:color="auto" w:fill="auto"/>
            <w:vAlign w:val="center"/>
          </w:tcPr>
          <w:p w14:paraId="38AA28FE" w14:textId="4C6D53A7"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2F36FDD" w14:textId="4AD79B4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0175817" w14:textId="06DD6419"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20DB7A79" w14:textId="77777777" w:rsidTr="000835FC">
        <w:trPr>
          <w:trHeight w:hRule="exact" w:val="340"/>
          <w:jc w:val="center"/>
        </w:trPr>
        <w:tc>
          <w:tcPr>
            <w:tcW w:w="261" w:type="pct"/>
            <w:shd w:val="clear" w:color="auto" w:fill="auto"/>
            <w:vAlign w:val="center"/>
            <w:hideMark/>
          </w:tcPr>
          <w:p w14:paraId="4D0AB81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9</w:t>
            </w:r>
          </w:p>
        </w:tc>
        <w:tc>
          <w:tcPr>
            <w:tcW w:w="898" w:type="pct"/>
            <w:shd w:val="clear" w:color="auto" w:fill="auto"/>
            <w:vAlign w:val="center"/>
            <w:hideMark/>
          </w:tcPr>
          <w:p w14:paraId="2F44F3F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生化池内防水施工</w:t>
            </w:r>
          </w:p>
        </w:tc>
        <w:tc>
          <w:tcPr>
            <w:tcW w:w="1896" w:type="pct"/>
            <w:shd w:val="clear" w:color="auto" w:fill="auto"/>
            <w:vAlign w:val="center"/>
            <w:hideMark/>
          </w:tcPr>
          <w:p w14:paraId="034FEF13"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水泥基涂膜防水，满做，含脚手架费用</w:t>
            </w:r>
          </w:p>
        </w:tc>
        <w:tc>
          <w:tcPr>
            <w:tcW w:w="422" w:type="pct"/>
            <w:shd w:val="clear" w:color="auto" w:fill="auto"/>
            <w:vAlign w:val="center"/>
            <w:hideMark/>
          </w:tcPr>
          <w:p w14:paraId="2C93630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2D4BB79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1733</w:t>
            </w:r>
          </w:p>
        </w:tc>
        <w:tc>
          <w:tcPr>
            <w:tcW w:w="409" w:type="pct"/>
            <w:shd w:val="clear" w:color="auto" w:fill="auto"/>
            <w:vAlign w:val="center"/>
          </w:tcPr>
          <w:p w14:paraId="4CCE68AE" w14:textId="3CD8310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2592B2BB" w14:textId="192F0B7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7DF6968" w14:textId="7655CB20"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5453B23" w14:textId="77777777" w:rsidTr="000835FC">
        <w:trPr>
          <w:trHeight w:hRule="exact" w:val="340"/>
          <w:jc w:val="center"/>
        </w:trPr>
        <w:tc>
          <w:tcPr>
            <w:tcW w:w="261" w:type="pct"/>
            <w:shd w:val="clear" w:color="auto" w:fill="auto"/>
            <w:vAlign w:val="center"/>
            <w:hideMark/>
          </w:tcPr>
          <w:p w14:paraId="1EF6369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898" w:type="pct"/>
            <w:shd w:val="clear" w:color="auto" w:fill="auto"/>
            <w:vAlign w:val="center"/>
            <w:hideMark/>
          </w:tcPr>
          <w:p w14:paraId="669844D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绿化恢复</w:t>
            </w:r>
          </w:p>
        </w:tc>
        <w:tc>
          <w:tcPr>
            <w:tcW w:w="1896" w:type="pct"/>
            <w:shd w:val="clear" w:color="auto" w:fill="auto"/>
            <w:vAlign w:val="center"/>
            <w:hideMark/>
          </w:tcPr>
          <w:p w14:paraId="7A9703F0"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含原生化池和新建生化池上方草坪恢复</w:t>
            </w:r>
          </w:p>
        </w:tc>
        <w:tc>
          <w:tcPr>
            <w:tcW w:w="422" w:type="pct"/>
            <w:shd w:val="clear" w:color="auto" w:fill="auto"/>
            <w:vAlign w:val="center"/>
            <w:hideMark/>
          </w:tcPr>
          <w:p w14:paraId="0E7F01B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39721A0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150</w:t>
            </w:r>
          </w:p>
        </w:tc>
        <w:tc>
          <w:tcPr>
            <w:tcW w:w="409" w:type="pct"/>
            <w:shd w:val="clear" w:color="auto" w:fill="auto"/>
            <w:vAlign w:val="center"/>
          </w:tcPr>
          <w:p w14:paraId="695C859B" w14:textId="08E88BE4"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D7E8512" w14:textId="4CDE5826"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9C3BD63" w14:textId="545E85B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F0EB513" w14:textId="77777777" w:rsidTr="000835FC">
        <w:trPr>
          <w:trHeight w:hRule="exact" w:val="340"/>
          <w:jc w:val="center"/>
        </w:trPr>
        <w:tc>
          <w:tcPr>
            <w:tcW w:w="261" w:type="pct"/>
            <w:shd w:val="clear" w:color="auto" w:fill="auto"/>
            <w:vAlign w:val="center"/>
            <w:hideMark/>
          </w:tcPr>
          <w:p w14:paraId="4BFA5BB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11</w:t>
            </w:r>
          </w:p>
        </w:tc>
        <w:tc>
          <w:tcPr>
            <w:tcW w:w="898" w:type="pct"/>
            <w:shd w:val="clear" w:color="auto" w:fill="auto"/>
            <w:vAlign w:val="center"/>
            <w:hideMark/>
          </w:tcPr>
          <w:p w14:paraId="5E9D8FE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分成机械压实费</w:t>
            </w:r>
          </w:p>
        </w:tc>
        <w:tc>
          <w:tcPr>
            <w:tcW w:w="1896" w:type="pct"/>
            <w:shd w:val="clear" w:color="auto" w:fill="auto"/>
            <w:vAlign w:val="center"/>
            <w:hideMark/>
          </w:tcPr>
          <w:p w14:paraId="5DA6D754"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新建生化池土方开挖回填至原生化池，含机械原地转运</w:t>
            </w:r>
          </w:p>
        </w:tc>
        <w:tc>
          <w:tcPr>
            <w:tcW w:w="422" w:type="pct"/>
            <w:shd w:val="clear" w:color="auto" w:fill="auto"/>
            <w:vAlign w:val="center"/>
            <w:hideMark/>
          </w:tcPr>
          <w:p w14:paraId="649F8AC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8" w:type="pct"/>
            <w:shd w:val="clear" w:color="auto" w:fill="auto"/>
            <w:vAlign w:val="center"/>
            <w:hideMark/>
          </w:tcPr>
          <w:p w14:paraId="579AF4C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9" w:type="pct"/>
            <w:shd w:val="clear" w:color="auto" w:fill="auto"/>
            <w:vAlign w:val="center"/>
          </w:tcPr>
          <w:p w14:paraId="6EACD732" w14:textId="50F13A66"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7C88AC1" w14:textId="5C4B546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637FF609" w14:textId="493D418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15FD9D70" w14:textId="77777777" w:rsidTr="000835FC">
        <w:trPr>
          <w:trHeight w:hRule="exact" w:val="340"/>
          <w:jc w:val="center"/>
        </w:trPr>
        <w:tc>
          <w:tcPr>
            <w:tcW w:w="261" w:type="pct"/>
            <w:shd w:val="clear" w:color="auto" w:fill="auto"/>
            <w:vAlign w:val="center"/>
            <w:hideMark/>
          </w:tcPr>
          <w:p w14:paraId="324572C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12</w:t>
            </w:r>
          </w:p>
        </w:tc>
        <w:tc>
          <w:tcPr>
            <w:tcW w:w="898" w:type="pct"/>
            <w:shd w:val="clear" w:color="auto" w:fill="auto"/>
            <w:vAlign w:val="center"/>
            <w:hideMark/>
          </w:tcPr>
          <w:p w14:paraId="2D50B36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新建生化池进出口检查井</w:t>
            </w:r>
          </w:p>
        </w:tc>
        <w:tc>
          <w:tcPr>
            <w:tcW w:w="1896" w:type="pct"/>
            <w:shd w:val="clear" w:color="auto" w:fill="auto"/>
            <w:vAlign w:val="center"/>
            <w:hideMark/>
          </w:tcPr>
          <w:p w14:paraId="0BFE527A" w14:textId="37330E39"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36AEDBA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8" w:type="pct"/>
            <w:shd w:val="clear" w:color="auto" w:fill="auto"/>
            <w:vAlign w:val="center"/>
            <w:hideMark/>
          </w:tcPr>
          <w:p w14:paraId="6D2E4F0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409" w:type="pct"/>
            <w:shd w:val="clear" w:color="auto" w:fill="auto"/>
            <w:vAlign w:val="center"/>
          </w:tcPr>
          <w:p w14:paraId="249A3E1F" w14:textId="0B5BB5FF"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4C4DF3DE" w14:textId="515A2C2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659165DC" w14:textId="4E08D0A2"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81AB907" w14:textId="77777777" w:rsidTr="000835FC">
        <w:trPr>
          <w:trHeight w:hRule="exact" w:val="340"/>
          <w:jc w:val="center"/>
        </w:trPr>
        <w:tc>
          <w:tcPr>
            <w:tcW w:w="261" w:type="pct"/>
            <w:shd w:val="clear" w:color="auto" w:fill="auto"/>
            <w:vAlign w:val="center"/>
            <w:hideMark/>
          </w:tcPr>
          <w:p w14:paraId="3D8D967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13</w:t>
            </w:r>
          </w:p>
        </w:tc>
        <w:tc>
          <w:tcPr>
            <w:tcW w:w="898" w:type="pct"/>
            <w:shd w:val="clear" w:color="auto" w:fill="auto"/>
            <w:vAlign w:val="center"/>
            <w:hideMark/>
          </w:tcPr>
          <w:p w14:paraId="7BD2700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进出水口管道安装</w:t>
            </w:r>
          </w:p>
        </w:tc>
        <w:tc>
          <w:tcPr>
            <w:tcW w:w="1896" w:type="pct"/>
            <w:shd w:val="clear" w:color="auto" w:fill="auto"/>
            <w:vAlign w:val="center"/>
            <w:hideMark/>
          </w:tcPr>
          <w:p w14:paraId="5321A99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含开挖、埋管、回填</w:t>
            </w:r>
          </w:p>
        </w:tc>
        <w:tc>
          <w:tcPr>
            <w:tcW w:w="422" w:type="pct"/>
            <w:shd w:val="clear" w:color="auto" w:fill="auto"/>
            <w:vAlign w:val="center"/>
            <w:hideMark/>
          </w:tcPr>
          <w:p w14:paraId="4D74044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米</w:t>
            </w:r>
          </w:p>
        </w:tc>
        <w:tc>
          <w:tcPr>
            <w:tcW w:w="368" w:type="pct"/>
            <w:shd w:val="clear" w:color="auto" w:fill="auto"/>
            <w:vAlign w:val="center"/>
            <w:hideMark/>
          </w:tcPr>
          <w:p w14:paraId="76D4423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30</w:t>
            </w:r>
          </w:p>
        </w:tc>
        <w:tc>
          <w:tcPr>
            <w:tcW w:w="409" w:type="pct"/>
            <w:shd w:val="clear" w:color="auto" w:fill="auto"/>
            <w:vAlign w:val="center"/>
          </w:tcPr>
          <w:p w14:paraId="47FD7446" w14:textId="3921845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61628D1A" w14:textId="5861C077"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CCBF8F6" w14:textId="4338ADD8"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4AC06434" w14:textId="77777777" w:rsidTr="000835FC">
        <w:trPr>
          <w:trHeight w:hRule="exact" w:val="340"/>
          <w:jc w:val="center"/>
        </w:trPr>
        <w:tc>
          <w:tcPr>
            <w:tcW w:w="261" w:type="pct"/>
            <w:shd w:val="clear" w:color="auto" w:fill="auto"/>
            <w:vAlign w:val="center"/>
            <w:hideMark/>
          </w:tcPr>
          <w:p w14:paraId="14391C3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14</w:t>
            </w:r>
          </w:p>
        </w:tc>
        <w:tc>
          <w:tcPr>
            <w:tcW w:w="898" w:type="pct"/>
            <w:shd w:val="clear" w:color="auto" w:fill="auto"/>
            <w:vAlign w:val="center"/>
            <w:hideMark/>
          </w:tcPr>
          <w:p w14:paraId="6DFBEED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步道恢复</w:t>
            </w:r>
          </w:p>
        </w:tc>
        <w:tc>
          <w:tcPr>
            <w:tcW w:w="1896" w:type="pct"/>
            <w:shd w:val="clear" w:color="auto" w:fill="auto"/>
            <w:vAlign w:val="center"/>
            <w:hideMark/>
          </w:tcPr>
          <w:p w14:paraId="7506F39D" w14:textId="2F62D20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26BCC6B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332158D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409" w:type="pct"/>
            <w:shd w:val="clear" w:color="auto" w:fill="auto"/>
            <w:vAlign w:val="center"/>
          </w:tcPr>
          <w:p w14:paraId="215A0693" w14:textId="6EA084F4"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5BB0069" w14:textId="55DF327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420B68CD" w14:textId="70720CE2"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51033DC" w14:textId="77777777" w:rsidTr="00CE1747">
        <w:trPr>
          <w:trHeight w:val="499"/>
          <w:jc w:val="center"/>
        </w:trPr>
        <w:tc>
          <w:tcPr>
            <w:tcW w:w="261" w:type="pct"/>
            <w:shd w:val="clear" w:color="auto" w:fill="auto"/>
            <w:vAlign w:val="center"/>
            <w:hideMark/>
          </w:tcPr>
          <w:p w14:paraId="51D0EFA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898" w:type="pct"/>
            <w:shd w:val="clear" w:color="auto" w:fill="auto"/>
            <w:vAlign w:val="center"/>
            <w:hideMark/>
          </w:tcPr>
          <w:p w14:paraId="57871F4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损坏生化池模块更换</w:t>
            </w:r>
          </w:p>
        </w:tc>
        <w:tc>
          <w:tcPr>
            <w:tcW w:w="1896" w:type="pct"/>
            <w:shd w:val="clear" w:color="auto" w:fill="auto"/>
            <w:vAlign w:val="center"/>
            <w:hideMark/>
          </w:tcPr>
          <w:p w14:paraId="75C6D9ED"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调运过程损坏以及严重渗漏变形无法修复，预制混凝土生化池模块，每个2.25*2.25*1.25m，含运费</w:t>
            </w:r>
          </w:p>
        </w:tc>
        <w:tc>
          <w:tcPr>
            <w:tcW w:w="422" w:type="pct"/>
            <w:shd w:val="clear" w:color="auto" w:fill="auto"/>
            <w:vAlign w:val="center"/>
            <w:hideMark/>
          </w:tcPr>
          <w:p w14:paraId="68A346B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8" w:type="pct"/>
            <w:shd w:val="clear" w:color="auto" w:fill="auto"/>
            <w:vAlign w:val="center"/>
            <w:hideMark/>
          </w:tcPr>
          <w:p w14:paraId="5ADCD0C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409" w:type="pct"/>
            <w:shd w:val="clear" w:color="auto" w:fill="auto"/>
            <w:vAlign w:val="center"/>
          </w:tcPr>
          <w:p w14:paraId="6442CE51" w14:textId="2DFF273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1F1D9B5" w14:textId="1F19708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hideMark/>
          </w:tcPr>
          <w:p w14:paraId="6639DE40"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7C9EF976" w14:textId="77777777" w:rsidTr="000A3163">
        <w:trPr>
          <w:trHeight w:val="499"/>
          <w:jc w:val="center"/>
        </w:trPr>
        <w:tc>
          <w:tcPr>
            <w:tcW w:w="1" w:type="pct"/>
            <w:gridSpan w:val="5"/>
            <w:shd w:val="clear" w:color="auto" w:fill="auto"/>
            <w:vAlign w:val="center"/>
            <w:hideMark/>
          </w:tcPr>
          <w:p w14:paraId="103C9560" w14:textId="0EB2CD7B" w:rsidR="000835FC" w:rsidRPr="00C43DF2" w:rsidRDefault="000835FC"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总计</w:t>
            </w:r>
          </w:p>
        </w:tc>
        <w:tc>
          <w:tcPr>
            <w:tcW w:w="1" w:type="pct"/>
            <w:gridSpan w:val="3"/>
            <w:shd w:val="clear" w:color="auto" w:fill="auto"/>
            <w:vAlign w:val="center"/>
          </w:tcPr>
          <w:p w14:paraId="5BFC6441" w14:textId="248108CA" w:rsidR="000835FC" w:rsidRPr="00C43DF2" w:rsidRDefault="000835FC" w:rsidP="00CE1747">
            <w:pPr>
              <w:spacing w:after="0" w:line="240" w:lineRule="exact"/>
              <w:jc w:val="center"/>
              <w:rPr>
                <w:rFonts w:ascii="宋体" w:eastAsia="宋体" w:hAnsi="宋体" w:cs="宋体"/>
                <w:color w:val="000000" w:themeColor="text1"/>
                <w:sz w:val="20"/>
                <w:szCs w:val="20"/>
              </w:rPr>
            </w:pPr>
          </w:p>
        </w:tc>
      </w:tr>
    </w:tbl>
    <w:p w14:paraId="7E16F8A0" w14:textId="77777777" w:rsidR="005D1C20" w:rsidRPr="00C43DF2" w:rsidRDefault="005D1C20" w:rsidP="005D1C20">
      <w:pPr>
        <w:spacing w:after="0" w:line="3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注：</w:t>
      </w:r>
    </w:p>
    <w:p w14:paraId="524D1459"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lastRenderedPageBreak/>
        <w:t>参与人所投商品需要提供品牌、规格型号等真实详细信息，禁止复制采购人所提供的参考参数。</w:t>
      </w:r>
    </w:p>
    <w:p w14:paraId="3BE0918B" w14:textId="4CFEDF9E" w:rsidR="001561E9" w:rsidRPr="00C43DF2"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C43DF2" w:rsidSect="00CE1747">
          <w:pgSz w:w="16838" w:h="11906" w:orient="landscape"/>
          <w:pgMar w:top="993" w:right="1440" w:bottom="1133" w:left="1440" w:header="851" w:footer="227" w:gutter="0"/>
          <w:cols w:space="425"/>
          <w:titlePg/>
          <w:docGrid w:type="lines" w:linePitch="312"/>
        </w:sectPr>
      </w:pPr>
      <w:r w:rsidRPr="00C43DF2">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C43DF2">
        <w:rPr>
          <w:rFonts w:ascii="仿宋" w:eastAsia="仿宋" w:hAnsi="仿宋"/>
          <w:b/>
          <w:color w:val="000000" w:themeColor="text1"/>
          <w:sz w:val="36"/>
          <w:szCs w:val="36"/>
        </w:rPr>
        <w:br w:type="page"/>
      </w:r>
    </w:p>
    <w:p w14:paraId="51155F56" w14:textId="77777777" w:rsidR="0023409A" w:rsidRPr="00C43DF2" w:rsidRDefault="0023409A" w:rsidP="0023409A">
      <w:pPr>
        <w:spacing w:after="0" w:line="600" w:lineRule="exact"/>
        <w:rPr>
          <w:rFonts w:ascii="Times New Roman" w:eastAsia="仿宋" w:hAnsi="Times New Roman" w:cs="Times New Roman"/>
          <w:b/>
          <w:color w:val="000000" w:themeColor="text1"/>
          <w:sz w:val="44"/>
          <w:szCs w:val="44"/>
        </w:rPr>
      </w:pPr>
      <w:r w:rsidRPr="00C43DF2">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208F56EF" w14:textId="53BFF003" w:rsidR="005D1C20" w:rsidRPr="00C43DF2" w:rsidRDefault="0023409A" w:rsidP="005D1C20">
      <w:pPr>
        <w:spacing w:after="0" w:line="600" w:lineRule="exact"/>
        <w:jc w:val="center"/>
        <w:rPr>
          <w:rFonts w:ascii="Times New Roman" w:eastAsia="仿宋" w:hAnsi="Times New Roman" w:cs="Times New Roman"/>
          <w:b/>
          <w:color w:val="000000" w:themeColor="text1"/>
          <w:sz w:val="44"/>
          <w:szCs w:val="44"/>
        </w:rPr>
      </w:pPr>
      <w:r w:rsidRPr="00C43DF2">
        <w:rPr>
          <w:rFonts w:ascii="Times New Roman" w:eastAsia="仿宋" w:hAnsi="Times New Roman" w:cs="Times New Roman" w:hint="eastAsia"/>
          <w:b/>
          <w:color w:val="000000" w:themeColor="text1"/>
          <w:sz w:val="44"/>
          <w:szCs w:val="44"/>
        </w:rPr>
        <w:t>关于</w:t>
      </w:r>
      <w:r w:rsidR="000835FC" w:rsidRPr="00C43DF2">
        <w:rPr>
          <w:rFonts w:ascii="Times New Roman" w:eastAsia="仿宋" w:hAnsi="Times New Roman" w:cs="Times New Roman" w:hint="eastAsia"/>
          <w:b/>
          <w:color w:val="000000" w:themeColor="text1"/>
          <w:sz w:val="40"/>
          <w:szCs w:val="40"/>
        </w:rPr>
        <w:t>綦江校区</w:t>
      </w:r>
      <w:r w:rsidR="000835FC" w:rsidRPr="00C43DF2">
        <w:rPr>
          <w:rFonts w:ascii="Times New Roman" w:eastAsia="仿宋" w:hAnsi="Times New Roman" w:cs="Times New Roman" w:hint="eastAsia"/>
          <w:b/>
          <w:color w:val="000000" w:themeColor="text1"/>
          <w:sz w:val="40"/>
          <w:szCs w:val="40"/>
        </w:rPr>
        <w:t>7</w:t>
      </w:r>
      <w:r w:rsidR="000835FC" w:rsidRPr="00C43DF2">
        <w:rPr>
          <w:rFonts w:ascii="Times New Roman" w:eastAsia="仿宋" w:hAnsi="Times New Roman" w:cs="Times New Roman" w:hint="eastAsia"/>
          <w:b/>
          <w:color w:val="000000" w:themeColor="text1"/>
          <w:sz w:val="40"/>
          <w:szCs w:val="40"/>
        </w:rPr>
        <w:t>号学生宿舍生化池迁建</w:t>
      </w:r>
      <w:r w:rsidR="005D1C20" w:rsidRPr="00C43DF2">
        <w:rPr>
          <w:rFonts w:ascii="Times New Roman" w:eastAsia="仿宋" w:hAnsi="Times New Roman" w:cs="Times New Roman" w:hint="eastAsia"/>
          <w:b/>
          <w:color w:val="000000" w:themeColor="text1"/>
          <w:sz w:val="40"/>
          <w:szCs w:val="40"/>
        </w:rPr>
        <w:t>项目</w:t>
      </w:r>
    </w:p>
    <w:p w14:paraId="3BF7537D" w14:textId="3606D149" w:rsidR="0023409A" w:rsidRPr="00C43DF2"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C43DF2"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报</w:t>
      </w:r>
    </w:p>
    <w:p w14:paraId="7B9ACF85"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价</w:t>
      </w:r>
    </w:p>
    <w:p w14:paraId="7D182629" w14:textId="77777777" w:rsidR="00C81AB4" w:rsidRPr="00C43DF2" w:rsidRDefault="002C2C3D"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响</w:t>
      </w:r>
    </w:p>
    <w:p w14:paraId="227CF50C" w14:textId="77777777" w:rsidR="00C81AB4" w:rsidRPr="00C43DF2" w:rsidRDefault="00C81AB4"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应</w:t>
      </w:r>
    </w:p>
    <w:p w14:paraId="2ED1947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文</w:t>
      </w:r>
    </w:p>
    <w:p w14:paraId="3939818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件</w:t>
      </w:r>
    </w:p>
    <w:p w14:paraId="6E2B1240" w14:textId="77777777" w:rsidR="00C81AB4" w:rsidRPr="00C43DF2"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C43DF2" w:rsidRDefault="003E6439"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参与人名称</w:t>
      </w:r>
      <w:r w:rsidR="001B719E" w:rsidRPr="00C43DF2">
        <w:rPr>
          <w:rFonts w:ascii="仿宋" w:eastAsia="仿宋" w:hAnsi="仿宋" w:hint="eastAsia"/>
          <w:b/>
          <w:color w:val="000000" w:themeColor="text1"/>
          <w:sz w:val="36"/>
          <w:szCs w:val="36"/>
        </w:rPr>
        <w:t>（公司全称）</w:t>
      </w:r>
      <w:r w:rsidR="00A40610" w:rsidRPr="00C43DF2">
        <w:rPr>
          <w:rFonts w:ascii="仿宋" w:eastAsia="仿宋" w:hAnsi="仿宋" w:hint="eastAsia"/>
          <w:b/>
          <w:color w:val="000000" w:themeColor="text1"/>
          <w:sz w:val="36"/>
          <w:szCs w:val="36"/>
        </w:rPr>
        <w:t>：</w:t>
      </w:r>
      <w:r w:rsidR="00A40610" w:rsidRPr="00C43DF2">
        <w:rPr>
          <w:rFonts w:ascii="仿宋" w:eastAsia="仿宋" w:hAnsi="仿宋"/>
          <w:b/>
          <w:color w:val="000000" w:themeColor="text1"/>
          <w:sz w:val="36"/>
          <w:szCs w:val="36"/>
        </w:rPr>
        <w:t>XXXX</w:t>
      </w:r>
    </w:p>
    <w:p w14:paraId="0291023D" w14:textId="77777777" w:rsidR="00A40610" w:rsidRPr="00C43DF2" w:rsidRDefault="003F20A6"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参与人授权代表</w:t>
      </w:r>
      <w:r w:rsidR="00A40610" w:rsidRPr="00C43DF2">
        <w:rPr>
          <w:rFonts w:ascii="仿宋" w:eastAsia="仿宋" w:hAnsi="仿宋" w:hint="eastAsia"/>
          <w:b/>
          <w:color w:val="000000" w:themeColor="text1"/>
          <w:sz w:val="36"/>
          <w:szCs w:val="36"/>
        </w:rPr>
        <w:t>：X</w:t>
      </w:r>
      <w:r w:rsidR="00A40610" w:rsidRPr="00C43DF2">
        <w:rPr>
          <w:rFonts w:ascii="仿宋" w:eastAsia="仿宋" w:hAnsi="仿宋"/>
          <w:b/>
          <w:color w:val="000000" w:themeColor="text1"/>
          <w:sz w:val="36"/>
          <w:szCs w:val="36"/>
        </w:rPr>
        <w:t>XXX</w:t>
      </w:r>
    </w:p>
    <w:p w14:paraId="49D1F769" w14:textId="77777777" w:rsidR="0023409A" w:rsidRPr="00C43DF2" w:rsidRDefault="0023409A" w:rsidP="005D1C20">
      <w:pPr>
        <w:rPr>
          <w:rFonts w:ascii="仿宋" w:eastAsia="仿宋" w:hAnsi="仿宋"/>
          <w:b/>
          <w:color w:val="000000" w:themeColor="text1"/>
          <w:sz w:val="36"/>
          <w:szCs w:val="36"/>
        </w:rPr>
      </w:pPr>
    </w:p>
    <w:p w14:paraId="41EDF965" w14:textId="77777777" w:rsidR="00C81AB4" w:rsidRPr="00C43DF2" w:rsidRDefault="00C81AB4" w:rsidP="00C81AB4">
      <w:pPr>
        <w:jc w:val="center"/>
        <w:rPr>
          <w:rFonts w:ascii="仿宋" w:eastAsia="仿宋" w:hAnsi="仿宋"/>
          <w:b/>
          <w:bCs/>
          <w:color w:val="000000" w:themeColor="text1"/>
          <w:sz w:val="30"/>
          <w:szCs w:val="30"/>
        </w:rPr>
      </w:pPr>
    </w:p>
    <w:p w14:paraId="61857A38" w14:textId="77777777" w:rsidR="00C035B5" w:rsidRPr="00C43DF2" w:rsidRDefault="003E6439" w:rsidP="00C81AB4">
      <w:pPr>
        <w:jc w:val="center"/>
        <w:rPr>
          <w:rFonts w:ascii="仿宋" w:eastAsia="仿宋" w:hAnsi="仿宋"/>
          <w:b/>
          <w:bCs/>
          <w:color w:val="000000" w:themeColor="text1"/>
          <w:sz w:val="30"/>
          <w:szCs w:val="30"/>
        </w:rPr>
      </w:pPr>
      <w:r w:rsidRPr="00C43DF2">
        <w:rPr>
          <w:rFonts w:ascii="仿宋" w:eastAsia="仿宋" w:hAnsi="仿宋" w:hint="eastAsia"/>
          <w:b/>
          <w:bCs/>
          <w:color w:val="000000" w:themeColor="text1"/>
          <w:sz w:val="30"/>
          <w:szCs w:val="30"/>
        </w:rPr>
        <w:t>此封面应作为</w:t>
      </w:r>
      <w:r w:rsidR="003F20A6" w:rsidRPr="00C43DF2">
        <w:rPr>
          <w:rFonts w:ascii="仿宋" w:eastAsia="仿宋" w:hAnsi="仿宋" w:hint="eastAsia"/>
          <w:b/>
          <w:bCs/>
          <w:color w:val="000000" w:themeColor="text1"/>
          <w:sz w:val="30"/>
          <w:szCs w:val="30"/>
        </w:rPr>
        <w:t>报价响应文件</w:t>
      </w:r>
      <w:r w:rsidR="00A40610" w:rsidRPr="00C43DF2">
        <w:rPr>
          <w:rFonts w:ascii="仿宋" w:eastAsia="仿宋" w:hAnsi="仿宋" w:hint="eastAsia"/>
          <w:b/>
          <w:bCs/>
          <w:color w:val="000000" w:themeColor="text1"/>
          <w:sz w:val="30"/>
          <w:szCs w:val="30"/>
        </w:rPr>
        <w:t>封面</w:t>
      </w:r>
    </w:p>
    <w:p w14:paraId="58AEB113" w14:textId="761FA736" w:rsidR="00C43DF2" w:rsidRPr="00C43DF2" w:rsidRDefault="00C43DF2" w:rsidP="001561E9">
      <w:pPr>
        <w:rPr>
          <w:rFonts w:ascii="仿宋" w:eastAsia="仿宋" w:hAnsi="仿宋"/>
          <w:b/>
          <w:bCs/>
          <w:color w:val="000000" w:themeColor="text1"/>
          <w:sz w:val="30"/>
          <w:szCs w:val="30"/>
        </w:rPr>
        <w:sectPr w:rsidR="00C43DF2" w:rsidRPr="00C43DF2" w:rsidSect="00CE1747">
          <w:headerReference w:type="default" r:id="rId12"/>
          <w:headerReference w:type="first" r:id="rId13"/>
          <w:pgSz w:w="11906" w:h="16838"/>
          <w:pgMar w:top="1440" w:right="1416" w:bottom="1440" w:left="1134" w:header="851" w:footer="227" w:gutter="0"/>
          <w:cols w:space="425"/>
          <w:titlePg/>
          <w:docGrid w:type="lines" w:linePitch="312"/>
        </w:sectPr>
      </w:pPr>
    </w:p>
    <w:p w14:paraId="5373EB50" w14:textId="77777777" w:rsidR="00C43DF2" w:rsidRDefault="00C43DF2"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p w14:paraId="40CC13F9" w14:textId="48CF4AC3" w:rsidR="007B2319" w:rsidRPr="00C43DF2" w:rsidRDefault="007B2319" w:rsidP="001561E9">
      <w:pPr>
        <w:jc w:val="center"/>
        <w:outlineLvl w:val="1"/>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C43DF2">
        <w:rPr>
          <w:rFonts w:ascii="仿宋" w:eastAsia="仿宋" w:hAnsi="仿宋" w:hint="eastAsia"/>
          <w:b/>
          <w:bCs/>
          <w:color w:val="000000" w:themeColor="text1"/>
          <w:sz w:val="24"/>
          <w:szCs w:val="24"/>
        </w:rPr>
        <w:t>询价响应</w:t>
      </w:r>
      <w:r w:rsidR="00C035B5" w:rsidRPr="00C43DF2">
        <w:rPr>
          <w:rFonts w:ascii="仿宋" w:eastAsia="仿宋" w:hAnsi="仿宋" w:hint="eastAsia"/>
          <w:b/>
          <w:bCs/>
          <w:color w:val="000000" w:themeColor="text1"/>
          <w:sz w:val="24"/>
          <w:szCs w:val="24"/>
        </w:rPr>
        <w:t>函</w:t>
      </w:r>
    </w:p>
    <w:p w14:paraId="70270AC6" w14:textId="641341F9"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致：</w:t>
      </w:r>
      <w:r w:rsidR="0023409A" w:rsidRPr="00C43DF2">
        <w:rPr>
          <w:rFonts w:ascii="仿宋" w:eastAsia="仿宋" w:hAnsi="仿宋" w:hint="eastAsia"/>
          <w:color w:val="000000" w:themeColor="text1"/>
          <w:sz w:val="24"/>
          <w:szCs w:val="24"/>
        </w:rPr>
        <w:t>重庆外语外事学院</w:t>
      </w:r>
    </w:p>
    <w:p w14:paraId="24D54D89" w14:textId="62EBCA2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根据贵</w:t>
      </w:r>
      <w:r w:rsidR="00CA25CB" w:rsidRPr="00C43DF2">
        <w:rPr>
          <w:rFonts w:ascii="仿宋" w:eastAsia="仿宋" w:hAnsi="仿宋" w:hint="eastAsia"/>
          <w:color w:val="000000" w:themeColor="text1"/>
          <w:sz w:val="24"/>
          <w:szCs w:val="24"/>
        </w:rPr>
        <w:t>学校</w:t>
      </w:r>
      <w:r w:rsidR="00320C30" w:rsidRPr="00C43DF2">
        <w:rPr>
          <w:rFonts w:ascii="仿宋" w:eastAsia="仿宋" w:hAnsi="仿宋" w:hint="eastAsia"/>
          <w:color w:val="000000" w:themeColor="text1"/>
          <w:sz w:val="24"/>
          <w:szCs w:val="24"/>
        </w:rPr>
        <w:t>编号为</w:t>
      </w:r>
      <w:r w:rsidR="00320C30"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项目</w:t>
      </w:r>
      <w:r w:rsidR="00320C30" w:rsidRPr="00C43DF2">
        <w:rPr>
          <w:rFonts w:ascii="仿宋" w:eastAsia="仿宋" w:hAnsi="仿宋" w:hint="eastAsia"/>
          <w:color w:val="000000" w:themeColor="text1"/>
          <w:sz w:val="24"/>
          <w:szCs w:val="24"/>
        </w:rPr>
        <w:t>名称为</w:t>
      </w:r>
      <w:r w:rsidR="00320C30" w:rsidRPr="00C43DF2">
        <w:rPr>
          <w:rFonts w:ascii="仿宋" w:eastAsia="仿宋" w:hAnsi="仿宋" w:hint="eastAsia"/>
          <w:color w:val="000000" w:themeColor="text1"/>
          <w:sz w:val="24"/>
          <w:szCs w:val="24"/>
          <w:u w:val="single"/>
        </w:rPr>
        <w:t xml:space="preserve">     </w:t>
      </w:r>
      <w:r w:rsidR="00320C30"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的</w:t>
      </w:r>
      <w:r w:rsidR="00994E5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邀请，本签字代表</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（全名、职务）正式授权并代表</w:t>
      </w:r>
      <w:r w:rsidR="003E6439" w:rsidRPr="00C43DF2">
        <w:rPr>
          <w:rFonts w:ascii="仿宋" w:eastAsia="仿宋" w:hAnsi="仿宋" w:hint="eastAsia"/>
          <w:color w:val="000000" w:themeColor="text1"/>
          <w:sz w:val="24"/>
          <w:szCs w:val="24"/>
        </w:rPr>
        <w:t>我方</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w:t>
      </w:r>
      <w:r w:rsidR="003F20A6" w:rsidRPr="00C43DF2">
        <w:rPr>
          <w:rFonts w:ascii="仿宋" w:eastAsia="仿宋" w:hAnsi="仿宋" w:hint="eastAsia"/>
          <w:color w:val="000000" w:themeColor="text1"/>
          <w:sz w:val="24"/>
          <w:szCs w:val="24"/>
        </w:rPr>
        <w:t>参与人公司</w:t>
      </w:r>
      <w:r w:rsidRPr="00C43DF2">
        <w:rPr>
          <w:rFonts w:ascii="仿宋" w:eastAsia="仿宋" w:hAnsi="仿宋" w:hint="eastAsia"/>
          <w:color w:val="000000" w:themeColor="text1"/>
          <w:sz w:val="24"/>
          <w:szCs w:val="24"/>
        </w:rPr>
        <w:t>名称</w:t>
      </w:r>
      <w:r w:rsidR="002657F7"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提交下述文件。</w:t>
      </w:r>
    </w:p>
    <w:p w14:paraId="3F2B9051" w14:textId="1811BA48"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1</w:t>
      </w:r>
      <w:r w:rsidRPr="00C43DF2">
        <w:rPr>
          <w:rFonts w:ascii="仿宋" w:eastAsia="仿宋" w:hAnsi="仿宋" w:hint="eastAsia"/>
          <w:color w:val="000000" w:themeColor="text1"/>
          <w:sz w:val="24"/>
          <w:szCs w:val="24"/>
        </w:rPr>
        <w:t>)</w:t>
      </w:r>
      <w:r w:rsidR="00CA25CB" w:rsidRPr="00C43DF2">
        <w:rPr>
          <w:rFonts w:ascii="仿宋" w:eastAsia="仿宋" w:hAnsi="仿宋" w:hint="eastAsia"/>
          <w:color w:val="000000" w:themeColor="text1"/>
          <w:sz w:val="24"/>
          <w:szCs w:val="24"/>
        </w:rPr>
        <w:t xml:space="preserve"> </w:t>
      </w:r>
      <w:r w:rsidR="003E6439" w:rsidRPr="00C43DF2">
        <w:rPr>
          <w:rFonts w:ascii="仿宋" w:eastAsia="仿宋" w:hAnsi="仿宋" w:hint="eastAsia"/>
          <w:color w:val="000000" w:themeColor="text1"/>
          <w:sz w:val="24"/>
          <w:szCs w:val="24"/>
        </w:rPr>
        <w:t>报价</w:t>
      </w:r>
      <w:r w:rsidR="00CA25CB" w:rsidRPr="00C43DF2">
        <w:rPr>
          <w:rFonts w:ascii="仿宋" w:eastAsia="仿宋" w:hAnsi="仿宋" w:hint="eastAsia"/>
          <w:color w:val="000000" w:themeColor="text1"/>
          <w:sz w:val="24"/>
          <w:szCs w:val="24"/>
        </w:rPr>
        <w:t>一览</w:t>
      </w:r>
      <w:r w:rsidR="003E6439" w:rsidRPr="00C43DF2">
        <w:rPr>
          <w:rFonts w:ascii="仿宋" w:eastAsia="仿宋" w:hAnsi="仿宋" w:hint="eastAsia"/>
          <w:color w:val="000000" w:themeColor="text1"/>
          <w:sz w:val="24"/>
          <w:szCs w:val="24"/>
        </w:rPr>
        <w:t>表</w:t>
      </w:r>
    </w:p>
    <w:p w14:paraId="054C3A89" w14:textId="566C5DF3" w:rsidR="007B2319" w:rsidRPr="00C43DF2" w:rsidRDefault="00ED2437" w:rsidP="00C676BA">
      <w:pPr>
        <w:spacing w:after="0" w:line="480" w:lineRule="exact"/>
        <w:ind w:firstLineChars="152" w:firstLine="365"/>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w:t>
      </w:r>
      <w:r w:rsidR="007B2319"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2</w:t>
      </w:r>
      <w:r w:rsidR="007B2319" w:rsidRPr="00C43DF2">
        <w:rPr>
          <w:rFonts w:ascii="仿宋" w:eastAsia="仿宋" w:hAnsi="仿宋" w:hint="eastAsia"/>
          <w:color w:val="000000" w:themeColor="text1"/>
          <w:sz w:val="24"/>
          <w:szCs w:val="24"/>
        </w:rPr>
        <w:t xml:space="preserve">) </w:t>
      </w:r>
      <w:r w:rsidR="00CA25CB" w:rsidRPr="00C43DF2">
        <w:rPr>
          <w:rFonts w:ascii="仿宋" w:eastAsia="仿宋" w:hAnsi="仿宋" w:hint="eastAsia"/>
          <w:color w:val="000000" w:themeColor="text1"/>
          <w:sz w:val="24"/>
          <w:szCs w:val="24"/>
        </w:rPr>
        <w:t>参与人资质证明</w:t>
      </w:r>
    </w:p>
    <w:p w14:paraId="1CC1029A" w14:textId="77777777"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据此函，签字代表宣布同意如下：</w:t>
      </w:r>
    </w:p>
    <w:p w14:paraId="338D8B3D" w14:textId="008D64E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，即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（中文表述）</w:t>
      </w:r>
      <w:r w:rsidR="00CA6CB6" w:rsidRPr="00C43DF2">
        <w:rPr>
          <w:rFonts w:ascii="仿宋" w:eastAsia="仿宋" w:hAnsi="仿宋" w:hint="eastAsia"/>
          <w:color w:val="000000" w:themeColor="text1"/>
          <w:sz w:val="24"/>
          <w:szCs w:val="24"/>
        </w:rPr>
        <w:t>，交货期为</w:t>
      </w:r>
      <w:r w:rsidR="00CA6CB6" w:rsidRPr="00C43DF2">
        <w:rPr>
          <w:rFonts w:ascii="仿宋" w:eastAsia="仿宋" w:hAnsi="仿宋" w:hint="eastAsia"/>
          <w:color w:val="000000" w:themeColor="text1"/>
          <w:sz w:val="24"/>
          <w:szCs w:val="24"/>
          <w:u w:val="single"/>
        </w:rPr>
        <w:t xml:space="preserve">      </w:t>
      </w:r>
      <w:r w:rsidR="00CA6CB6" w:rsidRPr="00C43DF2">
        <w:rPr>
          <w:rFonts w:ascii="仿宋" w:eastAsia="仿宋" w:hAnsi="仿宋" w:hint="eastAsia"/>
          <w:color w:val="000000" w:themeColor="text1"/>
          <w:sz w:val="24"/>
          <w:szCs w:val="24"/>
        </w:rPr>
        <w:t xml:space="preserve"> 天</w:t>
      </w:r>
      <w:r w:rsidR="00CA6CB6" w:rsidRPr="00C43DF2">
        <w:rPr>
          <w:rFonts w:ascii="仿宋" w:eastAsia="仿宋" w:hAnsi="仿宋"/>
          <w:color w:val="000000" w:themeColor="text1"/>
          <w:sz w:val="24"/>
          <w:szCs w:val="24"/>
        </w:rPr>
        <w:t xml:space="preserve"> </w:t>
      </w:r>
      <w:r w:rsidR="00CA6CB6" w:rsidRPr="00C43DF2">
        <w:rPr>
          <w:rFonts w:ascii="仿宋" w:eastAsia="仿宋" w:hAnsi="仿宋" w:hint="eastAsia"/>
          <w:color w:val="000000" w:themeColor="text1"/>
          <w:sz w:val="24"/>
          <w:szCs w:val="24"/>
        </w:rPr>
        <w:t>。</w:t>
      </w:r>
    </w:p>
    <w:p w14:paraId="58236CF7" w14:textId="4D31E505"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w:t>
      </w:r>
      <w:r w:rsidR="00CA6CB6" w:rsidRPr="00C43DF2">
        <w:rPr>
          <w:rFonts w:ascii="仿宋" w:eastAsia="仿宋" w:hAnsi="仿宋" w:hint="eastAsia"/>
          <w:color w:val="000000" w:themeColor="text1"/>
          <w:sz w:val="24"/>
          <w:szCs w:val="24"/>
        </w:rPr>
        <w:t>同意参加本项目的报价，并</w:t>
      </w:r>
      <w:r w:rsidRPr="00C43DF2">
        <w:rPr>
          <w:rFonts w:ascii="仿宋" w:eastAsia="仿宋" w:hAnsi="仿宋" w:hint="eastAsia"/>
          <w:color w:val="000000" w:themeColor="text1"/>
          <w:sz w:val="24"/>
          <w:szCs w:val="24"/>
        </w:rPr>
        <w:t>已详细审查全部</w:t>
      </w:r>
      <w:r w:rsidR="003E643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文件，包括修改文件（如有的话）和有关附件，将自行承担因对全部</w:t>
      </w:r>
      <w:r w:rsidR="00874219" w:rsidRPr="00C43DF2">
        <w:rPr>
          <w:rFonts w:ascii="仿宋" w:eastAsia="仿宋" w:hAnsi="仿宋" w:hint="eastAsia"/>
          <w:color w:val="000000" w:themeColor="text1"/>
          <w:sz w:val="24"/>
          <w:szCs w:val="24"/>
        </w:rPr>
        <w:t>询价</w:t>
      </w:r>
      <w:r w:rsidRPr="00C43DF2">
        <w:rPr>
          <w:rFonts w:ascii="仿宋" w:eastAsia="仿宋" w:hAnsi="仿宋" w:hint="eastAsia"/>
          <w:color w:val="000000" w:themeColor="text1"/>
          <w:sz w:val="24"/>
          <w:szCs w:val="24"/>
        </w:rPr>
        <w:t>文件理解不正确或误解而产生的相应后果。</w:t>
      </w:r>
    </w:p>
    <w:p w14:paraId="62181659" w14:textId="0E2BC1BE"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3.保证遵守</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4.</w:t>
      </w:r>
      <w:r w:rsidR="00CA786D" w:rsidRPr="00C43DF2">
        <w:rPr>
          <w:rFonts w:ascii="仿宋" w:eastAsia="仿宋" w:hAnsi="仿宋" w:hint="eastAsia"/>
          <w:color w:val="000000" w:themeColor="text1"/>
          <w:sz w:val="24"/>
          <w:szCs w:val="24"/>
        </w:rPr>
        <w:t>同意</w:t>
      </w:r>
      <w:r w:rsidRPr="00C43DF2">
        <w:rPr>
          <w:rFonts w:ascii="仿宋" w:eastAsia="仿宋" w:hAnsi="仿宋" w:hint="eastAsia"/>
          <w:color w:val="000000" w:themeColor="text1"/>
          <w:sz w:val="24"/>
          <w:szCs w:val="24"/>
        </w:rPr>
        <w:t>按</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文件的规定履行合同责任和义务。</w:t>
      </w:r>
    </w:p>
    <w:p w14:paraId="30B7FBFA" w14:textId="77777777" w:rsidR="00B7278F" w:rsidRPr="00C43DF2" w:rsidRDefault="001B719E"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5</w:t>
      </w:r>
      <w:r w:rsidR="007B2319" w:rsidRPr="00C43DF2">
        <w:rPr>
          <w:rFonts w:ascii="仿宋" w:eastAsia="仿宋" w:hAnsi="仿宋" w:hint="eastAsia"/>
          <w:color w:val="000000" w:themeColor="text1"/>
          <w:sz w:val="24"/>
          <w:szCs w:val="24"/>
        </w:rPr>
        <w:t>.同意提供按照</w:t>
      </w:r>
      <w:r w:rsidR="009B7DAD" w:rsidRPr="00C43DF2">
        <w:rPr>
          <w:rFonts w:ascii="仿宋" w:eastAsia="仿宋" w:hAnsi="仿宋" w:hint="eastAsia"/>
          <w:color w:val="000000" w:themeColor="text1"/>
          <w:sz w:val="24"/>
          <w:szCs w:val="24"/>
        </w:rPr>
        <w:t>贵</w:t>
      </w:r>
      <w:r w:rsidR="00B7278F" w:rsidRPr="00C43DF2">
        <w:rPr>
          <w:rFonts w:ascii="仿宋" w:eastAsia="仿宋" w:hAnsi="仿宋" w:hint="eastAsia"/>
          <w:color w:val="000000" w:themeColor="text1"/>
          <w:sz w:val="24"/>
          <w:szCs w:val="24"/>
        </w:rPr>
        <w:t>方</w:t>
      </w:r>
      <w:r w:rsidR="007B2319" w:rsidRPr="00C43DF2">
        <w:rPr>
          <w:rFonts w:ascii="仿宋" w:eastAsia="仿宋" w:hAnsi="仿宋" w:hint="eastAsia"/>
          <w:color w:val="000000" w:themeColor="text1"/>
          <w:sz w:val="24"/>
          <w:szCs w:val="24"/>
        </w:rPr>
        <w:t>可能要求的与其</w:t>
      </w:r>
      <w:r w:rsidR="00874219" w:rsidRPr="00C43DF2">
        <w:rPr>
          <w:rFonts w:ascii="仿宋" w:eastAsia="仿宋" w:hAnsi="仿宋" w:hint="eastAsia"/>
          <w:color w:val="000000" w:themeColor="text1"/>
          <w:sz w:val="24"/>
          <w:szCs w:val="24"/>
        </w:rPr>
        <w:t>公开询价</w:t>
      </w:r>
      <w:r w:rsidR="007B2319" w:rsidRPr="00C43DF2">
        <w:rPr>
          <w:rFonts w:ascii="仿宋" w:eastAsia="仿宋" w:hAnsi="仿宋" w:hint="eastAsia"/>
          <w:color w:val="000000" w:themeColor="text1"/>
          <w:sz w:val="24"/>
          <w:szCs w:val="24"/>
        </w:rPr>
        <w:t>有关的一切数据或资料</w:t>
      </w:r>
    </w:p>
    <w:p w14:paraId="02E5F2EB" w14:textId="3C47B004" w:rsidR="00CA6CB6" w:rsidRPr="00C43DF2" w:rsidRDefault="00B7278F"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6.</w:t>
      </w:r>
      <w:r w:rsidR="00CA6CB6" w:rsidRPr="00C43DF2">
        <w:rPr>
          <w:rFonts w:ascii="仿宋" w:eastAsia="仿宋" w:hAnsi="仿宋" w:hint="eastAsia"/>
          <w:color w:val="000000" w:themeColor="text1"/>
          <w:sz w:val="24"/>
          <w:szCs w:val="24"/>
        </w:rPr>
        <w:t>完全</w:t>
      </w:r>
      <w:r w:rsidR="00CA786D" w:rsidRPr="00C43DF2">
        <w:rPr>
          <w:rFonts w:ascii="仿宋" w:eastAsia="仿宋" w:hAnsi="仿宋" w:hint="eastAsia"/>
          <w:color w:val="000000" w:themeColor="text1"/>
          <w:sz w:val="24"/>
          <w:szCs w:val="24"/>
        </w:rPr>
        <w:t>了解</w:t>
      </w:r>
      <w:r w:rsidR="00754818" w:rsidRPr="00C43DF2">
        <w:rPr>
          <w:rFonts w:ascii="仿宋" w:eastAsia="仿宋" w:hAnsi="仿宋" w:hint="eastAsia"/>
          <w:color w:val="000000" w:themeColor="text1"/>
          <w:sz w:val="24"/>
          <w:szCs w:val="24"/>
        </w:rPr>
        <w:t>本项目是</w:t>
      </w:r>
      <w:r w:rsidR="00B83714" w:rsidRPr="00C43DF2">
        <w:rPr>
          <w:rFonts w:ascii="仿宋" w:eastAsia="仿宋" w:hAnsi="仿宋" w:hint="eastAsia"/>
          <w:color w:val="000000" w:themeColor="text1"/>
          <w:sz w:val="24"/>
          <w:szCs w:val="24"/>
        </w:rPr>
        <w:t>贵方</w:t>
      </w:r>
      <w:r w:rsidR="00CA786D" w:rsidRPr="00C43DF2">
        <w:rPr>
          <w:rFonts w:ascii="仿宋" w:eastAsia="仿宋" w:hAnsi="仿宋" w:hint="eastAsia"/>
          <w:color w:val="000000" w:themeColor="text1"/>
          <w:sz w:val="24"/>
          <w:szCs w:val="24"/>
        </w:rPr>
        <w:t>自有资金</w:t>
      </w:r>
      <w:r w:rsidR="00B83714" w:rsidRPr="00C43DF2">
        <w:rPr>
          <w:rFonts w:ascii="仿宋" w:eastAsia="仿宋" w:hAnsi="仿宋" w:hint="eastAsia"/>
          <w:color w:val="000000" w:themeColor="text1"/>
          <w:sz w:val="24"/>
          <w:szCs w:val="24"/>
        </w:rPr>
        <w:t>而非财政性资金组织的采购，</w:t>
      </w:r>
      <w:r w:rsidR="00CA786D" w:rsidRPr="00C43DF2">
        <w:rPr>
          <w:rFonts w:ascii="仿宋" w:eastAsia="仿宋" w:hAnsi="仿宋" w:hint="eastAsia"/>
          <w:color w:val="000000" w:themeColor="text1"/>
          <w:sz w:val="24"/>
          <w:szCs w:val="24"/>
        </w:rPr>
        <w:t>并接受</w:t>
      </w:r>
      <w:r w:rsidRPr="00C43DF2">
        <w:rPr>
          <w:rFonts w:ascii="仿宋" w:eastAsia="仿宋" w:hAnsi="仿宋" w:hint="eastAsia"/>
          <w:color w:val="000000" w:themeColor="text1"/>
          <w:sz w:val="24"/>
          <w:szCs w:val="24"/>
        </w:rPr>
        <w:t>贵方按</w:t>
      </w:r>
      <w:r w:rsidR="00754818" w:rsidRPr="00C43DF2">
        <w:rPr>
          <w:rFonts w:ascii="仿宋" w:eastAsia="仿宋" w:hAnsi="仿宋" w:hint="eastAsia"/>
          <w:color w:val="000000" w:themeColor="text1"/>
          <w:sz w:val="24"/>
          <w:szCs w:val="24"/>
        </w:rPr>
        <w:t>企业内部</w:t>
      </w:r>
      <w:r w:rsidR="00CA786D" w:rsidRPr="00C43DF2">
        <w:rPr>
          <w:rFonts w:ascii="仿宋" w:eastAsia="仿宋" w:hAnsi="仿宋" w:hint="eastAsia"/>
          <w:color w:val="000000" w:themeColor="text1"/>
          <w:sz w:val="24"/>
          <w:szCs w:val="24"/>
        </w:rPr>
        <w:t>规定</w:t>
      </w:r>
      <w:r w:rsidR="00754818" w:rsidRPr="00C43DF2">
        <w:rPr>
          <w:rFonts w:ascii="仿宋" w:eastAsia="仿宋" w:hAnsi="仿宋" w:hint="eastAsia"/>
          <w:color w:val="000000" w:themeColor="text1"/>
          <w:sz w:val="24"/>
          <w:szCs w:val="24"/>
        </w:rPr>
        <w:t>的标准</w:t>
      </w:r>
      <w:r w:rsidRPr="00C43DF2">
        <w:rPr>
          <w:rFonts w:ascii="仿宋" w:eastAsia="仿宋" w:hAnsi="仿宋" w:hint="eastAsia"/>
          <w:color w:val="000000" w:themeColor="text1"/>
          <w:sz w:val="24"/>
          <w:szCs w:val="24"/>
        </w:rPr>
        <w:t>进行的评定</w:t>
      </w:r>
      <w:r w:rsidR="00CA6CB6" w:rsidRPr="00C43DF2">
        <w:rPr>
          <w:rFonts w:ascii="仿宋" w:eastAsia="仿宋" w:hAnsi="仿宋" w:hint="eastAsia"/>
          <w:color w:val="000000" w:themeColor="text1"/>
          <w:sz w:val="24"/>
          <w:szCs w:val="24"/>
        </w:rPr>
        <w:t>，以及完全理解贵方不一定要接受最低的报价作为</w:t>
      </w:r>
      <w:r w:rsidR="00CA786D" w:rsidRPr="00C43DF2">
        <w:rPr>
          <w:rFonts w:ascii="仿宋" w:eastAsia="仿宋" w:hAnsi="仿宋" w:hint="eastAsia"/>
          <w:color w:val="000000" w:themeColor="text1"/>
          <w:sz w:val="24"/>
          <w:szCs w:val="24"/>
        </w:rPr>
        <w:t>成交</w:t>
      </w:r>
      <w:r w:rsidR="00CA6CB6" w:rsidRPr="00C43DF2">
        <w:rPr>
          <w:rFonts w:ascii="仿宋" w:eastAsia="仿宋" w:hAnsi="仿宋" w:hint="eastAsia"/>
          <w:color w:val="000000" w:themeColor="text1"/>
          <w:sz w:val="24"/>
          <w:szCs w:val="24"/>
        </w:rPr>
        <w:t>价。</w:t>
      </w:r>
    </w:p>
    <w:p w14:paraId="313B725C" w14:textId="77777777" w:rsidR="00CA6CB6" w:rsidRPr="00C43DF2"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4951E0F0" w14:textId="2460D599"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652F288F" w14:textId="2C2B813A" w:rsidR="007B2319" w:rsidRPr="00C43DF2"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参与人（</w:t>
      </w:r>
      <w:r w:rsidR="003F20A6" w:rsidRPr="00C43DF2">
        <w:rPr>
          <w:rFonts w:ascii="仿宋" w:eastAsia="仿宋" w:hAnsi="仿宋" w:hint="eastAsia"/>
          <w:color w:val="000000" w:themeColor="text1"/>
          <w:sz w:val="24"/>
          <w:szCs w:val="24"/>
        </w:rPr>
        <w:t>公司</w:t>
      </w:r>
      <w:r w:rsidRPr="00C43DF2">
        <w:rPr>
          <w:rFonts w:ascii="仿宋" w:eastAsia="仿宋" w:hAnsi="仿宋" w:hint="eastAsia"/>
          <w:color w:val="000000" w:themeColor="text1"/>
          <w:sz w:val="24"/>
          <w:szCs w:val="24"/>
        </w:rPr>
        <w:t>全称并加盖公章）：</w:t>
      </w:r>
      <w:r w:rsidRPr="00C43DF2">
        <w:rPr>
          <w:rFonts w:ascii="仿宋" w:eastAsia="仿宋" w:hAnsi="仿宋" w:hint="eastAsia"/>
          <w:color w:val="000000" w:themeColor="text1"/>
          <w:sz w:val="24"/>
          <w:szCs w:val="24"/>
          <w:u w:val="single"/>
        </w:rPr>
        <w:t xml:space="preserve">                       </w:t>
      </w:r>
    </w:p>
    <w:p w14:paraId="3B5F51E7" w14:textId="72F2156E"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参与人授权代表签字： </w:t>
      </w:r>
      <w:r w:rsidRPr="00C43DF2">
        <w:rPr>
          <w:rFonts w:ascii="仿宋" w:eastAsia="仿宋" w:hAnsi="仿宋" w:hint="eastAsia"/>
          <w:color w:val="000000" w:themeColor="text1"/>
          <w:sz w:val="24"/>
          <w:szCs w:val="24"/>
          <w:u w:val="single"/>
        </w:rPr>
        <w:t xml:space="preserve">                </w:t>
      </w:r>
    </w:p>
    <w:p w14:paraId="69F9FB1D" w14:textId="0DBA3FA8"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电 </w:t>
      </w:r>
      <w:r w:rsidRPr="00C43DF2">
        <w:rPr>
          <w:rFonts w:ascii="仿宋" w:eastAsia="仿宋" w:hAnsi="仿宋"/>
          <w:color w:val="000000" w:themeColor="text1"/>
          <w:sz w:val="24"/>
          <w:szCs w:val="24"/>
        </w:rPr>
        <w:t xml:space="preserve"> </w:t>
      </w:r>
      <w:r w:rsidRPr="00C43DF2">
        <w:rPr>
          <w:rFonts w:ascii="仿宋" w:eastAsia="仿宋" w:hAnsi="仿宋" w:hint="eastAsia"/>
          <w:color w:val="000000" w:themeColor="text1"/>
          <w:sz w:val="24"/>
          <w:szCs w:val="24"/>
        </w:rPr>
        <w:t xml:space="preserve">话：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w:t>
      </w:r>
      <w:r w:rsidRPr="00C43DF2">
        <w:rPr>
          <w:rFonts w:ascii="仿宋" w:eastAsia="仿宋" w:hAnsi="仿宋" w:hint="eastAsia"/>
          <w:b/>
          <w:bCs/>
          <w:color w:val="000000" w:themeColor="text1"/>
          <w:sz w:val="24"/>
          <w:szCs w:val="24"/>
        </w:rPr>
        <w:t>（手机号码）</w:t>
      </w:r>
    </w:p>
    <w:p w14:paraId="1CD728DF" w14:textId="77777777" w:rsidR="000835FC" w:rsidRPr="00C43DF2"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sectPr w:rsidR="000835FC" w:rsidRPr="00C43DF2"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C43DF2">
        <w:rPr>
          <w:rFonts w:ascii="仿宋" w:eastAsia="仿宋" w:hAnsi="仿宋" w:hint="eastAsia"/>
          <w:color w:val="000000" w:themeColor="text1"/>
          <w:sz w:val="24"/>
          <w:szCs w:val="24"/>
        </w:rPr>
        <w:t xml:space="preserve">日  期：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年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月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日</w:t>
      </w:r>
    </w:p>
    <w:p w14:paraId="26741912" w14:textId="2F7C8248" w:rsidR="002772BB" w:rsidRPr="00C43DF2" w:rsidRDefault="00C66E1E" w:rsidP="00F876DE">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2</w:t>
      </w:r>
      <w:r w:rsidR="00F876DE" w:rsidRPr="00C43DF2">
        <w:rPr>
          <w:rFonts w:ascii="仿宋" w:eastAsia="仿宋" w:hAnsi="仿宋" w:hint="eastAsia"/>
          <w:b/>
          <w:bCs/>
          <w:color w:val="000000" w:themeColor="text1"/>
          <w:sz w:val="24"/>
          <w:szCs w:val="24"/>
        </w:rPr>
        <w:t>、报价一览表</w:t>
      </w:r>
    </w:p>
    <w:p w14:paraId="489C8C28" w14:textId="77777777" w:rsidR="00B554E7" w:rsidRPr="00C43DF2"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Pr="00C43DF2">
        <w:rPr>
          <w:rFonts w:ascii="仿宋" w:eastAsia="仿宋" w:hAnsi="仿宋" w:hint="eastAsia"/>
          <w:color w:val="000000" w:themeColor="text1"/>
          <w:sz w:val="24"/>
          <w:szCs w:val="24"/>
          <w:lang w:val="zh-CN"/>
        </w:rPr>
        <w:t>（</w:t>
      </w:r>
      <w:r w:rsidR="00994E59" w:rsidRPr="00C43DF2">
        <w:rPr>
          <w:rFonts w:ascii="仿宋" w:eastAsia="仿宋" w:hAnsi="仿宋" w:hint="eastAsia"/>
          <w:color w:val="000000" w:themeColor="text1"/>
          <w:sz w:val="24"/>
          <w:szCs w:val="24"/>
          <w:lang w:val="zh-CN"/>
        </w:rPr>
        <w:t>公司全称并加盖公章</w:t>
      </w:r>
      <w:r w:rsidRPr="00C43DF2">
        <w:rPr>
          <w:rFonts w:ascii="仿宋" w:eastAsia="仿宋" w:hAnsi="仿宋" w:hint="eastAsia"/>
          <w:color w:val="000000" w:themeColor="text1"/>
          <w:sz w:val="24"/>
          <w:szCs w:val="24"/>
          <w:lang w:val="zh-CN"/>
        </w:rPr>
        <w:t>）</w:t>
      </w:r>
      <w:r w:rsidRPr="00C43DF2">
        <w:rPr>
          <w:rFonts w:ascii="仿宋" w:eastAsia="仿宋" w:hAnsi="仿宋" w:hint="eastAsia"/>
          <w:color w:val="000000" w:themeColor="text1"/>
          <w:sz w:val="24"/>
          <w:szCs w:val="24"/>
        </w:rPr>
        <w:t xml:space="preserve">                   </w:t>
      </w:r>
      <w:r w:rsidR="00874219" w:rsidRPr="00C43DF2">
        <w:rPr>
          <w:rFonts w:ascii="仿宋" w:eastAsia="仿宋" w:hAnsi="仿宋" w:hint="eastAsia"/>
          <w:color w:val="000000" w:themeColor="text1"/>
          <w:sz w:val="24"/>
          <w:szCs w:val="24"/>
        </w:rPr>
        <w:t>项目</w:t>
      </w:r>
      <w:r w:rsidRPr="00C43DF2">
        <w:rPr>
          <w:rFonts w:ascii="仿宋" w:eastAsia="仿宋" w:hAnsi="仿宋" w:hint="eastAsia"/>
          <w:color w:val="000000" w:themeColor="text1"/>
          <w:sz w:val="24"/>
          <w:szCs w:val="24"/>
        </w:rPr>
        <w:t>编号：</w:t>
      </w:r>
    </w:p>
    <w:p w14:paraId="38B9C335" w14:textId="77777777" w:rsidR="00B554E7" w:rsidRPr="00C43DF2"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货币单位：</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72"/>
        <w:gridCol w:w="5579"/>
        <w:gridCol w:w="1128"/>
        <w:gridCol w:w="983"/>
        <w:gridCol w:w="1093"/>
        <w:gridCol w:w="813"/>
        <w:gridCol w:w="1177"/>
      </w:tblGrid>
      <w:tr w:rsidR="00C43DF2" w:rsidRPr="00C43DF2" w14:paraId="648C5914" w14:textId="77777777" w:rsidTr="000835FC">
        <w:trPr>
          <w:trHeight w:val="164"/>
          <w:jc w:val="center"/>
        </w:trPr>
        <w:tc>
          <w:tcPr>
            <w:tcW w:w="229" w:type="pct"/>
            <w:vMerge w:val="restart"/>
            <w:shd w:val="clear" w:color="auto" w:fill="auto"/>
            <w:noWrap/>
            <w:vAlign w:val="center"/>
            <w:hideMark/>
          </w:tcPr>
          <w:p w14:paraId="6DBFC10B"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序号</w:t>
            </w:r>
          </w:p>
        </w:tc>
        <w:tc>
          <w:tcPr>
            <w:tcW w:w="770" w:type="pct"/>
            <w:vMerge w:val="restart"/>
            <w:shd w:val="clear" w:color="auto" w:fill="auto"/>
            <w:vAlign w:val="center"/>
            <w:hideMark/>
          </w:tcPr>
          <w:p w14:paraId="705DA453"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分部分项工程</w:t>
            </w:r>
          </w:p>
        </w:tc>
        <w:tc>
          <w:tcPr>
            <w:tcW w:w="2072" w:type="pct"/>
            <w:vMerge w:val="restart"/>
            <w:shd w:val="clear" w:color="auto" w:fill="auto"/>
            <w:vAlign w:val="center"/>
            <w:hideMark/>
          </w:tcPr>
          <w:p w14:paraId="5376028E"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项目特征</w:t>
            </w:r>
          </w:p>
        </w:tc>
        <w:tc>
          <w:tcPr>
            <w:tcW w:w="419" w:type="pct"/>
            <w:vMerge w:val="restart"/>
            <w:shd w:val="clear" w:color="auto" w:fill="auto"/>
            <w:vAlign w:val="center"/>
            <w:hideMark/>
          </w:tcPr>
          <w:p w14:paraId="714CEBE8"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计量单位</w:t>
            </w:r>
          </w:p>
        </w:tc>
        <w:tc>
          <w:tcPr>
            <w:tcW w:w="1073" w:type="pct"/>
            <w:gridSpan w:val="3"/>
            <w:shd w:val="clear" w:color="auto" w:fill="auto"/>
            <w:noWrap/>
            <w:vAlign w:val="center"/>
            <w:hideMark/>
          </w:tcPr>
          <w:p w14:paraId="2F0319D2"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金额</w:t>
            </w:r>
          </w:p>
        </w:tc>
        <w:tc>
          <w:tcPr>
            <w:tcW w:w="437" w:type="pct"/>
            <w:shd w:val="clear" w:color="auto" w:fill="auto"/>
            <w:noWrap/>
            <w:vAlign w:val="center"/>
            <w:hideMark/>
          </w:tcPr>
          <w:p w14:paraId="25024E8E"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备注</w:t>
            </w:r>
          </w:p>
        </w:tc>
      </w:tr>
      <w:tr w:rsidR="00C43DF2" w:rsidRPr="00C43DF2" w14:paraId="6B51E05B" w14:textId="77777777" w:rsidTr="000835FC">
        <w:trPr>
          <w:trHeight w:val="270"/>
          <w:jc w:val="center"/>
        </w:trPr>
        <w:tc>
          <w:tcPr>
            <w:tcW w:w="229" w:type="pct"/>
            <w:vMerge/>
            <w:vAlign w:val="center"/>
            <w:hideMark/>
          </w:tcPr>
          <w:p w14:paraId="774236A5"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770" w:type="pct"/>
            <w:vMerge/>
            <w:vAlign w:val="center"/>
            <w:hideMark/>
          </w:tcPr>
          <w:p w14:paraId="423744BD"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2072" w:type="pct"/>
            <w:vMerge/>
            <w:vAlign w:val="center"/>
            <w:hideMark/>
          </w:tcPr>
          <w:p w14:paraId="5D54D69B"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419" w:type="pct"/>
            <w:vMerge/>
            <w:vAlign w:val="center"/>
            <w:hideMark/>
          </w:tcPr>
          <w:p w14:paraId="1AB9F13F"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365" w:type="pct"/>
            <w:shd w:val="clear" w:color="auto" w:fill="auto"/>
            <w:noWrap/>
            <w:vAlign w:val="center"/>
            <w:hideMark/>
          </w:tcPr>
          <w:p w14:paraId="6A68B7CE"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工程量</w:t>
            </w:r>
          </w:p>
        </w:tc>
        <w:tc>
          <w:tcPr>
            <w:tcW w:w="406" w:type="pct"/>
            <w:shd w:val="clear" w:color="auto" w:fill="auto"/>
            <w:noWrap/>
            <w:vAlign w:val="center"/>
            <w:hideMark/>
          </w:tcPr>
          <w:p w14:paraId="4E604356"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综合单价</w:t>
            </w:r>
          </w:p>
        </w:tc>
        <w:tc>
          <w:tcPr>
            <w:tcW w:w="302" w:type="pct"/>
            <w:shd w:val="clear" w:color="auto" w:fill="auto"/>
            <w:noWrap/>
            <w:vAlign w:val="center"/>
            <w:hideMark/>
          </w:tcPr>
          <w:p w14:paraId="5E040A7D"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合价</w:t>
            </w:r>
          </w:p>
        </w:tc>
        <w:tc>
          <w:tcPr>
            <w:tcW w:w="437" w:type="pct"/>
            <w:shd w:val="clear" w:color="auto" w:fill="auto"/>
            <w:noWrap/>
            <w:vAlign w:val="center"/>
            <w:hideMark/>
          </w:tcPr>
          <w:p w14:paraId="5C134BDA"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p>
        </w:tc>
      </w:tr>
      <w:tr w:rsidR="00C43DF2" w:rsidRPr="00C43DF2" w14:paraId="3A71779D" w14:textId="77777777" w:rsidTr="00903F90">
        <w:trPr>
          <w:trHeight w:val="499"/>
          <w:jc w:val="center"/>
        </w:trPr>
        <w:tc>
          <w:tcPr>
            <w:tcW w:w="5000" w:type="pct"/>
            <w:gridSpan w:val="8"/>
            <w:shd w:val="clear" w:color="auto" w:fill="auto"/>
            <w:noWrap/>
            <w:vAlign w:val="center"/>
            <w:hideMark/>
          </w:tcPr>
          <w:p w14:paraId="3F18EE0E" w14:textId="77777777" w:rsidR="000835FC" w:rsidRPr="00C43DF2" w:rsidRDefault="000835FC" w:rsidP="00903F90">
            <w:pPr>
              <w:spacing w:after="0" w:line="240" w:lineRule="auto"/>
              <w:jc w:val="left"/>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一、土建项目</w:t>
            </w:r>
          </w:p>
        </w:tc>
      </w:tr>
      <w:tr w:rsidR="00C43DF2" w:rsidRPr="00C43DF2" w14:paraId="7B02D593" w14:textId="77777777" w:rsidTr="00C43DF2">
        <w:trPr>
          <w:trHeight w:hRule="exact" w:val="583"/>
          <w:jc w:val="center"/>
        </w:trPr>
        <w:tc>
          <w:tcPr>
            <w:tcW w:w="229" w:type="pct"/>
            <w:shd w:val="clear" w:color="auto" w:fill="auto"/>
            <w:vAlign w:val="center"/>
            <w:hideMark/>
          </w:tcPr>
          <w:p w14:paraId="2E06846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770" w:type="pct"/>
            <w:shd w:val="clear" w:color="auto" w:fill="auto"/>
            <w:vAlign w:val="center"/>
            <w:hideMark/>
          </w:tcPr>
          <w:p w14:paraId="4B12FA87"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原成品生化池周边土方开挖</w:t>
            </w:r>
          </w:p>
        </w:tc>
        <w:tc>
          <w:tcPr>
            <w:tcW w:w="2072" w:type="pct"/>
            <w:shd w:val="clear" w:color="auto" w:fill="auto"/>
            <w:vAlign w:val="center"/>
            <w:hideMark/>
          </w:tcPr>
          <w:p w14:paraId="3221D7F9"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原生化池模块吊车转至附近草坪，周边拓宽1米</w:t>
            </w:r>
          </w:p>
        </w:tc>
        <w:tc>
          <w:tcPr>
            <w:tcW w:w="419" w:type="pct"/>
            <w:shd w:val="clear" w:color="auto" w:fill="auto"/>
            <w:vAlign w:val="center"/>
            <w:hideMark/>
          </w:tcPr>
          <w:p w14:paraId="5767378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2DC95E1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25</w:t>
            </w:r>
          </w:p>
        </w:tc>
        <w:tc>
          <w:tcPr>
            <w:tcW w:w="406" w:type="pct"/>
            <w:shd w:val="clear" w:color="auto" w:fill="auto"/>
            <w:vAlign w:val="center"/>
          </w:tcPr>
          <w:p w14:paraId="212AF5A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081F50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46AA9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1D4D9235" w14:textId="77777777" w:rsidTr="000835FC">
        <w:trPr>
          <w:trHeight w:hRule="exact" w:val="340"/>
          <w:jc w:val="center"/>
        </w:trPr>
        <w:tc>
          <w:tcPr>
            <w:tcW w:w="229" w:type="pct"/>
            <w:shd w:val="clear" w:color="auto" w:fill="auto"/>
            <w:vAlign w:val="center"/>
            <w:hideMark/>
          </w:tcPr>
          <w:p w14:paraId="36C8704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770" w:type="pct"/>
            <w:shd w:val="clear" w:color="auto" w:fill="auto"/>
            <w:vAlign w:val="center"/>
            <w:hideMark/>
          </w:tcPr>
          <w:p w14:paraId="428706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新建生化池土方开挖</w:t>
            </w:r>
          </w:p>
        </w:tc>
        <w:tc>
          <w:tcPr>
            <w:tcW w:w="2072" w:type="pct"/>
            <w:shd w:val="clear" w:color="auto" w:fill="auto"/>
            <w:vAlign w:val="center"/>
            <w:hideMark/>
          </w:tcPr>
          <w:p w14:paraId="511F2E4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机械开挖</w:t>
            </w:r>
          </w:p>
        </w:tc>
        <w:tc>
          <w:tcPr>
            <w:tcW w:w="419" w:type="pct"/>
            <w:shd w:val="clear" w:color="auto" w:fill="auto"/>
            <w:vAlign w:val="center"/>
            <w:hideMark/>
          </w:tcPr>
          <w:p w14:paraId="343FBD3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0C4A321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600</w:t>
            </w:r>
          </w:p>
        </w:tc>
        <w:tc>
          <w:tcPr>
            <w:tcW w:w="406" w:type="pct"/>
            <w:shd w:val="clear" w:color="auto" w:fill="auto"/>
            <w:vAlign w:val="center"/>
          </w:tcPr>
          <w:p w14:paraId="1570205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0995020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47C3D6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792DD5E7" w14:textId="77777777" w:rsidTr="000835FC">
        <w:trPr>
          <w:trHeight w:hRule="exact" w:val="340"/>
          <w:jc w:val="center"/>
        </w:trPr>
        <w:tc>
          <w:tcPr>
            <w:tcW w:w="229" w:type="pct"/>
            <w:shd w:val="clear" w:color="auto" w:fill="auto"/>
            <w:vAlign w:val="center"/>
            <w:hideMark/>
          </w:tcPr>
          <w:p w14:paraId="43EECEA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w:t>
            </w:r>
          </w:p>
        </w:tc>
        <w:tc>
          <w:tcPr>
            <w:tcW w:w="770" w:type="pct"/>
            <w:shd w:val="clear" w:color="auto" w:fill="auto"/>
            <w:vAlign w:val="center"/>
            <w:hideMark/>
          </w:tcPr>
          <w:p w14:paraId="3B7A968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清底及垫层施工</w:t>
            </w:r>
          </w:p>
        </w:tc>
        <w:tc>
          <w:tcPr>
            <w:tcW w:w="2072" w:type="pct"/>
            <w:shd w:val="clear" w:color="auto" w:fill="auto"/>
            <w:vAlign w:val="center"/>
            <w:hideMark/>
          </w:tcPr>
          <w:p w14:paraId="68ED021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677733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6304958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154</w:t>
            </w:r>
          </w:p>
        </w:tc>
        <w:tc>
          <w:tcPr>
            <w:tcW w:w="406" w:type="pct"/>
            <w:shd w:val="clear" w:color="auto" w:fill="auto"/>
            <w:vAlign w:val="center"/>
          </w:tcPr>
          <w:p w14:paraId="41EA624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7C8CA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D05F8F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BBF5767" w14:textId="77777777" w:rsidTr="000835FC">
        <w:trPr>
          <w:trHeight w:hRule="exact" w:val="340"/>
          <w:jc w:val="center"/>
        </w:trPr>
        <w:tc>
          <w:tcPr>
            <w:tcW w:w="229" w:type="pct"/>
            <w:shd w:val="clear" w:color="auto" w:fill="auto"/>
            <w:vAlign w:val="center"/>
            <w:hideMark/>
          </w:tcPr>
          <w:p w14:paraId="6E73F08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w:t>
            </w:r>
          </w:p>
        </w:tc>
        <w:tc>
          <w:tcPr>
            <w:tcW w:w="770" w:type="pct"/>
            <w:shd w:val="clear" w:color="auto" w:fill="auto"/>
            <w:vAlign w:val="center"/>
            <w:hideMark/>
          </w:tcPr>
          <w:p w14:paraId="70DE932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生化池钢筋筏板基础</w:t>
            </w:r>
          </w:p>
        </w:tc>
        <w:tc>
          <w:tcPr>
            <w:tcW w:w="2072" w:type="pct"/>
            <w:shd w:val="clear" w:color="auto" w:fill="auto"/>
            <w:vAlign w:val="center"/>
            <w:hideMark/>
          </w:tcPr>
          <w:p w14:paraId="25C0169C"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C30砼筏板基础，11*14*0.3m，12@200钢筋双层双向布置共320根</w:t>
            </w:r>
          </w:p>
        </w:tc>
        <w:tc>
          <w:tcPr>
            <w:tcW w:w="419" w:type="pct"/>
            <w:shd w:val="clear" w:color="auto" w:fill="auto"/>
            <w:vAlign w:val="center"/>
            <w:hideMark/>
          </w:tcPr>
          <w:p w14:paraId="5530379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5" w:type="pct"/>
            <w:shd w:val="clear" w:color="auto" w:fill="auto"/>
            <w:vAlign w:val="center"/>
            <w:hideMark/>
          </w:tcPr>
          <w:p w14:paraId="35D24CD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6" w:type="pct"/>
            <w:shd w:val="clear" w:color="auto" w:fill="auto"/>
            <w:vAlign w:val="center"/>
          </w:tcPr>
          <w:p w14:paraId="5FD9AC0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CA9EBB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hideMark/>
          </w:tcPr>
          <w:p w14:paraId="5DC50E3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C0CC6E1" w14:textId="77777777" w:rsidTr="000835FC">
        <w:trPr>
          <w:trHeight w:hRule="exact" w:val="340"/>
          <w:jc w:val="center"/>
        </w:trPr>
        <w:tc>
          <w:tcPr>
            <w:tcW w:w="229" w:type="pct"/>
            <w:shd w:val="clear" w:color="auto" w:fill="auto"/>
            <w:vAlign w:val="center"/>
            <w:hideMark/>
          </w:tcPr>
          <w:p w14:paraId="2688FB3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5</w:t>
            </w:r>
          </w:p>
        </w:tc>
        <w:tc>
          <w:tcPr>
            <w:tcW w:w="770" w:type="pct"/>
            <w:shd w:val="clear" w:color="auto" w:fill="auto"/>
            <w:vAlign w:val="center"/>
            <w:hideMark/>
          </w:tcPr>
          <w:p w14:paraId="7019222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原有生化池模块安装</w:t>
            </w:r>
          </w:p>
        </w:tc>
        <w:tc>
          <w:tcPr>
            <w:tcW w:w="2072" w:type="pct"/>
            <w:shd w:val="clear" w:color="auto" w:fill="auto"/>
            <w:vAlign w:val="center"/>
            <w:hideMark/>
          </w:tcPr>
          <w:p w14:paraId="0F3FF11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含吊车费用</w:t>
            </w:r>
          </w:p>
        </w:tc>
        <w:tc>
          <w:tcPr>
            <w:tcW w:w="419" w:type="pct"/>
            <w:shd w:val="clear" w:color="auto" w:fill="auto"/>
            <w:vAlign w:val="center"/>
            <w:hideMark/>
          </w:tcPr>
          <w:p w14:paraId="231188D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5" w:type="pct"/>
            <w:shd w:val="clear" w:color="auto" w:fill="auto"/>
            <w:vAlign w:val="center"/>
            <w:hideMark/>
          </w:tcPr>
          <w:p w14:paraId="72BAF5B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100</w:t>
            </w:r>
          </w:p>
        </w:tc>
        <w:tc>
          <w:tcPr>
            <w:tcW w:w="406" w:type="pct"/>
            <w:shd w:val="clear" w:color="auto" w:fill="auto"/>
            <w:vAlign w:val="center"/>
          </w:tcPr>
          <w:p w14:paraId="09708E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E24E4F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286F975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1E80FF0" w14:textId="77777777" w:rsidTr="000835FC">
        <w:trPr>
          <w:trHeight w:hRule="exact" w:val="340"/>
          <w:jc w:val="center"/>
        </w:trPr>
        <w:tc>
          <w:tcPr>
            <w:tcW w:w="229" w:type="pct"/>
            <w:shd w:val="clear" w:color="auto" w:fill="auto"/>
            <w:vAlign w:val="center"/>
            <w:hideMark/>
          </w:tcPr>
          <w:p w14:paraId="7136986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770" w:type="pct"/>
            <w:shd w:val="clear" w:color="auto" w:fill="auto"/>
            <w:vAlign w:val="center"/>
            <w:hideMark/>
          </w:tcPr>
          <w:p w14:paraId="568097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生化池透气管安装</w:t>
            </w:r>
          </w:p>
        </w:tc>
        <w:tc>
          <w:tcPr>
            <w:tcW w:w="2072" w:type="pct"/>
            <w:shd w:val="clear" w:color="auto" w:fill="auto"/>
            <w:vAlign w:val="center"/>
            <w:hideMark/>
          </w:tcPr>
          <w:p w14:paraId="1E45E5F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φ160PVC,沿7号楼外墙引致屋面</w:t>
            </w:r>
          </w:p>
        </w:tc>
        <w:tc>
          <w:tcPr>
            <w:tcW w:w="419" w:type="pct"/>
            <w:shd w:val="clear" w:color="auto" w:fill="auto"/>
            <w:vAlign w:val="center"/>
            <w:hideMark/>
          </w:tcPr>
          <w:p w14:paraId="7A93EC7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5" w:type="pct"/>
            <w:shd w:val="clear" w:color="auto" w:fill="auto"/>
            <w:vAlign w:val="center"/>
            <w:hideMark/>
          </w:tcPr>
          <w:p w14:paraId="17E3E38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40</w:t>
            </w:r>
          </w:p>
        </w:tc>
        <w:tc>
          <w:tcPr>
            <w:tcW w:w="406" w:type="pct"/>
            <w:shd w:val="clear" w:color="auto" w:fill="auto"/>
            <w:vAlign w:val="center"/>
          </w:tcPr>
          <w:p w14:paraId="1C9D935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6429E81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6B892E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5B549A41" w14:textId="77777777" w:rsidTr="00C43DF2">
        <w:trPr>
          <w:trHeight w:hRule="exact" w:val="573"/>
          <w:jc w:val="center"/>
        </w:trPr>
        <w:tc>
          <w:tcPr>
            <w:tcW w:w="229" w:type="pct"/>
            <w:shd w:val="clear" w:color="auto" w:fill="auto"/>
            <w:vAlign w:val="center"/>
            <w:hideMark/>
          </w:tcPr>
          <w:p w14:paraId="1EB8659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7</w:t>
            </w:r>
          </w:p>
        </w:tc>
        <w:tc>
          <w:tcPr>
            <w:tcW w:w="770" w:type="pct"/>
            <w:shd w:val="clear" w:color="auto" w:fill="auto"/>
            <w:vAlign w:val="center"/>
            <w:hideMark/>
          </w:tcPr>
          <w:p w14:paraId="231E584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检查孔砌筑及井盖安装</w:t>
            </w:r>
          </w:p>
        </w:tc>
        <w:tc>
          <w:tcPr>
            <w:tcW w:w="2072" w:type="pct"/>
            <w:shd w:val="clear" w:color="auto" w:fill="auto"/>
            <w:vAlign w:val="center"/>
            <w:hideMark/>
          </w:tcPr>
          <w:p w14:paraId="5E2D706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103D629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5" w:type="pct"/>
            <w:shd w:val="clear" w:color="auto" w:fill="auto"/>
            <w:vAlign w:val="center"/>
            <w:hideMark/>
          </w:tcPr>
          <w:p w14:paraId="1DFB8EB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406" w:type="pct"/>
            <w:shd w:val="clear" w:color="auto" w:fill="auto"/>
            <w:vAlign w:val="center"/>
          </w:tcPr>
          <w:p w14:paraId="569F299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30AA22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9FA888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324C9977" w14:textId="77777777" w:rsidTr="000835FC">
        <w:trPr>
          <w:trHeight w:hRule="exact" w:val="340"/>
          <w:jc w:val="center"/>
        </w:trPr>
        <w:tc>
          <w:tcPr>
            <w:tcW w:w="229" w:type="pct"/>
            <w:shd w:val="clear" w:color="auto" w:fill="auto"/>
            <w:vAlign w:val="center"/>
            <w:hideMark/>
          </w:tcPr>
          <w:p w14:paraId="57AE891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8</w:t>
            </w:r>
          </w:p>
        </w:tc>
        <w:tc>
          <w:tcPr>
            <w:tcW w:w="770" w:type="pct"/>
            <w:shd w:val="clear" w:color="auto" w:fill="auto"/>
            <w:vAlign w:val="center"/>
            <w:hideMark/>
          </w:tcPr>
          <w:p w14:paraId="5DCD997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生化池内滤水管安装</w:t>
            </w:r>
          </w:p>
        </w:tc>
        <w:tc>
          <w:tcPr>
            <w:tcW w:w="2072" w:type="pct"/>
            <w:shd w:val="clear" w:color="auto" w:fill="auto"/>
            <w:vAlign w:val="center"/>
            <w:hideMark/>
          </w:tcPr>
          <w:p w14:paraId="33850B8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模块拼缝处理及套管安装</w:t>
            </w:r>
          </w:p>
        </w:tc>
        <w:tc>
          <w:tcPr>
            <w:tcW w:w="419" w:type="pct"/>
            <w:shd w:val="clear" w:color="auto" w:fill="auto"/>
            <w:vAlign w:val="center"/>
            <w:hideMark/>
          </w:tcPr>
          <w:p w14:paraId="1216F9DB"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5" w:type="pct"/>
            <w:shd w:val="clear" w:color="auto" w:fill="auto"/>
            <w:vAlign w:val="center"/>
            <w:hideMark/>
          </w:tcPr>
          <w:p w14:paraId="167BFD8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20</w:t>
            </w:r>
          </w:p>
        </w:tc>
        <w:tc>
          <w:tcPr>
            <w:tcW w:w="406" w:type="pct"/>
            <w:shd w:val="clear" w:color="auto" w:fill="auto"/>
            <w:vAlign w:val="center"/>
          </w:tcPr>
          <w:p w14:paraId="2DBB16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D68F3C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E5DDF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21CFF9B1" w14:textId="77777777" w:rsidTr="000835FC">
        <w:trPr>
          <w:trHeight w:hRule="exact" w:val="340"/>
          <w:jc w:val="center"/>
        </w:trPr>
        <w:tc>
          <w:tcPr>
            <w:tcW w:w="229" w:type="pct"/>
            <w:shd w:val="clear" w:color="auto" w:fill="auto"/>
            <w:vAlign w:val="center"/>
            <w:hideMark/>
          </w:tcPr>
          <w:p w14:paraId="3FA833C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9</w:t>
            </w:r>
          </w:p>
        </w:tc>
        <w:tc>
          <w:tcPr>
            <w:tcW w:w="770" w:type="pct"/>
            <w:shd w:val="clear" w:color="auto" w:fill="auto"/>
            <w:vAlign w:val="center"/>
            <w:hideMark/>
          </w:tcPr>
          <w:p w14:paraId="32D8744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生化池内防水施工</w:t>
            </w:r>
          </w:p>
        </w:tc>
        <w:tc>
          <w:tcPr>
            <w:tcW w:w="2072" w:type="pct"/>
            <w:shd w:val="clear" w:color="auto" w:fill="auto"/>
            <w:vAlign w:val="center"/>
            <w:hideMark/>
          </w:tcPr>
          <w:p w14:paraId="34F186B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水泥基涂膜防水，满做，含脚手架费用</w:t>
            </w:r>
          </w:p>
        </w:tc>
        <w:tc>
          <w:tcPr>
            <w:tcW w:w="419" w:type="pct"/>
            <w:shd w:val="clear" w:color="auto" w:fill="auto"/>
            <w:vAlign w:val="center"/>
            <w:hideMark/>
          </w:tcPr>
          <w:p w14:paraId="30CAA3F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6900905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1733</w:t>
            </w:r>
          </w:p>
        </w:tc>
        <w:tc>
          <w:tcPr>
            <w:tcW w:w="406" w:type="pct"/>
            <w:shd w:val="clear" w:color="auto" w:fill="auto"/>
            <w:vAlign w:val="center"/>
          </w:tcPr>
          <w:p w14:paraId="55AD7AF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B536C7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A75BC9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7E436004" w14:textId="77777777" w:rsidTr="000835FC">
        <w:trPr>
          <w:trHeight w:hRule="exact" w:val="340"/>
          <w:jc w:val="center"/>
        </w:trPr>
        <w:tc>
          <w:tcPr>
            <w:tcW w:w="229" w:type="pct"/>
            <w:shd w:val="clear" w:color="auto" w:fill="auto"/>
            <w:vAlign w:val="center"/>
            <w:hideMark/>
          </w:tcPr>
          <w:p w14:paraId="42AACE2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770" w:type="pct"/>
            <w:shd w:val="clear" w:color="auto" w:fill="auto"/>
            <w:vAlign w:val="center"/>
            <w:hideMark/>
          </w:tcPr>
          <w:p w14:paraId="2DB443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绿化恢复</w:t>
            </w:r>
          </w:p>
        </w:tc>
        <w:tc>
          <w:tcPr>
            <w:tcW w:w="2072" w:type="pct"/>
            <w:shd w:val="clear" w:color="auto" w:fill="auto"/>
            <w:vAlign w:val="center"/>
            <w:hideMark/>
          </w:tcPr>
          <w:p w14:paraId="779902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含原生化池和新建生化池上方草坪恢复</w:t>
            </w:r>
          </w:p>
        </w:tc>
        <w:tc>
          <w:tcPr>
            <w:tcW w:w="419" w:type="pct"/>
            <w:shd w:val="clear" w:color="auto" w:fill="auto"/>
            <w:vAlign w:val="center"/>
            <w:hideMark/>
          </w:tcPr>
          <w:p w14:paraId="43FA627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779F8FD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150</w:t>
            </w:r>
          </w:p>
        </w:tc>
        <w:tc>
          <w:tcPr>
            <w:tcW w:w="406" w:type="pct"/>
            <w:shd w:val="clear" w:color="auto" w:fill="auto"/>
            <w:vAlign w:val="center"/>
          </w:tcPr>
          <w:p w14:paraId="3F5E48E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1F1FB4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1E5A037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0F7528C8" w14:textId="77777777" w:rsidTr="000835FC">
        <w:trPr>
          <w:trHeight w:hRule="exact" w:val="340"/>
          <w:jc w:val="center"/>
        </w:trPr>
        <w:tc>
          <w:tcPr>
            <w:tcW w:w="229" w:type="pct"/>
            <w:shd w:val="clear" w:color="auto" w:fill="auto"/>
            <w:vAlign w:val="center"/>
            <w:hideMark/>
          </w:tcPr>
          <w:p w14:paraId="79C7625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11</w:t>
            </w:r>
          </w:p>
        </w:tc>
        <w:tc>
          <w:tcPr>
            <w:tcW w:w="770" w:type="pct"/>
            <w:shd w:val="clear" w:color="auto" w:fill="auto"/>
            <w:vAlign w:val="center"/>
            <w:hideMark/>
          </w:tcPr>
          <w:p w14:paraId="7114FBE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分成机械压实费</w:t>
            </w:r>
          </w:p>
        </w:tc>
        <w:tc>
          <w:tcPr>
            <w:tcW w:w="2072" w:type="pct"/>
            <w:shd w:val="clear" w:color="auto" w:fill="auto"/>
            <w:vAlign w:val="center"/>
            <w:hideMark/>
          </w:tcPr>
          <w:p w14:paraId="4D1175DC"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新建生化池土方开挖回填至原生化池，含机械原地转运</w:t>
            </w:r>
          </w:p>
        </w:tc>
        <w:tc>
          <w:tcPr>
            <w:tcW w:w="419" w:type="pct"/>
            <w:shd w:val="clear" w:color="auto" w:fill="auto"/>
            <w:vAlign w:val="center"/>
            <w:hideMark/>
          </w:tcPr>
          <w:p w14:paraId="31E34CC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5" w:type="pct"/>
            <w:shd w:val="clear" w:color="auto" w:fill="auto"/>
            <w:vAlign w:val="center"/>
            <w:hideMark/>
          </w:tcPr>
          <w:p w14:paraId="7804DEDB"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6" w:type="pct"/>
            <w:shd w:val="clear" w:color="auto" w:fill="auto"/>
            <w:vAlign w:val="center"/>
          </w:tcPr>
          <w:p w14:paraId="6DE667B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B26214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0D6E75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1049B315" w14:textId="77777777" w:rsidTr="00C43DF2">
        <w:trPr>
          <w:trHeight w:hRule="exact" w:val="569"/>
          <w:jc w:val="center"/>
        </w:trPr>
        <w:tc>
          <w:tcPr>
            <w:tcW w:w="229" w:type="pct"/>
            <w:shd w:val="clear" w:color="auto" w:fill="auto"/>
            <w:vAlign w:val="center"/>
            <w:hideMark/>
          </w:tcPr>
          <w:p w14:paraId="1CAA3B0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12</w:t>
            </w:r>
          </w:p>
        </w:tc>
        <w:tc>
          <w:tcPr>
            <w:tcW w:w="770" w:type="pct"/>
            <w:shd w:val="clear" w:color="auto" w:fill="auto"/>
            <w:vAlign w:val="center"/>
            <w:hideMark/>
          </w:tcPr>
          <w:p w14:paraId="49A7422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新建生化池进出口检查井</w:t>
            </w:r>
          </w:p>
        </w:tc>
        <w:tc>
          <w:tcPr>
            <w:tcW w:w="2072" w:type="pct"/>
            <w:shd w:val="clear" w:color="auto" w:fill="auto"/>
            <w:vAlign w:val="center"/>
            <w:hideMark/>
          </w:tcPr>
          <w:p w14:paraId="30A0A38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1DADA2E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5" w:type="pct"/>
            <w:shd w:val="clear" w:color="auto" w:fill="auto"/>
            <w:vAlign w:val="center"/>
            <w:hideMark/>
          </w:tcPr>
          <w:p w14:paraId="294FF26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406" w:type="pct"/>
            <w:shd w:val="clear" w:color="auto" w:fill="auto"/>
            <w:vAlign w:val="center"/>
          </w:tcPr>
          <w:p w14:paraId="7B133BD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2BECCD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69F173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293680E5" w14:textId="77777777" w:rsidTr="000835FC">
        <w:trPr>
          <w:trHeight w:hRule="exact" w:val="340"/>
          <w:jc w:val="center"/>
        </w:trPr>
        <w:tc>
          <w:tcPr>
            <w:tcW w:w="229" w:type="pct"/>
            <w:shd w:val="clear" w:color="auto" w:fill="auto"/>
            <w:vAlign w:val="center"/>
            <w:hideMark/>
          </w:tcPr>
          <w:p w14:paraId="7667DEE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13</w:t>
            </w:r>
          </w:p>
        </w:tc>
        <w:tc>
          <w:tcPr>
            <w:tcW w:w="770" w:type="pct"/>
            <w:shd w:val="clear" w:color="auto" w:fill="auto"/>
            <w:vAlign w:val="center"/>
            <w:hideMark/>
          </w:tcPr>
          <w:p w14:paraId="09DF3F8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进出水口管道安装</w:t>
            </w:r>
          </w:p>
        </w:tc>
        <w:tc>
          <w:tcPr>
            <w:tcW w:w="2072" w:type="pct"/>
            <w:shd w:val="clear" w:color="auto" w:fill="auto"/>
            <w:vAlign w:val="center"/>
            <w:hideMark/>
          </w:tcPr>
          <w:p w14:paraId="5495D2F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含开挖、埋管、回填</w:t>
            </w:r>
          </w:p>
        </w:tc>
        <w:tc>
          <w:tcPr>
            <w:tcW w:w="419" w:type="pct"/>
            <w:shd w:val="clear" w:color="auto" w:fill="auto"/>
            <w:vAlign w:val="center"/>
            <w:hideMark/>
          </w:tcPr>
          <w:p w14:paraId="12CB70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米</w:t>
            </w:r>
          </w:p>
        </w:tc>
        <w:tc>
          <w:tcPr>
            <w:tcW w:w="365" w:type="pct"/>
            <w:shd w:val="clear" w:color="auto" w:fill="auto"/>
            <w:vAlign w:val="center"/>
            <w:hideMark/>
          </w:tcPr>
          <w:p w14:paraId="21AC7F9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30</w:t>
            </w:r>
          </w:p>
        </w:tc>
        <w:tc>
          <w:tcPr>
            <w:tcW w:w="406" w:type="pct"/>
            <w:shd w:val="clear" w:color="auto" w:fill="auto"/>
            <w:vAlign w:val="center"/>
          </w:tcPr>
          <w:p w14:paraId="71A8B3E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00A872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5EEF9BB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31FEFBC7" w14:textId="77777777" w:rsidTr="000835FC">
        <w:trPr>
          <w:trHeight w:hRule="exact" w:val="340"/>
          <w:jc w:val="center"/>
        </w:trPr>
        <w:tc>
          <w:tcPr>
            <w:tcW w:w="229" w:type="pct"/>
            <w:shd w:val="clear" w:color="auto" w:fill="auto"/>
            <w:vAlign w:val="center"/>
            <w:hideMark/>
          </w:tcPr>
          <w:p w14:paraId="2AFBA5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14</w:t>
            </w:r>
          </w:p>
        </w:tc>
        <w:tc>
          <w:tcPr>
            <w:tcW w:w="770" w:type="pct"/>
            <w:shd w:val="clear" w:color="auto" w:fill="auto"/>
            <w:vAlign w:val="center"/>
            <w:hideMark/>
          </w:tcPr>
          <w:p w14:paraId="1316CC8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步道恢复</w:t>
            </w:r>
          </w:p>
        </w:tc>
        <w:tc>
          <w:tcPr>
            <w:tcW w:w="2072" w:type="pct"/>
            <w:shd w:val="clear" w:color="auto" w:fill="auto"/>
            <w:vAlign w:val="center"/>
            <w:hideMark/>
          </w:tcPr>
          <w:p w14:paraId="6CB033B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3EBC34C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55411BD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406" w:type="pct"/>
            <w:shd w:val="clear" w:color="auto" w:fill="auto"/>
            <w:vAlign w:val="center"/>
          </w:tcPr>
          <w:p w14:paraId="3DD602B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633DB4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1E6F619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BDB7E42" w14:textId="77777777" w:rsidTr="000835FC">
        <w:trPr>
          <w:trHeight w:val="499"/>
          <w:jc w:val="center"/>
        </w:trPr>
        <w:tc>
          <w:tcPr>
            <w:tcW w:w="229" w:type="pct"/>
            <w:shd w:val="clear" w:color="auto" w:fill="auto"/>
            <w:vAlign w:val="center"/>
            <w:hideMark/>
          </w:tcPr>
          <w:p w14:paraId="1E0DBDB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770" w:type="pct"/>
            <w:shd w:val="clear" w:color="auto" w:fill="auto"/>
            <w:vAlign w:val="center"/>
            <w:hideMark/>
          </w:tcPr>
          <w:p w14:paraId="1032CB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损坏生化池模块更换</w:t>
            </w:r>
          </w:p>
        </w:tc>
        <w:tc>
          <w:tcPr>
            <w:tcW w:w="2072" w:type="pct"/>
            <w:shd w:val="clear" w:color="auto" w:fill="auto"/>
            <w:vAlign w:val="center"/>
            <w:hideMark/>
          </w:tcPr>
          <w:p w14:paraId="07C3258B"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调运过程损坏以及严重渗漏变形无法修复，预制混凝土生化池模块，每个2.25*2.25*1.25m，含运费</w:t>
            </w:r>
          </w:p>
        </w:tc>
        <w:tc>
          <w:tcPr>
            <w:tcW w:w="419" w:type="pct"/>
            <w:shd w:val="clear" w:color="auto" w:fill="auto"/>
            <w:vAlign w:val="center"/>
            <w:hideMark/>
          </w:tcPr>
          <w:p w14:paraId="6483F39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个</w:t>
            </w:r>
          </w:p>
        </w:tc>
        <w:tc>
          <w:tcPr>
            <w:tcW w:w="365" w:type="pct"/>
            <w:shd w:val="clear" w:color="auto" w:fill="auto"/>
            <w:vAlign w:val="center"/>
            <w:hideMark/>
          </w:tcPr>
          <w:p w14:paraId="352443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406" w:type="pct"/>
            <w:shd w:val="clear" w:color="auto" w:fill="auto"/>
            <w:vAlign w:val="center"/>
          </w:tcPr>
          <w:p w14:paraId="4B3C154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B0811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hideMark/>
          </w:tcPr>
          <w:p w14:paraId="5FA22E6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A8FAF73" w14:textId="77777777" w:rsidTr="00C43DF2">
        <w:trPr>
          <w:trHeight w:val="585"/>
          <w:jc w:val="center"/>
        </w:trPr>
        <w:tc>
          <w:tcPr>
            <w:tcW w:w="3854" w:type="pct"/>
            <w:gridSpan w:val="5"/>
            <w:shd w:val="clear" w:color="auto" w:fill="auto"/>
            <w:vAlign w:val="center"/>
            <w:hideMark/>
          </w:tcPr>
          <w:p w14:paraId="5E879D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总计</w:t>
            </w:r>
          </w:p>
        </w:tc>
        <w:tc>
          <w:tcPr>
            <w:tcW w:w="1146" w:type="pct"/>
            <w:gridSpan w:val="3"/>
            <w:shd w:val="clear" w:color="auto" w:fill="auto"/>
            <w:vAlign w:val="center"/>
          </w:tcPr>
          <w:p w14:paraId="13AFCE7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bl>
    <w:p w14:paraId="7243092A" w14:textId="77777777" w:rsidR="00F876DE" w:rsidRPr="00C43DF2" w:rsidRDefault="00F876DE" w:rsidP="005D1C20">
      <w:pPr>
        <w:spacing w:after="0" w:line="300" w:lineRule="exact"/>
        <w:ind w:leftChars="67" w:left="147"/>
        <w:rPr>
          <w:rFonts w:ascii="仿宋" w:eastAsia="仿宋" w:hAnsi="仿宋"/>
          <w:color w:val="000000" w:themeColor="text1"/>
          <w:sz w:val="24"/>
          <w:szCs w:val="24"/>
        </w:rPr>
      </w:pPr>
      <w:r w:rsidRPr="00C43DF2">
        <w:rPr>
          <w:rFonts w:ascii="仿宋" w:eastAsia="仿宋" w:hAnsi="仿宋"/>
          <w:color w:val="000000" w:themeColor="text1"/>
          <w:sz w:val="24"/>
          <w:szCs w:val="24"/>
        </w:rPr>
        <w:lastRenderedPageBreak/>
        <w:t>注：1.如果按单价计算的结果与总价不一致,以单价为准修正总价。</w:t>
      </w:r>
    </w:p>
    <w:p w14:paraId="10C37783" w14:textId="77777777" w:rsidR="00F876DE" w:rsidRPr="00C43DF2"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2.如果不提供详细参数和报价将视为没有实质性响应</w:t>
      </w:r>
      <w:r w:rsidRPr="00C43DF2">
        <w:rPr>
          <w:rFonts w:ascii="仿宋" w:eastAsia="仿宋" w:hAnsi="仿宋" w:hint="eastAsia"/>
          <w:color w:val="000000" w:themeColor="text1"/>
          <w:sz w:val="24"/>
          <w:szCs w:val="24"/>
        </w:rPr>
        <w:t>公开询价</w:t>
      </w:r>
      <w:r w:rsidRPr="00C43DF2">
        <w:rPr>
          <w:rFonts w:ascii="仿宋" w:eastAsia="仿宋" w:hAnsi="仿宋"/>
          <w:color w:val="000000" w:themeColor="text1"/>
          <w:sz w:val="24"/>
          <w:szCs w:val="24"/>
        </w:rPr>
        <w:t>文件。</w:t>
      </w:r>
    </w:p>
    <w:p w14:paraId="1E65BE2B" w14:textId="5D87DCA4" w:rsidR="00334E6F" w:rsidRPr="00C43DF2" w:rsidRDefault="003F20A6" w:rsidP="005D1C20">
      <w:pPr>
        <w:spacing w:after="0" w:line="300" w:lineRule="exact"/>
        <w:ind w:right="1440"/>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参与人授权代表</w:t>
      </w:r>
      <w:r w:rsidR="00334E6F" w:rsidRPr="00C43DF2">
        <w:rPr>
          <w:rFonts w:ascii="仿宋" w:eastAsia="仿宋" w:hAnsi="仿宋"/>
          <w:color w:val="000000" w:themeColor="text1"/>
          <w:sz w:val="24"/>
          <w:szCs w:val="24"/>
          <w:lang w:val="zh-CN"/>
        </w:rPr>
        <w:t>（签字</w:t>
      </w:r>
      <w:r w:rsidR="00334E6F" w:rsidRPr="00C43DF2">
        <w:rPr>
          <w:rFonts w:ascii="仿宋" w:eastAsia="仿宋" w:hAnsi="仿宋" w:hint="eastAsia"/>
          <w:color w:val="000000" w:themeColor="text1"/>
          <w:sz w:val="24"/>
          <w:szCs w:val="24"/>
          <w:lang w:val="zh-CN"/>
        </w:rPr>
        <w:t>或盖章</w:t>
      </w:r>
      <w:r w:rsidR="00334E6F" w:rsidRPr="00C43DF2">
        <w:rPr>
          <w:rFonts w:ascii="仿宋" w:eastAsia="仿宋" w:hAnsi="仿宋"/>
          <w:color w:val="000000" w:themeColor="text1"/>
          <w:sz w:val="24"/>
          <w:szCs w:val="24"/>
          <w:lang w:val="zh-CN"/>
        </w:rPr>
        <w:t>）：</w:t>
      </w:r>
    </w:p>
    <w:p w14:paraId="7E960D44" w14:textId="20E369F5" w:rsidR="00E47041" w:rsidRPr="00C43DF2" w:rsidRDefault="00334E6F" w:rsidP="005D1C20">
      <w:pPr>
        <w:spacing w:after="0" w:line="300" w:lineRule="exact"/>
        <w:ind w:right="1406"/>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 xml:space="preserve">日 </w:t>
      </w:r>
      <w:r w:rsidRPr="00C43DF2">
        <w:rPr>
          <w:rFonts w:ascii="仿宋" w:eastAsia="仿宋" w:hAnsi="仿宋"/>
          <w:color w:val="000000" w:themeColor="text1"/>
          <w:sz w:val="24"/>
          <w:szCs w:val="24"/>
          <w:lang w:val="zh-CN"/>
        </w:rPr>
        <w:t xml:space="preserve">        </w:t>
      </w:r>
      <w:r w:rsidRPr="00C43DF2">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4F64B312" w14:textId="77777777" w:rsidR="000835FC" w:rsidRPr="00C43DF2" w:rsidRDefault="000835FC" w:rsidP="005D1C20">
      <w:pPr>
        <w:spacing w:after="0" w:line="300" w:lineRule="exact"/>
        <w:ind w:right="1406"/>
        <w:jc w:val="right"/>
        <w:rPr>
          <w:rFonts w:ascii="仿宋" w:eastAsia="仿宋" w:hAnsi="仿宋"/>
          <w:color w:val="000000" w:themeColor="text1"/>
          <w:sz w:val="24"/>
          <w:szCs w:val="24"/>
          <w:lang w:val="zh-CN"/>
        </w:rPr>
        <w:sectPr w:rsidR="000835FC" w:rsidRPr="00C43DF2" w:rsidSect="000835FC">
          <w:pgSz w:w="16838" w:h="11906" w:orient="landscape"/>
          <w:pgMar w:top="1134" w:right="1440" w:bottom="1416" w:left="1440" w:header="851" w:footer="992" w:gutter="0"/>
          <w:cols w:space="425"/>
          <w:titlePg/>
          <w:docGrid w:type="lines" w:linePitch="312"/>
        </w:sectPr>
      </w:pPr>
    </w:p>
    <w:p w14:paraId="562C6923" w14:textId="1F0C5E84" w:rsidR="00CA25CB" w:rsidRPr="00C43DF2" w:rsidRDefault="00C66E1E" w:rsidP="00E47041">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3</w:t>
      </w:r>
      <w:r w:rsidR="00BD49FB" w:rsidRPr="00C43DF2">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C43DF2">
        <w:rPr>
          <w:rFonts w:ascii="仿宋" w:eastAsia="仿宋" w:hAnsi="仿宋" w:hint="eastAsia"/>
          <w:b/>
          <w:bCs/>
          <w:color w:val="000000" w:themeColor="text1"/>
          <w:sz w:val="24"/>
          <w:szCs w:val="24"/>
        </w:rPr>
        <w:t>参与人资质</w:t>
      </w:r>
      <w:r w:rsidR="002A633A" w:rsidRPr="00C43DF2">
        <w:rPr>
          <w:rFonts w:ascii="仿宋" w:eastAsia="仿宋" w:hAnsi="仿宋" w:hint="eastAsia"/>
          <w:b/>
          <w:bCs/>
          <w:color w:val="000000" w:themeColor="text1"/>
          <w:sz w:val="24"/>
          <w:szCs w:val="24"/>
        </w:rPr>
        <w:t>材料</w:t>
      </w:r>
    </w:p>
    <w:p w14:paraId="108F3481" w14:textId="77777777" w:rsidR="00BD49FB" w:rsidRPr="00C43DF2" w:rsidRDefault="00BD49FB" w:rsidP="00FF655F">
      <w:pPr>
        <w:pStyle w:val="aa"/>
        <w:rPr>
          <w:color w:val="000000" w:themeColor="text1"/>
          <w:sz w:val="24"/>
          <w:szCs w:val="24"/>
        </w:rPr>
      </w:pPr>
    </w:p>
    <w:p w14:paraId="6FABE393" w14:textId="379F9D29" w:rsidR="002A633A" w:rsidRPr="00C43DF2" w:rsidRDefault="002A633A" w:rsidP="00C676BA">
      <w:p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参与人需要提供以下材料：</w:t>
      </w:r>
    </w:p>
    <w:p w14:paraId="679A1901" w14:textId="6B161DCD"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营业执照复印件</w:t>
      </w:r>
    </w:p>
    <w:p w14:paraId="4AB17BAC" w14:textId="047AFA78"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授权经销商或代理商证明</w:t>
      </w:r>
      <w:r w:rsidR="009123D7" w:rsidRPr="00C43DF2">
        <w:rPr>
          <w:rFonts w:ascii="仿宋" w:eastAsia="仿宋" w:hAnsi="仿宋" w:hint="eastAsia"/>
          <w:color w:val="000000" w:themeColor="text1"/>
          <w:sz w:val="24"/>
          <w:szCs w:val="24"/>
        </w:rPr>
        <w:t>材料</w:t>
      </w:r>
      <w:r w:rsidRPr="00C43DF2">
        <w:rPr>
          <w:rFonts w:ascii="仿宋" w:eastAsia="仿宋" w:hAnsi="仿宋" w:hint="eastAsia"/>
          <w:color w:val="000000" w:themeColor="text1"/>
          <w:sz w:val="24"/>
          <w:szCs w:val="24"/>
        </w:rPr>
        <w:t>复印件</w:t>
      </w:r>
    </w:p>
    <w:p w14:paraId="4C514A87" w14:textId="77777777" w:rsidR="0023409A" w:rsidRPr="00C43DF2"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质保期和售后服务承诺书（参与人自行起草）</w:t>
      </w:r>
    </w:p>
    <w:p w14:paraId="6844CCCA" w14:textId="30DCB2AB" w:rsidR="001772BC" w:rsidRPr="00C43DF2" w:rsidRDefault="0092548D" w:rsidP="0092548D">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生化池迁建项目</w:t>
      </w:r>
      <w:r w:rsidR="005D1C20" w:rsidRPr="00C43DF2">
        <w:rPr>
          <w:rFonts w:ascii="仿宋" w:eastAsia="仿宋" w:hAnsi="仿宋" w:hint="eastAsia"/>
          <w:color w:val="000000" w:themeColor="text1"/>
          <w:sz w:val="24"/>
          <w:szCs w:val="24"/>
        </w:rPr>
        <w:t>整修</w:t>
      </w:r>
      <w:r w:rsidR="0023409A" w:rsidRPr="00C43DF2">
        <w:rPr>
          <w:rFonts w:ascii="仿宋" w:eastAsia="仿宋" w:hAnsi="仿宋" w:hint="eastAsia"/>
          <w:color w:val="000000" w:themeColor="text1"/>
          <w:sz w:val="24"/>
          <w:szCs w:val="24"/>
        </w:rPr>
        <w:t>方案</w:t>
      </w:r>
      <w:r w:rsidR="00C43DF2">
        <w:rPr>
          <w:rFonts w:ascii="仿宋" w:eastAsia="仿宋" w:hAnsi="仿宋" w:hint="eastAsia"/>
          <w:color w:val="000000" w:themeColor="text1"/>
          <w:sz w:val="24"/>
          <w:szCs w:val="24"/>
        </w:rPr>
        <w:t>、关键技术等</w:t>
      </w:r>
    </w:p>
    <w:p w14:paraId="0608D2CF" w14:textId="008C7E65" w:rsidR="0023409A" w:rsidRPr="00C43DF2"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项目业绩证明</w:t>
      </w:r>
    </w:p>
    <w:p w14:paraId="28D98A69" w14:textId="77777777" w:rsidR="005D1C20" w:rsidRPr="00C43DF2"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C43DF2" w:rsidRDefault="002A633A" w:rsidP="00BD49FB">
      <w:pPr>
        <w:spacing w:line="380" w:lineRule="exact"/>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t>以上材料</w:t>
      </w:r>
      <w:r w:rsidR="009123D7" w:rsidRPr="00C43DF2">
        <w:rPr>
          <w:rFonts w:ascii="仿宋" w:eastAsia="仿宋" w:hAnsi="仿宋" w:hint="eastAsia"/>
          <w:b/>
          <w:bCs/>
          <w:color w:val="000000" w:themeColor="text1"/>
          <w:sz w:val="24"/>
          <w:szCs w:val="24"/>
        </w:rPr>
        <w:t>复印件</w:t>
      </w:r>
      <w:r w:rsidRPr="00C43DF2">
        <w:rPr>
          <w:rFonts w:ascii="仿宋" w:eastAsia="仿宋" w:hAnsi="仿宋" w:hint="eastAsia"/>
          <w:b/>
          <w:bCs/>
          <w:color w:val="000000" w:themeColor="text1"/>
          <w:sz w:val="24"/>
          <w:szCs w:val="24"/>
        </w:rPr>
        <w:t>须加盖参与人公司公章</w:t>
      </w:r>
      <w:r w:rsidR="009123D7" w:rsidRPr="00C43DF2">
        <w:rPr>
          <w:rFonts w:ascii="仿宋" w:eastAsia="仿宋" w:hAnsi="仿宋" w:hint="eastAsia"/>
          <w:b/>
          <w:bCs/>
          <w:color w:val="000000" w:themeColor="text1"/>
          <w:sz w:val="24"/>
          <w:szCs w:val="24"/>
        </w:rPr>
        <w:t>，并与报价一览表一同密封</w:t>
      </w:r>
    </w:p>
    <w:p w14:paraId="7DFCE8D6" w14:textId="77777777" w:rsidR="00BD49FB" w:rsidRPr="00C43DF2" w:rsidRDefault="00BD49FB" w:rsidP="00BD49FB">
      <w:pPr>
        <w:spacing w:line="380" w:lineRule="exact"/>
        <w:rPr>
          <w:rFonts w:ascii="仿宋" w:eastAsia="仿宋" w:hAnsi="仿宋"/>
          <w:color w:val="000000" w:themeColor="text1"/>
          <w:sz w:val="24"/>
          <w:szCs w:val="24"/>
        </w:rPr>
      </w:pPr>
    </w:p>
    <w:p w14:paraId="6A7D4FAD" w14:textId="77777777" w:rsidR="00BD49FB" w:rsidRPr="00C43DF2" w:rsidRDefault="00BD49FB" w:rsidP="00BD49FB">
      <w:pPr>
        <w:spacing w:line="380" w:lineRule="exact"/>
        <w:rPr>
          <w:rFonts w:ascii="仿宋" w:eastAsia="仿宋" w:hAnsi="仿宋"/>
          <w:color w:val="000000" w:themeColor="text1"/>
          <w:sz w:val="24"/>
          <w:szCs w:val="24"/>
        </w:rPr>
      </w:pPr>
    </w:p>
    <w:p w14:paraId="64669C74" w14:textId="77777777" w:rsidR="00BD49FB" w:rsidRPr="00C43DF2" w:rsidRDefault="00BD49FB" w:rsidP="00BD49FB">
      <w:pPr>
        <w:spacing w:line="380" w:lineRule="exact"/>
        <w:rPr>
          <w:rFonts w:ascii="仿宋" w:eastAsia="仿宋" w:hAnsi="仿宋"/>
          <w:color w:val="000000" w:themeColor="text1"/>
          <w:sz w:val="24"/>
          <w:szCs w:val="24"/>
        </w:rPr>
      </w:pPr>
    </w:p>
    <w:sectPr w:rsidR="00BD49FB" w:rsidRPr="00C43DF2"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93E8E" w14:textId="77777777" w:rsidR="000604F6" w:rsidRDefault="000604F6" w:rsidP="00916532">
      <w:pPr>
        <w:spacing w:after="0" w:line="240" w:lineRule="auto"/>
      </w:pPr>
      <w:r>
        <w:separator/>
      </w:r>
    </w:p>
  </w:endnote>
  <w:endnote w:type="continuationSeparator" w:id="0">
    <w:p w14:paraId="0054E511" w14:textId="77777777" w:rsidR="000604F6" w:rsidRDefault="000604F6"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4411745F"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632C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632C7">
              <w:rPr>
                <w:b/>
                <w:bCs/>
                <w:noProof/>
              </w:rPr>
              <w:t>9</w:t>
            </w:r>
            <w:r>
              <w:rPr>
                <w:b/>
                <w:bCs/>
                <w:sz w:val="24"/>
                <w:szCs w:val="24"/>
              </w:rPr>
              <w:fldChar w:fldCharType="end"/>
            </w:r>
            <w:r>
              <w:rPr>
                <w:b/>
                <w:bCs/>
                <w:sz w:val="24"/>
                <w:szCs w:val="24"/>
              </w:rPr>
              <w:t xml:space="preserve">        </w:t>
            </w:r>
          </w:p>
          <w:p w14:paraId="63A28357" w14:textId="77777777" w:rsidR="001561E9" w:rsidRDefault="000604F6"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630E" w14:textId="77777777" w:rsidR="000604F6" w:rsidRDefault="000604F6" w:rsidP="00916532">
      <w:pPr>
        <w:spacing w:after="0" w:line="240" w:lineRule="auto"/>
      </w:pPr>
      <w:r>
        <w:separator/>
      </w:r>
    </w:p>
  </w:footnote>
  <w:footnote w:type="continuationSeparator" w:id="0">
    <w:p w14:paraId="27FFEE90" w14:textId="77777777" w:rsidR="000604F6" w:rsidRDefault="000604F6"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D78B" w14:textId="71A2D2E0" w:rsidR="00C43DF2" w:rsidRDefault="00C43DF2">
    <w:pPr>
      <w:pStyle w:val="af5"/>
    </w:pPr>
    <w:r>
      <w:rPr>
        <w:noProof/>
      </w:rPr>
      <w:drawing>
        <wp:inline distT="0" distB="0" distL="0" distR="0" wp14:anchorId="0E80C70D" wp14:editId="7D60F1F2">
          <wp:extent cx="1575435" cy="352247"/>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22DCD"/>
    <w:rsid w:val="000569E1"/>
    <w:rsid w:val="000604F6"/>
    <w:rsid w:val="00065563"/>
    <w:rsid w:val="00074B20"/>
    <w:rsid w:val="00082572"/>
    <w:rsid w:val="000835FC"/>
    <w:rsid w:val="000934D4"/>
    <w:rsid w:val="0009539A"/>
    <w:rsid w:val="000C003C"/>
    <w:rsid w:val="000C3E2B"/>
    <w:rsid w:val="000D51E8"/>
    <w:rsid w:val="000F4F45"/>
    <w:rsid w:val="001037BF"/>
    <w:rsid w:val="00110E51"/>
    <w:rsid w:val="00120F68"/>
    <w:rsid w:val="0013118F"/>
    <w:rsid w:val="00151B0E"/>
    <w:rsid w:val="001561E9"/>
    <w:rsid w:val="00176CD4"/>
    <w:rsid w:val="001772BC"/>
    <w:rsid w:val="00182C6E"/>
    <w:rsid w:val="00197FCA"/>
    <w:rsid w:val="001A5B43"/>
    <w:rsid w:val="001B719E"/>
    <w:rsid w:val="001C6943"/>
    <w:rsid w:val="002132A5"/>
    <w:rsid w:val="00222850"/>
    <w:rsid w:val="0023409A"/>
    <w:rsid w:val="00235C32"/>
    <w:rsid w:val="00237189"/>
    <w:rsid w:val="00244E90"/>
    <w:rsid w:val="002619B7"/>
    <w:rsid w:val="002657F7"/>
    <w:rsid w:val="002772BB"/>
    <w:rsid w:val="00292F16"/>
    <w:rsid w:val="002A0474"/>
    <w:rsid w:val="002A633A"/>
    <w:rsid w:val="002C2C3D"/>
    <w:rsid w:val="002C4297"/>
    <w:rsid w:val="002F3D11"/>
    <w:rsid w:val="00320C30"/>
    <w:rsid w:val="00334E6F"/>
    <w:rsid w:val="003570A0"/>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E30A6"/>
    <w:rsid w:val="005F125A"/>
    <w:rsid w:val="005F1FC8"/>
    <w:rsid w:val="00630374"/>
    <w:rsid w:val="0069669C"/>
    <w:rsid w:val="006D2FCE"/>
    <w:rsid w:val="006F3C71"/>
    <w:rsid w:val="006F5FBA"/>
    <w:rsid w:val="00715BCD"/>
    <w:rsid w:val="00754818"/>
    <w:rsid w:val="00796419"/>
    <w:rsid w:val="007B0F09"/>
    <w:rsid w:val="007B2319"/>
    <w:rsid w:val="00820908"/>
    <w:rsid w:val="00820F76"/>
    <w:rsid w:val="00865B30"/>
    <w:rsid w:val="00874219"/>
    <w:rsid w:val="0087518C"/>
    <w:rsid w:val="008902DC"/>
    <w:rsid w:val="008A6BE3"/>
    <w:rsid w:val="009123D7"/>
    <w:rsid w:val="00916532"/>
    <w:rsid w:val="00923C7E"/>
    <w:rsid w:val="0092548D"/>
    <w:rsid w:val="00936704"/>
    <w:rsid w:val="0094170D"/>
    <w:rsid w:val="009606BC"/>
    <w:rsid w:val="00965EBA"/>
    <w:rsid w:val="00967E57"/>
    <w:rsid w:val="00994E59"/>
    <w:rsid w:val="00997A48"/>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632C7"/>
    <w:rsid w:val="00B7278F"/>
    <w:rsid w:val="00B83714"/>
    <w:rsid w:val="00B865C8"/>
    <w:rsid w:val="00BD49FB"/>
    <w:rsid w:val="00BD51D2"/>
    <w:rsid w:val="00BD7232"/>
    <w:rsid w:val="00BE1921"/>
    <w:rsid w:val="00C035B5"/>
    <w:rsid w:val="00C43DF2"/>
    <w:rsid w:val="00C66E1E"/>
    <w:rsid w:val="00C676BA"/>
    <w:rsid w:val="00C81AB4"/>
    <w:rsid w:val="00C857BF"/>
    <w:rsid w:val="00CA25CB"/>
    <w:rsid w:val="00CA6CB6"/>
    <w:rsid w:val="00CA786D"/>
    <w:rsid w:val="00CE1747"/>
    <w:rsid w:val="00D2102C"/>
    <w:rsid w:val="00D260D0"/>
    <w:rsid w:val="00D36D52"/>
    <w:rsid w:val="00D56DEA"/>
    <w:rsid w:val="00D60F0E"/>
    <w:rsid w:val="00D70A37"/>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E43C19DC-418A-4749-BDD2-5E0AEBA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FC"/>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354726945">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36F5-5D73-4142-9E39-E0CB5965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dcterms:created xsi:type="dcterms:W3CDTF">2022-07-12T16:25:00Z</dcterms:created>
  <dcterms:modified xsi:type="dcterms:W3CDTF">2022-07-13T01:49:00Z</dcterms:modified>
</cp:coreProperties>
</file>