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3"/>
        <w:spacing w:line="360" w:lineRule="auto"/>
        <w:jc w:val="center"/>
        <w:outlineLvl w:val="0"/>
        <w:rPr>
          <w:rFonts w:ascii="仿宋" w:hAnsi="仿宋" w:eastAsia="仿宋"/>
          <w:b/>
          <w:color w:val="auto"/>
          <w:sz w:val="44"/>
          <w:szCs w:val="44"/>
        </w:rPr>
      </w:pPr>
      <w:bookmarkStart w:id="0" w:name="_Toc177985424"/>
      <w:bookmarkStart w:id="1" w:name="_Toc267059633"/>
      <w:bookmarkStart w:id="2" w:name="_Toc258401210"/>
      <w:bookmarkStart w:id="3" w:name="_Toc225669277"/>
      <w:bookmarkStart w:id="4" w:name="_Toc273178686"/>
      <w:bookmarkStart w:id="5" w:name="_Toc160880487"/>
      <w:bookmarkStart w:id="6" w:name="_Toc259692693"/>
      <w:bookmarkStart w:id="7" w:name="_Toc217891359"/>
      <w:bookmarkStart w:id="8" w:name="_Toc236021402"/>
      <w:bookmarkStart w:id="9" w:name="_Toc267060407"/>
      <w:bookmarkStart w:id="10" w:name="_Toc267060022"/>
      <w:bookmarkStart w:id="11" w:name="_Toc267059899"/>
      <w:bookmarkStart w:id="12" w:name="_Toc169332794"/>
      <w:bookmarkStart w:id="13" w:name="_Toc207014580"/>
      <w:bookmarkStart w:id="14" w:name="_Toc267059161"/>
      <w:bookmarkStart w:id="15" w:name="_Toc169332904"/>
      <w:bookmarkStart w:id="16" w:name="_Toc216241307"/>
      <w:bookmarkStart w:id="17" w:name="_Toc249325665"/>
      <w:bookmarkStart w:id="18" w:name="_Toc170798743"/>
      <w:bookmarkStart w:id="19" w:name="_Toc212530253"/>
      <w:bookmarkStart w:id="20" w:name="_Toc266870386"/>
      <w:bookmarkStart w:id="21" w:name="_Toc266868624"/>
      <w:bookmarkStart w:id="22" w:name="_Toc219800200"/>
      <w:bookmarkStart w:id="23" w:name="_Toc235438227"/>
      <w:bookmarkStart w:id="24" w:name="_Toc235437942"/>
      <w:bookmarkStart w:id="25" w:name="_Toc266870861"/>
      <w:bookmarkStart w:id="26" w:name="_Toc253066567"/>
      <w:bookmarkStart w:id="27" w:name="_Toc255974963"/>
      <w:bookmarkStart w:id="28" w:name="_Toc227058483"/>
      <w:bookmarkStart w:id="29" w:name="_Toc267060162"/>
      <w:bookmarkStart w:id="30" w:name="_Toc223146565"/>
      <w:bookmarkStart w:id="31" w:name="_Toc267059519"/>
      <w:bookmarkStart w:id="32" w:name="_Toc267059010"/>
      <w:bookmarkStart w:id="33" w:name="_Toc212454753"/>
      <w:bookmarkStart w:id="34" w:name="_Toc267059786"/>
      <w:bookmarkStart w:id="35" w:name="_Toc212526081"/>
      <w:bookmarkStart w:id="36" w:name="_Toc211937196"/>
      <w:bookmarkStart w:id="37" w:name="_Toc251586187"/>
      <w:bookmarkStart w:id="38" w:name="_Toc251613780"/>
      <w:bookmarkStart w:id="39" w:name="_Toc259692600"/>
      <w:bookmarkStart w:id="40" w:name="_Toc266868924"/>
      <w:bookmarkStart w:id="41" w:name="_Toc259520819"/>
      <w:bookmarkStart w:id="42" w:name="_Toc235438297"/>
      <w:bookmarkStart w:id="43" w:name="_Toc212456146"/>
      <w:bookmarkStart w:id="44" w:name="_Toc254790852"/>
      <w:r>
        <w:rPr>
          <w:rFonts w:hint="eastAsia" w:ascii="仿宋" w:hAnsi="仿宋" w:eastAsia="仿宋"/>
          <w:b/>
          <w:color w:val="auto"/>
          <w:sz w:val="44"/>
          <w:szCs w:val="44"/>
        </w:rPr>
        <w:t>公开询价邀请</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r>
        <w:rPr>
          <w:rFonts w:hint="eastAsia" w:ascii="仿宋" w:hAnsi="仿宋" w:eastAsia="仿宋"/>
          <w:b/>
          <w:color w:val="auto"/>
          <w:sz w:val="44"/>
          <w:szCs w:val="44"/>
        </w:rPr>
        <w:t>函</w:t>
      </w:r>
    </w:p>
    <w:p>
      <w:pPr>
        <w:spacing w:after="0" w:line="500" w:lineRule="exact"/>
        <w:ind w:firstLine="480" w:firstLineChars="200"/>
        <w:rPr>
          <w:rFonts w:ascii="仿宋" w:hAnsi="仿宋" w:eastAsia="仿宋"/>
          <w:color w:val="000000"/>
          <w:sz w:val="24"/>
          <w:szCs w:val="24"/>
        </w:rPr>
      </w:pPr>
      <w:bookmarkStart w:id="45" w:name="_Hlk10840310"/>
      <w:r>
        <w:rPr>
          <w:rFonts w:hint="eastAsia" w:ascii="仿宋" w:hAnsi="仿宋" w:eastAsia="仿宋"/>
          <w:color w:val="000000"/>
          <w:sz w:val="24"/>
          <w:szCs w:val="24"/>
        </w:rPr>
        <w:t>广州应用科技学院是经教育部批准设立的全日制普通本科高校。创办于2000年。2000年属广州大学的二级学院。2004年经教育部批准设立为独立学院——广州大学松田学院。2020年 12月经教育部批准转设并更名为广州应用科技学院。</w:t>
      </w:r>
    </w:p>
    <w:p>
      <w:pPr>
        <w:spacing w:after="0" w:line="500" w:lineRule="exact"/>
        <w:ind w:firstLine="364" w:firstLineChars="152"/>
        <w:jc w:val="left"/>
        <w:rPr>
          <w:rFonts w:ascii="仿宋" w:hAnsi="仿宋" w:eastAsia="仿宋"/>
          <w:color w:val="000000"/>
          <w:sz w:val="24"/>
          <w:szCs w:val="24"/>
        </w:rPr>
      </w:pPr>
      <w:r>
        <w:rPr>
          <w:rFonts w:hint="eastAsia" w:ascii="仿宋" w:hAnsi="仿宋" w:eastAsia="仿宋"/>
          <w:color w:val="000000"/>
          <w:sz w:val="24"/>
          <w:szCs w:val="24"/>
        </w:rPr>
        <w:t>一、项目说明</w:t>
      </w:r>
    </w:p>
    <w:p>
      <w:pPr>
        <w:widowControl w:val="0"/>
        <w:numPr>
          <w:ilvl w:val="1"/>
          <w:numId w:val="1"/>
        </w:numPr>
        <w:spacing w:after="0" w:line="500" w:lineRule="exact"/>
        <w:rPr>
          <w:rFonts w:ascii="仿宋" w:hAnsi="仿宋" w:eastAsia="仿宋"/>
          <w:sz w:val="24"/>
          <w:szCs w:val="24"/>
        </w:rPr>
      </w:pPr>
      <w:r>
        <w:rPr>
          <w:rFonts w:hint="eastAsia" w:ascii="仿宋" w:hAnsi="仿宋" w:eastAsia="仿宋"/>
          <w:sz w:val="24"/>
          <w:szCs w:val="24"/>
        </w:rPr>
        <w:t>项目编号：A-ZQXJ2022-</w:t>
      </w:r>
      <w:r>
        <w:rPr>
          <w:rFonts w:hint="default" w:ascii="仿宋" w:hAnsi="仿宋" w:eastAsia="仿宋"/>
          <w:sz w:val="24"/>
          <w:szCs w:val="24"/>
        </w:rPr>
        <w:t>0903</w:t>
      </w:r>
    </w:p>
    <w:p>
      <w:pPr>
        <w:widowControl w:val="0"/>
        <w:numPr>
          <w:ilvl w:val="1"/>
          <w:numId w:val="1"/>
        </w:numPr>
        <w:spacing w:after="0" w:line="500" w:lineRule="exact"/>
        <w:rPr>
          <w:rFonts w:ascii="仿宋" w:hAnsi="仿宋" w:eastAsia="仿宋"/>
          <w:color w:val="auto"/>
          <w:sz w:val="24"/>
          <w:szCs w:val="24"/>
          <w:highlight w:val="none"/>
        </w:rPr>
      </w:pPr>
      <w:r>
        <w:rPr>
          <w:rFonts w:hint="eastAsia" w:ascii="仿宋" w:hAnsi="仿宋" w:eastAsia="仿宋"/>
          <w:color w:val="auto"/>
          <w:sz w:val="24"/>
          <w:szCs w:val="24"/>
          <w:highlight w:val="none"/>
        </w:rPr>
        <w:t>项目名称：</w:t>
      </w:r>
      <w:r>
        <w:rPr>
          <w:rFonts w:hint="eastAsia" w:ascii="仿宋" w:hAnsi="仿宋" w:eastAsia="仿宋"/>
          <w:color w:val="auto"/>
          <w:sz w:val="24"/>
          <w:szCs w:val="24"/>
          <w:highlight w:val="none"/>
          <w:lang w:eastAsia="zh-CN"/>
        </w:rPr>
        <w:t>广州应用科技学院肇庆校区</w:t>
      </w:r>
      <w:r>
        <w:rPr>
          <w:rFonts w:hint="default" w:ascii="仿宋" w:hAnsi="仿宋" w:eastAsia="仿宋"/>
          <w:color w:val="auto"/>
          <w:sz w:val="24"/>
          <w:szCs w:val="24"/>
          <w:highlight w:val="none"/>
          <w:lang w:eastAsia="zh-CN"/>
        </w:rPr>
        <w:t>新生体检服务</w:t>
      </w:r>
      <w:r>
        <w:rPr>
          <w:rFonts w:hint="eastAsia" w:ascii="仿宋" w:hAnsi="仿宋" w:eastAsia="仿宋"/>
          <w:color w:val="auto"/>
          <w:sz w:val="24"/>
          <w:szCs w:val="24"/>
          <w:highlight w:val="none"/>
          <w:lang w:eastAsia="zh-CN"/>
        </w:rPr>
        <w:t>项目</w:t>
      </w:r>
    </w:p>
    <w:p>
      <w:pPr>
        <w:widowControl w:val="0"/>
        <w:numPr>
          <w:ilvl w:val="1"/>
          <w:numId w:val="1"/>
        </w:numPr>
        <w:spacing w:after="0" w:line="500" w:lineRule="exact"/>
        <w:rPr>
          <w:rFonts w:ascii="仿宋" w:hAnsi="仿宋" w:eastAsia="仿宋"/>
          <w:color w:val="auto"/>
          <w:sz w:val="24"/>
          <w:szCs w:val="24"/>
          <w:highlight w:val="none"/>
        </w:rPr>
      </w:pPr>
      <w:r>
        <w:rPr>
          <w:rFonts w:hint="eastAsia" w:ascii="仿宋" w:hAnsi="仿宋" w:eastAsia="仿宋"/>
          <w:color w:val="auto"/>
          <w:sz w:val="24"/>
          <w:szCs w:val="24"/>
          <w:highlight w:val="none"/>
        </w:rPr>
        <w:t>数量及主要技术要求:详见《公开询价货物一览表》。</w:t>
      </w:r>
    </w:p>
    <w:p>
      <w:pPr>
        <w:widowControl w:val="0"/>
        <w:numPr>
          <w:ilvl w:val="1"/>
          <w:numId w:val="1"/>
        </w:numPr>
        <w:spacing w:after="0" w:line="500" w:lineRule="exact"/>
        <w:rPr>
          <w:rFonts w:ascii="仿宋" w:hAnsi="仿宋" w:eastAsia="仿宋"/>
          <w:color w:val="auto"/>
          <w:sz w:val="24"/>
          <w:szCs w:val="24"/>
          <w:highlight w:val="none"/>
        </w:rPr>
      </w:pPr>
      <w:r>
        <w:rPr>
          <w:rFonts w:hint="eastAsia" w:ascii="仿宋" w:hAnsi="仿宋" w:eastAsia="仿宋"/>
          <w:color w:val="auto"/>
          <w:sz w:val="24"/>
          <w:szCs w:val="24"/>
          <w:highlight w:val="none"/>
        </w:rPr>
        <w:t>参与人资格标准：</w:t>
      </w:r>
    </w:p>
    <w:p>
      <w:pPr>
        <w:pStyle w:val="56"/>
        <w:numPr>
          <w:ilvl w:val="0"/>
          <w:numId w:val="2"/>
        </w:numPr>
        <w:spacing w:after="0" w:line="500" w:lineRule="exact"/>
        <w:ind w:firstLineChars="0"/>
        <w:rPr>
          <w:rFonts w:hint="eastAsia" w:ascii="仿宋" w:hAnsi="仿宋" w:eastAsia="仿宋" w:cstheme="minorBidi"/>
          <w:sz w:val="24"/>
          <w:szCs w:val="24"/>
          <w:lang w:val="en-US" w:eastAsia="zh-CN" w:bidi="ar-SA"/>
        </w:rPr>
      </w:pPr>
      <w:r>
        <w:rPr>
          <w:rFonts w:hint="eastAsia" w:ascii="仿宋" w:hAnsi="仿宋" w:eastAsia="仿宋"/>
          <w:color w:val="auto"/>
          <w:sz w:val="24"/>
          <w:szCs w:val="24"/>
          <w:highlight w:val="none"/>
        </w:rPr>
        <w:t>参与人应具有</w:t>
      </w:r>
      <w:r>
        <w:rPr>
          <w:rFonts w:hint="eastAsia" w:ascii="仿宋" w:hAnsi="仿宋" w:eastAsia="仿宋" w:cstheme="minorBidi"/>
          <w:sz w:val="24"/>
          <w:szCs w:val="24"/>
          <w:lang w:val="en-US" w:eastAsia="zh-CN" w:bidi="ar-SA"/>
        </w:rPr>
        <w:t>卫生行政主管部门颁发的《医疗机构执业许可证》。</w:t>
      </w:r>
    </w:p>
    <w:p>
      <w:pPr>
        <w:pStyle w:val="56"/>
        <w:numPr>
          <w:ilvl w:val="0"/>
          <w:numId w:val="2"/>
        </w:numPr>
        <w:spacing w:after="0" w:line="500" w:lineRule="exact"/>
        <w:ind w:firstLineChars="0"/>
        <w:rPr>
          <w:rFonts w:hint="eastAsia" w:ascii="仿宋" w:hAnsi="仿宋" w:eastAsia="仿宋" w:cstheme="minorBidi"/>
          <w:sz w:val="24"/>
          <w:szCs w:val="24"/>
          <w:lang w:val="en-US" w:eastAsia="zh-CN" w:bidi="ar-SA"/>
        </w:rPr>
      </w:pPr>
      <w:r>
        <w:rPr>
          <w:rFonts w:hint="eastAsia" w:ascii="仿宋" w:hAnsi="仿宋" w:eastAsia="仿宋" w:cstheme="minorBidi"/>
          <w:sz w:val="24"/>
          <w:szCs w:val="24"/>
          <w:lang w:val="en-US" w:eastAsia="zh-CN" w:bidi="ar-SA"/>
        </w:rPr>
        <w:t>参与人应具有二级及以上体检资格的医疗机构或体检中心。</w:t>
      </w:r>
    </w:p>
    <w:p>
      <w:pPr>
        <w:pStyle w:val="56"/>
        <w:numPr>
          <w:ilvl w:val="0"/>
          <w:numId w:val="2"/>
        </w:numPr>
        <w:spacing w:after="0" w:line="500" w:lineRule="exact"/>
        <w:ind w:firstLineChars="0"/>
        <w:rPr>
          <w:rFonts w:hint="eastAsia" w:ascii="仿宋" w:hAnsi="仿宋" w:eastAsia="仿宋" w:cstheme="minorBidi"/>
          <w:sz w:val="24"/>
          <w:szCs w:val="24"/>
          <w:lang w:val="en-US" w:eastAsia="zh-CN" w:bidi="ar-SA"/>
        </w:rPr>
      </w:pPr>
      <w:r>
        <w:rPr>
          <w:rFonts w:ascii="仿宋" w:hAnsi="仿宋" w:eastAsia="仿宋" w:cs="仿宋"/>
          <w:sz w:val="24"/>
          <w:szCs w:val="24"/>
        </w:rPr>
        <w:t>参与人应具有与</w:t>
      </w:r>
      <w:r>
        <w:rPr>
          <w:rFonts w:hint="eastAsia" w:ascii="仿宋" w:hAnsi="仿宋" w:eastAsia="仿宋" w:cs="仿宋"/>
          <w:sz w:val="24"/>
          <w:szCs w:val="24"/>
        </w:rPr>
        <w:t>开展体检诊断相适应的医疗卫生技术人员和相适应的仪器、设备。</w:t>
      </w:r>
    </w:p>
    <w:p>
      <w:pPr>
        <w:pStyle w:val="56"/>
        <w:numPr>
          <w:ilvl w:val="0"/>
          <w:numId w:val="2"/>
        </w:numPr>
        <w:spacing w:after="0" w:line="500" w:lineRule="exact"/>
        <w:ind w:firstLineChars="0"/>
        <w:rPr>
          <w:rFonts w:hint="eastAsia" w:ascii="仿宋" w:hAnsi="仿宋" w:eastAsia="仿宋" w:cstheme="minorBidi"/>
          <w:sz w:val="24"/>
          <w:szCs w:val="24"/>
          <w:lang w:val="en-US" w:eastAsia="zh-CN" w:bidi="ar-SA"/>
        </w:rPr>
      </w:pPr>
      <w:r>
        <w:rPr>
          <w:rFonts w:hint="eastAsia" w:ascii="仿宋" w:hAnsi="仿宋" w:eastAsia="仿宋" w:cstheme="minorBidi"/>
          <w:sz w:val="24"/>
          <w:szCs w:val="24"/>
          <w:lang w:val="en-US" w:eastAsia="zh-CN" w:bidi="ar-SA"/>
        </w:rPr>
        <w:t>参与人应具有固定的经营场所及服务人员，且能提供良好的技术、服务支持。</w:t>
      </w:r>
    </w:p>
    <w:p>
      <w:pPr>
        <w:widowControl w:val="0"/>
        <w:numPr>
          <w:ilvl w:val="1"/>
          <w:numId w:val="1"/>
        </w:numPr>
        <w:spacing w:after="0" w:line="500" w:lineRule="exact"/>
        <w:rPr>
          <w:rFonts w:ascii="仿宋" w:hAnsi="仿宋" w:eastAsia="仿宋"/>
          <w:sz w:val="24"/>
          <w:szCs w:val="24"/>
          <w:shd w:val="clear" w:color="auto" w:fill="FFFFFF"/>
        </w:rPr>
      </w:pPr>
      <w:r>
        <w:rPr>
          <w:rFonts w:hint="eastAsia" w:ascii="仿宋" w:hAnsi="仿宋" w:eastAsia="仿宋"/>
          <w:sz w:val="24"/>
          <w:szCs w:val="24"/>
        </w:rPr>
        <w:t>报价响应文件递交方式：密封报价，按规定时间</w:t>
      </w:r>
      <w:r>
        <w:rPr>
          <w:rFonts w:hint="eastAsia" w:ascii="仿宋" w:hAnsi="仿宋" w:eastAsia="仿宋"/>
          <w:sz w:val="24"/>
          <w:szCs w:val="24"/>
          <w:lang w:eastAsia="zh-CN"/>
        </w:rPr>
        <w:t>（</w:t>
      </w:r>
      <w:r>
        <w:rPr>
          <w:rFonts w:hint="eastAsia" w:ascii="仿宋" w:hAnsi="仿宋" w:eastAsia="仿宋"/>
          <w:sz w:val="24"/>
          <w:szCs w:val="24"/>
          <w:lang w:val="en-US" w:eastAsia="zh-CN"/>
        </w:rPr>
        <w:t>现场递交</w:t>
      </w:r>
      <w:r>
        <w:rPr>
          <w:rFonts w:hint="eastAsia" w:ascii="仿宋" w:hAnsi="仿宋" w:eastAsia="仿宋"/>
          <w:sz w:val="24"/>
          <w:szCs w:val="24"/>
          <w:lang w:eastAsia="zh-CN"/>
        </w:rPr>
        <w:t>）</w:t>
      </w:r>
      <w:r>
        <w:rPr>
          <w:rFonts w:hint="eastAsia" w:ascii="仿宋" w:hAnsi="仿宋" w:eastAsia="仿宋"/>
          <w:sz w:val="24"/>
          <w:szCs w:val="24"/>
        </w:rPr>
        <w:t>。</w:t>
      </w:r>
    </w:p>
    <w:p>
      <w:pPr>
        <w:widowControl w:val="0"/>
        <w:numPr>
          <w:ilvl w:val="1"/>
          <w:numId w:val="1"/>
        </w:numPr>
        <w:spacing w:after="0" w:line="500" w:lineRule="exact"/>
        <w:rPr>
          <w:rFonts w:ascii="仿宋" w:hAnsi="仿宋" w:eastAsia="仿宋"/>
          <w:sz w:val="24"/>
          <w:szCs w:val="24"/>
          <w:shd w:val="clear" w:color="auto" w:fill="FFFFFF"/>
        </w:rPr>
      </w:pPr>
      <w:r>
        <w:rPr>
          <w:rFonts w:hint="eastAsia" w:ascii="仿宋" w:hAnsi="仿宋" w:eastAsia="仿宋"/>
          <w:sz w:val="24"/>
          <w:szCs w:val="24"/>
        </w:rPr>
        <w:t>报价响应文件递交截</w:t>
      </w:r>
      <w:r>
        <w:rPr>
          <w:rFonts w:hint="eastAsia" w:ascii="仿宋" w:hAnsi="仿宋" w:eastAsia="仿宋"/>
          <w:color w:val="auto"/>
          <w:sz w:val="24"/>
          <w:szCs w:val="24"/>
        </w:rPr>
        <w:t>止时间</w:t>
      </w:r>
      <w:r>
        <w:rPr>
          <w:rFonts w:hint="eastAsia" w:ascii="仿宋" w:hAnsi="仿宋" w:eastAsia="仿宋"/>
          <w:color w:val="auto"/>
          <w:sz w:val="24"/>
          <w:szCs w:val="24"/>
          <w:shd w:val="clear" w:color="auto" w:fill="FFFFFF"/>
        </w:rPr>
        <w:t>：</w:t>
      </w:r>
      <w:r>
        <w:rPr>
          <w:rFonts w:hint="eastAsia" w:ascii="仿宋" w:hAnsi="仿宋" w:eastAsia="仿宋"/>
          <w:color w:val="auto"/>
          <w:sz w:val="24"/>
          <w:szCs w:val="24"/>
          <w:shd w:val="clear" w:color="auto" w:fill="FFFFFF"/>
          <w:lang w:val="en-US" w:eastAsia="zh-CN"/>
        </w:rPr>
        <w:t>2022</w:t>
      </w:r>
      <w:r>
        <w:rPr>
          <w:rFonts w:hint="eastAsia" w:ascii="仿宋" w:hAnsi="仿宋" w:eastAsia="仿宋"/>
          <w:color w:val="auto"/>
          <w:sz w:val="24"/>
          <w:szCs w:val="24"/>
          <w:shd w:val="clear" w:color="auto" w:fill="FFFFFF"/>
        </w:rPr>
        <w:t>年</w:t>
      </w:r>
      <w:r>
        <w:rPr>
          <w:rFonts w:hint="eastAsia" w:ascii="仿宋" w:hAnsi="仿宋" w:eastAsia="仿宋"/>
          <w:color w:val="auto"/>
          <w:sz w:val="24"/>
          <w:szCs w:val="24"/>
          <w:shd w:val="clear" w:color="auto" w:fill="FFFFFF"/>
          <w:lang w:val="en-US" w:eastAsia="zh-CN"/>
        </w:rPr>
        <w:t>09</w:t>
      </w:r>
      <w:r>
        <w:rPr>
          <w:rFonts w:ascii="仿宋" w:hAnsi="仿宋" w:eastAsia="仿宋"/>
          <w:color w:val="auto"/>
          <w:sz w:val="24"/>
          <w:szCs w:val="24"/>
          <w:shd w:val="clear" w:color="auto" w:fill="FFFFFF"/>
        </w:rPr>
        <w:t>月</w:t>
      </w:r>
      <w:r>
        <w:rPr>
          <w:rFonts w:hint="eastAsia" w:ascii="仿宋" w:hAnsi="仿宋" w:eastAsia="仿宋"/>
          <w:color w:val="auto"/>
          <w:sz w:val="24"/>
          <w:szCs w:val="24"/>
          <w:shd w:val="clear" w:color="auto" w:fill="FFFFFF"/>
          <w:lang w:val="en-US" w:eastAsia="zh-CN"/>
        </w:rPr>
        <w:t>20</w:t>
      </w:r>
      <w:r>
        <w:rPr>
          <w:rFonts w:ascii="仿宋" w:hAnsi="仿宋" w:eastAsia="仿宋"/>
          <w:color w:val="auto"/>
          <w:sz w:val="24"/>
          <w:szCs w:val="24"/>
          <w:shd w:val="clear" w:color="auto" w:fill="FFFFFF"/>
        </w:rPr>
        <w:t>日</w:t>
      </w:r>
      <w:r>
        <w:rPr>
          <w:rFonts w:hint="eastAsia" w:ascii="仿宋" w:hAnsi="仿宋" w:eastAsia="仿宋"/>
          <w:color w:val="auto"/>
          <w:sz w:val="24"/>
          <w:szCs w:val="24"/>
          <w:shd w:val="clear" w:color="auto" w:fill="FFFFFF"/>
          <w:lang w:val="en-US" w:eastAsia="zh-CN"/>
        </w:rPr>
        <w:t>下午16</w:t>
      </w:r>
      <w:r>
        <w:rPr>
          <w:rFonts w:hint="eastAsia" w:ascii="仿宋" w:hAnsi="仿宋" w:eastAsia="仿宋"/>
          <w:color w:val="auto"/>
          <w:sz w:val="24"/>
          <w:szCs w:val="24"/>
          <w:shd w:val="clear" w:color="auto" w:fill="FFFFFF"/>
        </w:rPr>
        <w:t>:</w:t>
      </w:r>
      <w:r>
        <w:rPr>
          <w:rFonts w:hint="eastAsia" w:ascii="仿宋" w:hAnsi="仿宋" w:eastAsia="仿宋"/>
          <w:color w:val="auto"/>
          <w:sz w:val="24"/>
          <w:szCs w:val="24"/>
          <w:shd w:val="clear" w:color="auto" w:fill="FFFFFF"/>
          <w:lang w:val="en-US" w:eastAsia="zh-CN"/>
        </w:rPr>
        <w:t>00</w:t>
      </w:r>
      <w:r>
        <w:rPr>
          <w:rFonts w:hint="eastAsia" w:ascii="仿宋" w:hAnsi="仿宋" w:eastAsia="仿宋"/>
          <w:color w:val="auto"/>
          <w:sz w:val="24"/>
          <w:szCs w:val="24"/>
          <w:shd w:val="clear" w:color="auto" w:fill="FFFFFF"/>
        </w:rPr>
        <w:t>前。</w:t>
      </w:r>
    </w:p>
    <w:p>
      <w:pPr>
        <w:spacing w:after="0" w:line="460" w:lineRule="exact"/>
        <w:ind w:left="839"/>
        <w:rPr>
          <w:rFonts w:ascii="仿宋" w:hAnsi="仿宋" w:eastAsia="仿宋"/>
          <w:sz w:val="24"/>
          <w:szCs w:val="24"/>
        </w:rPr>
      </w:pPr>
      <w:r>
        <w:rPr>
          <w:rFonts w:hint="eastAsia" w:ascii="仿宋" w:hAnsi="仿宋" w:eastAsia="仿宋"/>
          <w:sz w:val="24"/>
          <w:szCs w:val="24"/>
        </w:rPr>
        <w:t>报价响应文件递交地点：</w:t>
      </w:r>
      <w:r>
        <w:rPr>
          <w:rFonts w:hint="eastAsia" w:ascii="仿宋" w:hAnsi="仿宋" w:eastAsia="仿宋"/>
          <w:sz w:val="24"/>
          <w:szCs w:val="24"/>
          <w:lang w:eastAsia="zh-CN"/>
        </w:rPr>
        <w:t>肇庆市鼎湖区莲花镇丰乐路20号</w:t>
      </w:r>
      <w:r>
        <w:rPr>
          <w:rFonts w:hint="eastAsia" w:ascii="仿宋" w:hAnsi="仿宋" w:eastAsia="仿宋"/>
          <w:sz w:val="24"/>
          <w:szCs w:val="24"/>
          <w:lang w:val="en-US" w:eastAsia="zh-CN"/>
        </w:rPr>
        <w:t>广州应用科技学院肇庆校区采购办公室。</w:t>
      </w:r>
    </w:p>
    <w:p>
      <w:pPr>
        <w:pStyle w:val="56"/>
        <w:spacing w:after="0" w:line="500" w:lineRule="exact"/>
        <w:ind w:left="839" w:firstLine="0" w:firstLineChars="0"/>
        <w:rPr>
          <w:rFonts w:hint="eastAsia" w:ascii="仿宋" w:hAnsi="仿宋" w:eastAsia="仿宋"/>
          <w:color w:val="auto"/>
          <w:sz w:val="24"/>
          <w:szCs w:val="24"/>
          <w:lang w:val="en-US" w:eastAsia="zh-CN"/>
        </w:rPr>
      </w:pPr>
      <w:r>
        <w:rPr>
          <w:rFonts w:hint="eastAsia" w:ascii="仿宋" w:hAnsi="仿宋" w:eastAsia="仿宋"/>
          <w:color w:val="auto"/>
          <w:sz w:val="24"/>
          <w:szCs w:val="24"/>
        </w:rPr>
        <w:t>联系人：</w:t>
      </w:r>
      <w:r>
        <w:rPr>
          <w:rFonts w:hint="eastAsia" w:ascii="仿宋" w:hAnsi="仿宋" w:eastAsia="仿宋"/>
          <w:color w:val="auto"/>
          <w:sz w:val="24"/>
          <w:szCs w:val="24"/>
          <w:lang w:val="en-US" w:eastAsia="zh-CN"/>
        </w:rPr>
        <w:t>黄天纬</w:t>
      </w:r>
      <w:r>
        <w:rPr>
          <w:rFonts w:hint="eastAsia" w:ascii="仿宋" w:hAnsi="仿宋" w:eastAsia="仿宋"/>
          <w:color w:val="auto"/>
          <w:sz w:val="24"/>
          <w:szCs w:val="24"/>
        </w:rPr>
        <w:t>；联系电话</w:t>
      </w:r>
      <w:r>
        <w:rPr>
          <w:rFonts w:hint="eastAsia" w:ascii="仿宋" w:hAnsi="仿宋" w:eastAsia="仿宋"/>
          <w:color w:val="auto"/>
          <w:sz w:val="24"/>
          <w:szCs w:val="24"/>
          <w:lang w:val="en-US" w:eastAsia="zh-CN"/>
        </w:rPr>
        <w:t>13610240607。（进校须报备，请提前添加黄老师微信，账号与手机同号，</w:t>
      </w:r>
      <w:r>
        <w:rPr>
          <w:rFonts w:hint="eastAsia" w:ascii="仿宋" w:hAnsi="仿宋" w:eastAsia="仿宋"/>
          <w:b w:val="0"/>
          <w:bCs w:val="0"/>
          <w:color w:val="auto"/>
          <w:sz w:val="24"/>
          <w:szCs w:val="24"/>
        </w:rPr>
        <w:t>请备注公司名称+姓名+项目名称</w:t>
      </w:r>
      <w:r>
        <w:rPr>
          <w:rFonts w:hint="eastAsia" w:ascii="仿宋" w:hAnsi="仿宋" w:eastAsia="仿宋"/>
          <w:color w:val="auto"/>
          <w:sz w:val="24"/>
          <w:szCs w:val="24"/>
          <w:lang w:val="en-US" w:eastAsia="zh-CN"/>
        </w:rPr>
        <w:t>）</w:t>
      </w:r>
    </w:p>
    <w:p>
      <w:pPr>
        <w:widowControl w:val="0"/>
        <w:numPr>
          <w:ilvl w:val="1"/>
          <w:numId w:val="1"/>
        </w:numPr>
        <w:spacing w:after="0" w:line="460" w:lineRule="exact"/>
        <w:rPr>
          <w:rFonts w:ascii="仿宋" w:hAnsi="仿宋" w:eastAsia="仿宋"/>
          <w:b/>
          <w:bCs/>
          <w:sz w:val="24"/>
          <w:szCs w:val="24"/>
        </w:rPr>
      </w:pPr>
      <w:r>
        <w:rPr>
          <w:rFonts w:hint="eastAsia" w:ascii="仿宋" w:hAnsi="仿宋" w:eastAsia="仿宋"/>
          <w:b/>
          <w:bCs/>
          <w:sz w:val="24"/>
          <w:szCs w:val="24"/>
        </w:rPr>
        <w:t>本项目</w:t>
      </w:r>
      <w:r>
        <w:rPr>
          <w:rFonts w:hint="eastAsia" w:ascii="仿宋" w:hAnsi="仿宋" w:eastAsia="仿宋"/>
          <w:b/>
          <w:bCs/>
          <w:sz w:val="24"/>
          <w:szCs w:val="24"/>
          <w:lang w:eastAsia="zh-CN"/>
        </w:rPr>
        <w:t>视</w:t>
      </w:r>
      <w:r>
        <w:rPr>
          <w:rFonts w:hint="eastAsia" w:ascii="仿宋" w:hAnsi="仿宋" w:eastAsia="仿宋"/>
          <w:b/>
          <w:bCs/>
          <w:sz w:val="24"/>
          <w:szCs w:val="24"/>
        </w:rPr>
        <w:t>参与人</w:t>
      </w:r>
      <w:r>
        <w:rPr>
          <w:rFonts w:hint="eastAsia" w:ascii="仿宋" w:hAnsi="仿宋" w:eastAsia="仿宋"/>
          <w:b/>
          <w:bCs/>
          <w:sz w:val="24"/>
          <w:szCs w:val="24"/>
          <w:lang w:eastAsia="zh-CN"/>
        </w:rPr>
        <w:t>各自需要</w:t>
      </w:r>
      <w:r>
        <w:rPr>
          <w:rFonts w:hint="eastAsia" w:ascii="仿宋" w:hAnsi="仿宋" w:eastAsia="仿宋"/>
          <w:b/>
          <w:bCs/>
          <w:sz w:val="24"/>
          <w:szCs w:val="24"/>
        </w:rPr>
        <w:t>进行现场</w:t>
      </w:r>
      <w:bookmarkStart w:id="46" w:name="_Hlk98161665"/>
      <w:r>
        <w:rPr>
          <w:rFonts w:hint="eastAsia" w:ascii="仿宋" w:hAnsi="仿宋" w:eastAsia="仿宋"/>
          <w:b/>
          <w:bCs/>
          <w:sz w:val="24"/>
          <w:szCs w:val="24"/>
          <w:lang w:eastAsia="zh-CN"/>
        </w:rPr>
        <w:t>察看</w:t>
      </w:r>
    </w:p>
    <w:p>
      <w:pPr>
        <w:widowControl w:val="0"/>
        <w:tabs>
          <w:tab w:val="left" w:pos="839"/>
        </w:tabs>
        <w:spacing w:after="0" w:line="460" w:lineRule="exact"/>
        <w:ind w:left="839"/>
        <w:rPr>
          <w:rFonts w:hint="eastAsia" w:ascii="仿宋" w:hAnsi="仿宋" w:eastAsia="仿宋"/>
          <w:color w:val="FF0000"/>
          <w:sz w:val="24"/>
          <w:szCs w:val="24"/>
          <w:lang w:eastAsia="zh-CN"/>
        </w:rPr>
      </w:pPr>
      <w:r>
        <w:rPr>
          <w:rFonts w:hint="eastAsia" w:ascii="仿宋" w:hAnsi="仿宋" w:eastAsia="仿宋"/>
          <w:sz w:val="24"/>
          <w:szCs w:val="24"/>
        </w:rPr>
        <w:t>地点：</w:t>
      </w:r>
      <w:r>
        <w:rPr>
          <w:rFonts w:hint="eastAsia" w:ascii="仿宋" w:hAnsi="仿宋" w:eastAsia="仿宋"/>
          <w:sz w:val="24"/>
          <w:szCs w:val="24"/>
          <w:lang w:eastAsia="zh-CN"/>
        </w:rPr>
        <w:t>肇庆市鼎湖区莲花镇丰乐路20号广州应用科技学院肇庆校区</w:t>
      </w:r>
    </w:p>
    <w:bookmarkEnd w:id="46"/>
    <w:p>
      <w:pPr>
        <w:spacing w:after="0" w:line="460" w:lineRule="exact"/>
        <w:ind w:left="839"/>
        <w:rPr>
          <w:rFonts w:hint="eastAsia" w:ascii="仿宋" w:hAnsi="仿宋" w:eastAsia="仿宋"/>
          <w:color w:val="auto"/>
          <w:sz w:val="24"/>
          <w:szCs w:val="24"/>
          <w:lang w:val="en-US" w:eastAsia="zh-CN"/>
        </w:rPr>
      </w:pPr>
      <w:r>
        <w:rPr>
          <w:rFonts w:hint="eastAsia" w:ascii="仿宋" w:hAnsi="仿宋" w:eastAsia="仿宋"/>
          <w:sz w:val="24"/>
          <w:szCs w:val="24"/>
        </w:rPr>
        <w:t>联系人：</w:t>
      </w:r>
      <w:r>
        <w:rPr>
          <w:rFonts w:hint="eastAsia" w:ascii="仿宋" w:hAnsi="仿宋" w:eastAsia="仿宋"/>
          <w:sz w:val="24"/>
          <w:szCs w:val="24"/>
          <w:lang w:eastAsia="zh-CN"/>
        </w:rPr>
        <w:t>黄天纬</w:t>
      </w:r>
      <w:r>
        <w:rPr>
          <w:rFonts w:hint="eastAsia" w:ascii="仿宋" w:hAnsi="仿宋" w:eastAsia="仿宋"/>
          <w:sz w:val="24"/>
          <w:szCs w:val="24"/>
        </w:rPr>
        <w:t>，电话：</w:t>
      </w:r>
      <w:r>
        <w:rPr>
          <w:rFonts w:hint="eastAsia" w:ascii="仿宋" w:hAnsi="仿宋" w:eastAsia="仿宋"/>
          <w:sz w:val="24"/>
          <w:szCs w:val="24"/>
          <w:lang w:eastAsia="zh-CN"/>
        </w:rPr>
        <w:t>13610240607</w:t>
      </w:r>
    </w:p>
    <w:p>
      <w:pPr>
        <w:widowControl w:val="0"/>
        <w:numPr>
          <w:ilvl w:val="1"/>
          <w:numId w:val="1"/>
        </w:numPr>
        <w:spacing w:after="0" w:line="500" w:lineRule="exact"/>
        <w:rPr>
          <w:rFonts w:ascii="仿宋" w:hAnsi="仿宋" w:eastAsia="仿宋"/>
          <w:color w:val="auto"/>
          <w:sz w:val="24"/>
          <w:szCs w:val="24"/>
        </w:rPr>
      </w:pPr>
      <w:r>
        <w:rPr>
          <w:rFonts w:hint="eastAsia" w:ascii="仿宋" w:hAnsi="仿宋" w:eastAsia="仿宋"/>
          <w:color w:val="auto"/>
          <w:sz w:val="24"/>
          <w:szCs w:val="24"/>
        </w:rPr>
        <w:t>参加本项目的参与人如对</w:t>
      </w:r>
      <w:r>
        <w:rPr>
          <w:rFonts w:hint="eastAsia" w:ascii="仿宋" w:hAnsi="仿宋" w:eastAsia="仿宋"/>
          <w:b/>
          <w:bCs/>
          <w:color w:val="auto"/>
          <w:sz w:val="24"/>
          <w:szCs w:val="24"/>
        </w:rPr>
        <w:t>公开询价邀请函列示内容存有疑问的</w:t>
      </w:r>
      <w:r>
        <w:rPr>
          <w:rFonts w:hint="eastAsia" w:ascii="仿宋" w:hAnsi="仿宋" w:eastAsia="仿宋"/>
          <w:color w:val="auto"/>
          <w:sz w:val="24"/>
          <w:szCs w:val="24"/>
        </w:rPr>
        <w:t>，请在报价响应文件递交截止之日前，将问题以书面形式（有效签署的原件并加盖公章）提交至学校业务对接人，联系人：</w:t>
      </w:r>
      <w:r>
        <w:rPr>
          <w:rFonts w:hint="eastAsia" w:ascii="仿宋" w:hAnsi="仿宋" w:eastAsia="仿宋"/>
          <w:color w:val="auto"/>
          <w:sz w:val="24"/>
          <w:szCs w:val="24"/>
          <w:lang w:val="en-US" w:eastAsia="zh-CN"/>
        </w:rPr>
        <w:t>黄天纬</w:t>
      </w:r>
      <w:r>
        <w:rPr>
          <w:rFonts w:hint="eastAsia" w:ascii="仿宋" w:hAnsi="仿宋" w:eastAsia="仿宋"/>
          <w:color w:val="auto"/>
          <w:sz w:val="24"/>
          <w:szCs w:val="24"/>
        </w:rPr>
        <w:t>，电话：</w:t>
      </w:r>
      <w:r>
        <w:rPr>
          <w:rFonts w:hint="eastAsia" w:ascii="仿宋" w:hAnsi="仿宋" w:eastAsia="仿宋"/>
          <w:color w:val="auto"/>
          <w:sz w:val="24"/>
          <w:szCs w:val="24"/>
          <w:lang w:val="en-US" w:eastAsia="zh-CN"/>
        </w:rPr>
        <w:t>13610240607</w:t>
      </w:r>
      <w:r>
        <w:rPr>
          <w:rFonts w:hint="eastAsia" w:ascii="仿宋" w:hAnsi="仿宋" w:eastAsia="仿宋"/>
          <w:color w:val="auto"/>
          <w:sz w:val="24"/>
          <w:szCs w:val="24"/>
        </w:rPr>
        <w:t>。采购人不对超时提交及未加盖公章的质疑文件进行回复。</w:t>
      </w:r>
    </w:p>
    <w:p>
      <w:pPr>
        <w:widowControl w:val="0"/>
        <w:numPr>
          <w:ilvl w:val="1"/>
          <w:numId w:val="1"/>
        </w:numPr>
        <w:spacing w:after="0" w:line="460" w:lineRule="exact"/>
        <w:rPr>
          <w:rFonts w:ascii="仿宋" w:hAnsi="仿宋" w:eastAsia="仿宋"/>
          <w:color w:val="auto"/>
          <w:sz w:val="24"/>
          <w:szCs w:val="24"/>
        </w:rPr>
      </w:pPr>
      <w:bookmarkStart w:id="47" w:name="_Hlk97917519"/>
      <w:r>
        <w:rPr>
          <w:rFonts w:hint="eastAsia" w:ascii="仿宋" w:hAnsi="仿宋" w:eastAsia="仿宋"/>
          <w:color w:val="auto"/>
          <w:sz w:val="24"/>
          <w:szCs w:val="24"/>
        </w:rPr>
        <w:t>本项目最终成交结果会在中教集团后勤贤知平台“中标信息公示”板块公示，网址：</w:t>
      </w:r>
      <w:r>
        <w:rPr>
          <w:color w:val="auto"/>
        </w:rPr>
        <w:fldChar w:fldCharType="begin"/>
      </w:r>
      <w:r>
        <w:rPr>
          <w:color w:val="auto"/>
        </w:rPr>
        <w:instrText xml:space="preserve"> HYPERLINK "http://www.ceghqxz.com" </w:instrText>
      </w:r>
      <w:r>
        <w:rPr>
          <w:color w:val="auto"/>
        </w:rPr>
        <w:fldChar w:fldCharType="separate"/>
      </w:r>
      <w:r>
        <w:rPr>
          <w:rStyle w:val="29"/>
          <w:rFonts w:hint="eastAsia" w:ascii="仿宋" w:hAnsi="仿宋" w:eastAsia="仿宋"/>
          <w:color w:val="auto"/>
          <w:sz w:val="24"/>
          <w:szCs w:val="24"/>
        </w:rPr>
        <w:t>www.ceghqxz.com</w:t>
      </w:r>
      <w:r>
        <w:rPr>
          <w:rStyle w:val="29"/>
          <w:rFonts w:hint="eastAsia" w:ascii="仿宋" w:hAnsi="仿宋" w:eastAsia="仿宋"/>
          <w:color w:val="auto"/>
          <w:sz w:val="24"/>
          <w:szCs w:val="24"/>
        </w:rPr>
        <w:fldChar w:fldCharType="end"/>
      </w:r>
      <w:r>
        <w:rPr>
          <w:rFonts w:hint="eastAsia" w:ascii="仿宋" w:hAnsi="仿宋" w:eastAsia="仿宋"/>
          <w:color w:val="auto"/>
          <w:sz w:val="24"/>
          <w:szCs w:val="24"/>
        </w:rPr>
        <w:t>。参加本项目的参与人如对</w:t>
      </w:r>
      <w:r>
        <w:rPr>
          <w:rFonts w:hint="eastAsia" w:ascii="仿宋" w:hAnsi="仿宋" w:eastAsia="仿宋"/>
          <w:b/>
          <w:bCs/>
          <w:color w:val="auto"/>
          <w:sz w:val="24"/>
          <w:szCs w:val="24"/>
        </w:rPr>
        <w:t>采购过程和成交结果有异议的，</w:t>
      </w:r>
      <w:bookmarkEnd w:id="47"/>
      <w:r>
        <w:rPr>
          <w:rFonts w:hint="eastAsia" w:ascii="仿宋" w:hAnsi="仿宋" w:eastAsia="仿宋"/>
          <w:color w:val="auto"/>
          <w:sz w:val="24"/>
          <w:szCs w:val="24"/>
        </w:rPr>
        <w:t>请以书面形式（有效签署的原件并加盖公章），并附有相关的证据材料，提交至集团内控部。</w:t>
      </w:r>
    </w:p>
    <w:p>
      <w:pPr>
        <w:widowControl w:val="0"/>
        <w:tabs>
          <w:tab w:val="left" w:pos="839"/>
        </w:tabs>
        <w:spacing w:after="0" w:line="460" w:lineRule="exact"/>
        <w:ind w:left="839"/>
        <w:rPr>
          <w:rFonts w:ascii="仿宋" w:hAnsi="仿宋" w:eastAsia="仿宋"/>
          <w:color w:val="auto"/>
          <w:sz w:val="24"/>
          <w:szCs w:val="24"/>
        </w:rPr>
      </w:pPr>
      <w:r>
        <w:rPr>
          <w:rFonts w:hint="eastAsia" w:ascii="仿宋" w:hAnsi="仿宋" w:eastAsia="仿宋"/>
          <w:color w:val="auto"/>
          <w:sz w:val="24"/>
          <w:szCs w:val="24"/>
        </w:rPr>
        <w:t>投诉受理部门：中教集团内控部，投诉电话： 0791-88106510 /0791-88102608</w:t>
      </w:r>
    </w:p>
    <w:p>
      <w:pPr>
        <w:widowControl w:val="0"/>
        <w:tabs>
          <w:tab w:val="left" w:pos="839"/>
        </w:tabs>
        <w:spacing w:after="0" w:line="460" w:lineRule="exact"/>
        <w:ind w:left="420"/>
        <w:rPr>
          <w:rFonts w:ascii="仿宋" w:hAnsi="仿宋" w:eastAsia="仿宋"/>
          <w:b/>
          <w:bCs/>
          <w:color w:val="FF0000"/>
          <w:sz w:val="24"/>
          <w:szCs w:val="24"/>
        </w:rPr>
      </w:pPr>
      <w:r>
        <w:rPr>
          <w:rFonts w:hint="eastAsia" w:ascii="仿宋" w:hAnsi="仿宋" w:eastAsia="仿宋"/>
          <w:color w:val="000000"/>
          <w:sz w:val="24"/>
          <w:szCs w:val="24"/>
        </w:rPr>
        <w:t>二、参与人须知</w:t>
      </w:r>
    </w:p>
    <w:p>
      <w:pPr>
        <w:widowControl w:val="0"/>
        <w:numPr>
          <w:ilvl w:val="1"/>
          <w:numId w:val="3"/>
        </w:numPr>
        <w:spacing w:after="0" w:line="500" w:lineRule="exact"/>
        <w:rPr>
          <w:rFonts w:ascii="仿宋" w:hAnsi="仿宋" w:eastAsia="仿宋"/>
          <w:sz w:val="24"/>
          <w:szCs w:val="24"/>
        </w:rPr>
      </w:pPr>
      <w:r>
        <w:rPr>
          <w:rFonts w:hint="eastAsia" w:ascii="仿宋" w:hAnsi="仿宋" w:eastAsia="仿宋"/>
          <w:sz w:val="24"/>
          <w:szCs w:val="24"/>
        </w:rPr>
        <w:t>所有货物均以人民币报价；</w:t>
      </w:r>
    </w:p>
    <w:p>
      <w:pPr>
        <w:widowControl w:val="0"/>
        <w:numPr>
          <w:ilvl w:val="1"/>
          <w:numId w:val="3"/>
        </w:numPr>
        <w:spacing w:after="0" w:line="500" w:lineRule="exact"/>
        <w:rPr>
          <w:rFonts w:ascii="仿宋" w:hAnsi="仿宋" w:eastAsia="仿宋"/>
          <w:sz w:val="24"/>
          <w:szCs w:val="24"/>
        </w:rPr>
      </w:pPr>
      <w:r>
        <w:rPr>
          <w:rFonts w:hint="eastAsia" w:ascii="仿宋" w:hAnsi="仿宋" w:eastAsia="仿宋"/>
          <w:sz w:val="24"/>
          <w:szCs w:val="24"/>
        </w:rPr>
        <w:t>报价响应文件</w:t>
      </w:r>
      <w:r>
        <w:rPr>
          <w:rFonts w:ascii="仿宋" w:hAnsi="仿宋" w:eastAsia="仿宋"/>
          <w:sz w:val="24"/>
          <w:szCs w:val="24"/>
        </w:rPr>
        <w:t>必须用A4幅面纸张打印</w:t>
      </w:r>
      <w:r>
        <w:rPr>
          <w:rFonts w:hint="eastAsia" w:ascii="仿宋" w:hAnsi="仿宋" w:eastAsia="仿宋"/>
          <w:sz w:val="24"/>
          <w:szCs w:val="24"/>
        </w:rPr>
        <w:t>，须由参与人填写并加盖公章；</w:t>
      </w:r>
    </w:p>
    <w:p>
      <w:pPr>
        <w:widowControl w:val="0"/>
        <w:numPr>
          <w:ilvl w:val="1"/>
          <w:numId w:val="3"/>
        </w:numPr>
        <w:spacing w:after="0" w:line="500" w:lineRule="exact"/>
        <w:rPr>
          <w:rFonts w:ascii="仿宋" w:hAnsi="仿宋" w:eastAsia="仿宋"/>
          <w:sz w:val="24"/>
          <w:szCs w:val="24"/>
        </w:rPr>
      </w:pPr>
      <w:r>
        <w:rPr>
          <w:rFonts w:hint="eastAsia" w:ascii="仿宋" w:hAnsi="仿宋" w:eastAsia="仿宋"/>
          <w:sz w:val="24"/>
          <w:szCs w:val="24"/>
        </w:rPr>
        <w:t>报价响应文件用不</w:t>
      </w:r>
      <w:r>
        <w:rPr>
          <w:rFonts w:hint="eastAsia" w:ascii="仿宋" w:hAnsi="仿宋" w:eastAsia="仿宋"/>
          <w:sz w:val="24"/>
          <w:szCs w:val="24"/>
          <w:lang w:eastAsia="zh-CN"/>
        </w:rPr>
        <w:t>褪色</w:t>
      </w:r>
      <w:r>
        <w:rPr>
          <w:rFonts w:hint="eastAsia" w:ascii="仿宋" w:hAnsi="仿宋" w:eastAsia="仿宋"/>
          <w:sz w:val="24"/>
          <w:szCs w:val="24"/>
        </w:rPr>
        <w:t>墨水书写或打印，因字迹潦草或表达不清所引起的后果由参与人自负；</w:t>
      </w:r>
    </w:p>
    <w:p>
      <w:pPr>
        <w:widowControl w:val="0"/>
        <w:numPr>
          <w:ilvl w:val="1"/>
          <w:numId w:val="3"/>
        </w:numPr>
        <w:spacing w:after="0" w:line="500" w:lineRule="exact"/>
        <w:rPr>
          <w:rFonts w:ascii="仿宋" w:hAnsi="仿宋" w:eastAsia="仿宋"/>
          <w:sz w:val="24"/>
          <w:szCs w:val="24"/>
        </w:rPr>
      </w:pPr>
      <w:r>
        <w:rPr>
          <w:rFonts w:hint="eastAsia" w:ascii="仿宋" w:hAnsi="仿宋" w:eastAsia="仿宋"/>
          <w:sz w:val="24"/>
          <w:szCs w:val="24"/>
        </w:rPr>
        <w:t>报价响应文件及所有相关资料需同时进行密封处理，并在密封处加盖公章，未做密封处理及未加盖公章的视为无效报价；</w:t>
      </w:r>
    </w:p>
    <w:p>
      <w:pPr>
        <w:widowControl w:val="0"/>
        <w:numPr>
          <w:ilvl w:val="1"/>
          <w:numId w:val="3"/>
        </w:numPr>
        <w:spacing w:after="0" w:line="500" w:lineRule="exact"/>
      </w:pPr>
      <w:r>
        <w:rPr>
          <w:rFonts w:hint="eastAsia" w:ascii="仿宋" w:hAnsi="仿宋" w:eastAsia="仿宋"/>
          <w:sz w:val="24"/>
          <w:szCs w:val="24"/>
        </w:rPr>
        <w:t>一个参与人只能提交一个报价响应文件，报价响应文件</w:t>
      </w:r>
      <w:r>
        <w:rPr>
          <w:rFonts w:hint="eastAsia" w:ascii="仿宋" w:hAnsi="仿宋" w:eastAsia="仿宋"/>
          <w:sz w:val="24"/>
          <w:szCs w:val="24"/>
          <w:lang w:val="en-US" w:eastAsia="zh-CN"/>
        </w:rPr>
        <w:t>3</w:t>
      </w:r>
      <w:r>
        <w:rPr>
          <w:rFonts w:hint="eastAsia" w:ascii="仿宋" w:hAnsi="仿宋" w:eastAsia="仿宋"/>
          <w:sz w:val="24"/>
          <w:szCs w:val="24"/>
        </w:rPr>
        <w:t>份（正本</w:t>
      </w:r>
      <w:r>
        <w:rPr>
          <w:rFonts w:hint="eastAsia" w:ascii="仿宋" w:hAnsi="仿宋" w:eastAsia="仿宋"/>
          <w:sz w:val="24"/>
          <w:szCs w:val="24"/>
          <w:lang w:val="en-US" w:eastAsia="zh-CN"/>
        </w:rPr>
        <w:t>1</w:t>
      </w:r>
      <w:r>
        <w:rPr>
          <w:rFonts w:hint="eastAsia" w:ascii="仿宋" w:hAnsi="仿宋" w:eastAsia="仿宋"/>
          <w:sz w:val="24"/>
          <w:szCs w:val="24"/>
        </w:rPr>
        <w:t>份副本</w:t>
      </w:r>
      <w:r>
        <w:rPr>
          <w:rFonts w:hint="eastAsia" w:ascii="仿宋" w:hAnsi="仿宋" w:eastAsia="仿宋"/>
          <w:sz w:val="24"/>
          <w:szCs w:val="24"/>
          <w:lang w:val="en-US" w:eastAsia="zh-CN"/>
        </w:rPr>
        <w:t>1</w:t>
      </w:r>
      <w:r>
        <w:rPr>
          <w:rFonts w:hint="eastAsia" w:ascii="仿宋" w:hAnsi="仿宋" w:eastAsia="仿宋"/>
          <w:sz w:val="24"/>
          <w:szCs w:val="24"/>
        </w:rPr>
        <w:t>份</w:t>
      </w:r>
      <w:r>
        <w:rPr>
          <w:rFonts w:hint="eastAsia" w:ascii="仿宋" w:hAnsi="仿宋" w:eastAsia="仿宋"/>
          <w:sz w:val="24"/>
          <w:szCs w:val="24"/>
          <w:lang w:eastAsia="zh-CN"/>
        </w:rPr>
        <w:t>，</w:t>
      </w:r>
      <w:r>
        <w:rPr>
          <w:rFonts w:hint="eastAsia" w:ascii="仿宋" w:hAnsi="仿宋" w:eastAsia="仿宋"/>
          <w:sz w:val="24"/>
          <w:szCs w:val="24"/>
          <w:lang w:val="en-US" w:eastAsia="zh-CN"/>
        </w:rPr>
        <w:t>报价分项一览表1份</w:t>
      </w:r>
      <w:r>
        <w:rPr>
          <w:rFonts w:hint="eastAsia" w:ascii="仿宋" w:hAnsi="仿宋" w:eastAsia="仿宋"/>
          <w:sz w:val="24"/>
          <w:szCs w:val="24"/>
        </w:rPr>
        <w:t>）</w:t>
      </w:r>
      <w:r>
        <w:rPr>
          <w:rFonts w:hint="eastAsia" w:ascii="仿宋" w:hAnsi="仿宋" w:eastAsia="仿宋"/>
          <w:sz w:val="24"/>
          <w:szCs w:val="24"/>
          <w:lang w:eastAsia="zh-CN"/>
        </w:rPr>
        <w:t>；</w:t>
      </w:r>
      <w:r>
        <w:rPr>
          <w:rFonts w:hint="eastAsia" w:ascii="仿宋" w:hAnsi="仿宋" w:eastAsia="仿宋"/>
          <w:sz w:val="24"/>
          <w:szCs w:val="24"/>
        </w:rPr>
        <w:t>副本内容可以用正本的完整复印件。响应文件封面应标明“正本”、“副本”字样。正本与副本如有不一致，则以正本为准。</w:t>
      </w:r>
      <w:r>
        <w:rPr>
          <w:rFonts w:hint="eastAsia" w:ascii="仿宋" w:hAnsi="仿宋" w:eastAsia="仿宋"/>
          <w:b/>
          <w:bCs/>
          <w:sz w:val="24"/>
          <w:szCs w:val="24"/>
        </w:rPr>
        <w:t>本项目不接受联合体报价</w:t>
      </w:r>
      <w:r>
        <w:rPr>
          <w:rFonts w:hint="eastAsia" w:ascii="仿宋" w:hAnsi="仿宋" w:eastAsia="仿宋"/>
          <w:sz w:val="24"/>
          <w:szCs w:val="24"/>
          <w:lang w:eastAsia="zh-CN"/>
        </w:rPr>
        <w:t>。</w:t>
      </w:r>
    </w:p>
    <w:p>
      <w:pPr>
        <w:widowControl w:val="0"/>
        <w:numPr>
          <w:ilvl w:val="0"/>
          <w:numId w:val="4"/>
        </w:numPr>
        <w:spacing w:after="0" w:line="500" w:lineRule="exact"/>
        <w:ind w:left="420" w:leftChars="0"/>
        <w:rPr>
          <w:rFonts w:hint="eastAsia" w:ascii="仿宋" w:hAnsi="仿宋" w:eastAsia="仿宋"/>
          <w:sz w:val="24"/>
          <w:szCs w:val="24"/>
          <w:lang w:val="en-US" w:eastAsia="zh-CN"/>
        </w:rPr>
      </w:pPr>
      <w:r>
        <w:rPr>
          <w:rFonts w:hint="eastAsia" w:ascii="仿宋" w:hAnsi="仿宋" w:eastAsia="仿宋"/>
          <w:sz w:val="24"/>
          <w:szCs w:val="24"/>
          <w:lang w:val="en-US" w:eastAsia="zh-CN"/>
        </w:rPr>
        <w:t>售后服务要求</w:t>
      </w:r>
    </w:p>
    <w:p>
      <w:pPr>
        <w:widowControl w:val="0"/>
        <w:numPr>
          <w:ilvl w:val="0"/>
          <w:numId w:val="0"/>
        </w:numPr>
        <w:spacing w:after="0" w:line="500" w:lineRule="exact"/>
        <w:ind w:left="440" w:leftChars="200" w:firstLine="38" w:firstLineChars="16"/>
        <w:rPr>
          <w:rFonts w:hint="eastAsia" w:ascii="仿宋" w:hAnsi="仿宋" w:eastAsia="仿宋"/>
          <w:sz w:val="24"/>
          <w:szCs w:val="24"/>
        </w:rPr>
      </w:pPr>
      <w:r>
        <w:rPr>
          <w:rFonts w:hint="eastAsia" w:ascii="仿宋" w:hAnsi="仿宋" w:eastAsia="仿宋"/>
          <w:sz w:val="24"/>
          <w:szCs w:val="24"/>
        </w:rPr>
        <w:t>1. 参与人应保证15日内出具体检报告，每人一份电子档案，一份纸质档案。体检不合格人员应另外标注整理。</w:t>
      </w:r>
    </w:p>
    <w:p>
      <w:pPr>
        <w:widowControl w:val="0"/>
        <w:numPr>
          <w:ilvl w:val="0"/>
          <w:numId w:val="0"/>
        </w:numPr>
        <w:spacing w:after="0" w:line="500" w:lineRule="exact"/>
        <w:ind w:left="420" w:leftChars="0"/>
        <w:rPr>
          <w:rFonts w:hint="eastAsia" w:ascii="仿宋" w:hAnsi="仿宋" w:eastAsia="仿宋"/>
          <w:sz w:val="24"/>
          <w:szCs w:val="24"/>
        </w:rPr>
      </w:pPr>
      <w:r>
        <w:rPr>
          <w:rFonts w:hint="eastAsia" w:ascii="仿宋" w:hAnsi="仿宋" w:eastAsia="仿宋"/>
          <w:sz w:val="24"/>
          <w:szCs w:val="24"/>
        </w:rPr>
        <w:t>2. 参与人应保证检查数据及时汇总，不得外泄，应保护被体检人隐私，未经对方书面同意，不得以任何形式泄露给第三方。</w:t>
      </w:r>
    </w:p>
    <w:p>
      <w:pPr>
        <w:widowControl w:val="0"/>
        <w:numPr>
          <w:ilvl w:val="0"/>
          <w:numId w:val="0"/>
        </w:numPr>
        <w:spacing w:after="0" w:line="500" w:lineRule="exact"/>
        <w:ind w:left="420" w:leftChars="0"/>
        <w:rPr>
          <w:rFonts w:hint="default" w:ascii="仿宋" w:hAnsi="仿宋" w:eastAsia="仿宋"/>
          <w:sz w:val="24"/>
          <w:szCs w:val="24"/>
          <w:lang w:val="en-US" w:eastAsia="zh-CN"/>
        </w:rPr>
      </w:pPr>
      <w:r>
        <w:rPr>
          <w:rFonts w:hint="eastAsia" w:ascii="仿宋" w:hAnsi="仿宋" w:eastAsia="仿宋"/>
          <w:sz w:val="24"/>
          <w:szCs w:val="24"/>
        </w:rPr>
        <w:t>3. 体检地点：</w:t>
      </w:r>
      <w:r>
        <w:rPr>
          <w:rFonts w:hint="eastAsia" w:ascii="仿宋" w:hAnsi="仿宋" w:eastAsia="仿宋"/>
          <w:sz w:val="24"/>
          <w:szCs w:val="24"/>
          <w:lang w:val="en-US" w:eastAsia="zh-CN"/>
        </w:rPr>
        <w:t>广州应用科技学院（肇庆校区）</w:t>
      </w:r>
    </w:p>
    <w:p>
      <w:pPr>
        <w:widowControl w:val="0"/>
        <w:numPr>
          <w:ilvl w:val="0"/>
          <w:numId w:val="0"/>
        </w:numPr>
        <w:spacing w:after="0" w:line="500" w:lineRule="exact"/>
        <w:ind w:left="420" w:leftChars="0"/>
        <w:rPr>
          <w:rFonts w:hint="eastAsia" w:ascii="仿宋" w:hAnsi="仿宋" w:eastAsia="仿宋"/>
          <w:sz w:val="24"/>
          <w:szCs w:val="24"/>
        </w:rPr>
      </w:pPr>
      <w:r>
        <w:rPr>
          <w:rFonts w:hint="eastAsia" w:ascii="仿宋" w:hAnsi="仿宋" w:eastAsia="仿宋"/>
          <w:sz w:val="24"/>
          <w:szCs w:val="24"/>
        </w:rPr>
        <w:t>地址：</w:t>
      </w:r>
      <w:r>
        <w:rPr>
          <w:rFonts w:hint="eastAsia" w:ascii="仿宋" w:hAnsi="仿宋" w:eastAsia="仿宋"/>
          <w:sz w:val="24"/>
          <w:szCs w:val="24"/>
          <w:lang w:val="en-US" w:eastAsia="zh-CN"/>
        </w:rPr>
        <w:t>广东省肇庆市鼎湖区莲花镇丰乐路20号</w:t>
      </w:r>
      <w:r>
        <w:rPr>
          <w:rFonts w:hint="eastAsia" w:ascii="仿宋" w:hAnsi="仿宋" w:eastAsia="仿宋"/>
          <w:sz w:val="24"/>
          <w:szCs w:val="24"/>
        </w:rPr>
        <w:t>         </w:t>
      </w:r>
    </w:p>
    <w:p>
      <w:pPr>
        <w:widowControl w:val="0"/>
        <w:numPr>
          <w:ilvl w:val="0"/>
          <w:numId w:val="0"/>
        </w:numPr>
        <w:spacing w:after="0" w:line="500" w:lineRule="exact"/>
        <w:ind w:left="420" w:leftChars="0"/>
        <w:rPr>
          <w:rFonts w:hint="default" w:ascii="仿宋" w:hAnsi="仿宋" w:eastAsia="仿宋"/>
          <w:sz w:val="24"/>
          <w:szCs w:val="24"/>
          <w:lang w:val="en-US" w:eastAsia="zh-CN"/>
        </w:rPr>
      </w:pPr>
      <w:r>
        <w:rPr>
          <w:rFonts w:hint="eastAsia" w:ascii="仿宋" w:hAnsi="仿宋" w:eastAsia="仿宋"/>
          <w:sz w:val="24"/>
          <w:szCs w:val="24"/>
        </w:rPr>
        <w:t>联系人员：</w:t>
      </w:r>
      <w:r>
        <w:rPr>
          <w:rFonts w:hint="eastAsia" w:ascii="仿宋" w:hAnsi="仿宋" w:eastAsia="仿宋"/>
          <w:sz w:val="24"/>
          <w:szCs w:val="24"/>
          <w:lang w:val="en-US" w:eastAsia="zh-CN"/>
        </w:rPr>
        <w:t>黄天纬</w:t>
      </w:r>
      <w:r>
        <w:rPr>
          <w:rFonts w:hint="eastAsia" w:ascii="仿宋" w:hAnsi="仿宋" w:eastAsia="仿宋"/>
          <w:sz w:val="24"/>
          <w:szCs w:val="24"/>
        </w:rPr>
        <w:t>        联系电话：</w:t>
      </w:r>
      <w:r>
        <w:rPr>
          <w:rFonts w:hint="eastAsia" w:ascii="仿宋" w:hAnsi="仿宋" w:eastAsia="仿宋"/>
          <w:sz w:val="24"/>
          <w:szCs w:val="24"/>
          <w:lang w:val="en-US" w:eastAsia="zh-CN"/>
        </w:rPr>
        <w:t>13610240607</w:t>
      </w:r>
    </w:p>
    <w:p>
      <w:pPr>
        <w:spacing w:after="0" w:line="500" w:lineRule="exact"/>
        <w:ind w:firstLine="364" w:firstLineChars="152"/>
        <w:jc w:val="left"/>
        <w:rPr>
          <w:rFonts w:ascii="仿宋" w:hAnsi="仿宋" w:eastAsia="仿宋"/>
          <w:color w:val="000000"/>
          <w:sz w:val="24"/>
          <w:szCs w:val="24"/>
        </w:rPr>
      </w:pPr>
      <w:r>
        <w:rPr>
          <w:rFonts w:hint="eastAsia" w:ascii="仿宋" w:hAnsi="仿宋" w:eastAsia="仿宋"/>
          <w:color w:val="000000"/>
          <w:sz w:val="24"/>
          <w:szCs w:val="24"/>
          <w:lang w:val="en-US" w:eastAsia="zh-CN"/>
        </w:rPr>
        <w:t>四</w:t>
      </w:r>
      <w:r>
        <w:rPr>
          <w:rFonts w:hint="eastAsia" w:ascii="仿宋" w:hAnsi="仿宋" w:eastAsia="仿宋"/>
          <w:color w:val="000000"/>
          <w:sz w:val="24"/>
          <w:szCs w:val="24"/>
        </w:rPr>
        <w:t>、确定成交参与人标准及原则：</w:t>
      </w:r>
    </w:p>
    <w:p>
      <w:pPr>
        <w:pStyle w:val="56"/>
        <w:numPr>
          <w:ilvl w:val="0"/>
          <w:numId w:val="5"/>
        </w:numPr>
        <w:spacing w:after="0" w:line="500" w:lineRule="exact"/>
        <w:ind w:left="851" w:hanging="425" w:firstLineChars="0"/>
        <w:jc w:val="left"/>
        <w:rPr>
          <w:rFonts w:ascii="仿宋" w:hAnsi="仿宋" w:eastAsia="仿宋"/>
          <w:color w:val="auto"/>
          <w:sz w:val="24"/>
          <w:szCs w:val="24"/>
        </w:rPr>
      </w:pPr>
      <w:r>
        <w:rPr>
          <w:rFonts w:hint="eastAsia" w:ascii="仿宋" w:hAnsi="仿宋" w:eastAsia="仿宋"/>
          <w:color w:val="auto"/>
          <w:sz w:val="24"/>
          <w:szCs w:val="24"/>
        </w:rPr>
        <w:t>本项目为自有资金而非财政性资金采购，采购人按企业内部规定的标准进行评定</w:t>
      </w:r>
      <w:r>
        <w:rPr>
          <w:rFonts w:ascii="仿宋" w:hAnsi="仿宋" w:eastAsia="仿宋"/>
          <w:color w:val="auto"/>
          <w:sz w:val="24"/>
          <w:szCs w:val="24"/>
        </w:rPr>
        <w:t xml:space="preserve"> </w:t>
      </w:r>
      <w:r>
        <w:rPr>
          <w:rFonts w:hint="eastAsia" w:ascii="仿宋" w:hAnsi="仿宋" w:eastAsia="仿宋"/>
          <w:color w:val="auto"/>
          <w:sz w:val="24"/>
          <w:szCs w:val="24"/>
        </w:rPr>
        <w:t>。</w:t>
      </w:r>
    </w:p>
    <w:p>
      <w:pPr>
        <w:pStyle w:val="56"/>
        <w:numPr>
          <w:ilvl w:val="0"/>
          <w:numId w:val="5"/>
        </w:numPr>
        <w:spacing w:after="0" w:line="500" w:lineRule="exact"/>
        <w:ind w:left="851" w:hanging="425" w:firstLineChars="0"/>
        <w:jc w:val="left"/>
        <w:rPr>
          <w:rFonts w:ascii="仿宋" w:hAnsi="仿宋" w:eastAsia="仿宋"/>
          <w:sz w:val="24"/>
          <w:szCs w:val="24"/>
        </w:rPr>
      </w:pPr>
      <w:r>
        <w:rPr>
          <w:rFonts w:hint="eastAsia" w:ascii="仿宋" w:hAnsi="仿宋" w:eastAsia="仿宋"/>
          <w:sz w:val="24"/>
          <w:szCs w:val="24"/>
        </w:rPr>
        <w:t>参与人所投物品符合需求、质量和服务等的要求,经过磋商所报价格为合理价格的参与人为成交参与人。</w:t>
      </w:r>
    </w:p>
    <w:p>
      <w:pPr>
        <w:pStyle w:val="56"/>
        <w:numPr>
          <w:ilvl w:val="0"/>
          <w:numId w:val="5"/>
        </w:numPr>
        <w:spacing w:after="0" w:line="500" w:lineRule="exact"/>
        <w:ind w:left="851" w:hanging="425" w:firstLineChars="0"/>
        <w:jc w:val="left"/>
        <w:rPr>
          <w:rFonts w:ascii="仿宋" w:hAnsi="仿宋" w:eastAsia="仿宋"/>
          <w:sz w:val="24"/>
          <w:szCs w:val="24"/>
        </w:rPr>
      </w:pPr>
      <w:r>
        <w:rPr>
          <w:rFonts w:hint="eastAsia" w:ascii="仿宋" w:hAnsi="仿宋" w:eastAsia="仿宋"/>
          <w:sz w:val="24"/>
          <w:szCs w:val="24"/>
        </w:rPr>
        <w:t>最低报价不作为成交的保证。</w:t>
      </w:r>
    </w:p>
    <w:p>
      <w:pPr>
        <w:pStyle w:val="56"/>
        <w:numPr>
          <w:ilvl w:val="0"/>
          <w:numId w:val="0"/>
        </w:numPr>
        <w:spacing w:after="0" w:line="500" w:lineRule="exact"/>
        <w:ind w:left="426" w:leftChars="0"/>
        <w:jc w:val="left"/>
        <w:rPr>
          <w:rFonts w:ascii="仿宋" w:hAnsi="仿宋" w:eastAsia="仿宋"/>
          <w:sz w:val="24"/>
          <w:szCs w:val="24"/>
        </w:rPr>
      </w:pPr>
    </w:p>
    <w:p>
      <w:pPr>
        <w:pStyle w:val="56"/>
        <w:spacing w:after="0" w:line="500" w:lineRule="exact"/>
        <w:ind w:left="7371" w:firstLine="0" w:firstLineChars="0"/>
        <w:jc w:val="left"/>
        <w:rPr>
          <w:rFonts w:hint="eastAsia" w:ascii="仿宋" w:hAnsi="仿宋" w:eastAsia="仿宋"/>
          <w:color w:val="auto"/>
          <w:sz w:val="24"/>
          <w:szCs w:val="24"/>
          <w:lang w:val="en-US" w:eastAsia="zh-CN"/>
        </w:rPr>
      </w:pPr>
      <w:r>
        <w:rPr>
          <w:rFonts w:hint="eastAsia" w:ascii="仿宋" w:hAnsi="仿宋" w:eastAsia="仿宋"/>
          <w:color w:val="auto"/>
          <w:sz w:val="24"/>
          <w:szCs w:val="24"/>
          <w:lang w:val="en-US" w:eastAsia="zh-CN"/>
        </w:rPr>
        <w:t>广州应用科技学院</w:t>
      </w:r>
    </w:p>
    <w:p>
      <w:pPr>
        <w:pStyle w:val="56"/>
        <w:spacing w:after="0" w:line="500" w:lineRule="exact"/>
        <w:ind w:left="7371" w:firstLine="0" w:firstLineChars="0"/>
        <w:jc w:val="left"/>
        <w:rPr>
          <w:rFonts w:hint="eastAsia" w:ascii="仿宋" w:hAnsi="仿宋" w:eastAsia="仿宋"/>
          <w:color w:val="auto"/>
          <w:sz w:val="24"/>
          <w:szCs w:val="24"/>
        </w:rPr>
      </w:pPr>
      <w:r>
        <w:rPr>
          <w:rFonts w:hint="eastAsia" w:ascii="仿宋" w:hAnsi="仿宋" w:eastAsia="仿宋"/>
          <w:color w:val="auto"/>
          <w:sz w:val="24"/>
          <w:szCs w:val="24"/>
          <w:lang w:val="en-US" w:eastAsia="zh-CN"/>
        </w:rPr>
        <w:t>2022</w:t>
      </w:r>
      <w:r>
        <w:rPr>
          <w:rFonts w:hint="eastAsia" w:ascii="仿宋" w:hAnsi="仿宋" w:eastAsia="仿宋"/>
          <w:color w:val="auto"/>
          <w:sz w:val="24"/>
          <w:szCs w:val="24"/>
        </w:rPr>
        <w:t>年</w:t>
      </w:r>
      <w:r>
        <w:rPr>
          <w:rFonts w:hint="eastAsia" w:ascii="仿宋" w:hAnsi="仿宋" w:eastAsia="仿宋"/>
          <w:color w:val="auto"/>
          <w:sz w:val="24"/>
          <w:szCs w:val="24"/>
          <w:lang w:val="en-US" w:eastAsia="zh-CN"/>
        </w:rPr>
        <w:t>09</w:t>
      </w:r>
      <w:r>
        <w:rPr>
          <w:rFonts w:hint="eastAsia" w:ascii="仿宋" w:hAnsi="仿宋" w:eastAsia="仿宋"/>
          <w:color w:val="auto"/>
          <w:sz w:val="24"/>
          <w:szCs w:val="24"/>
        </w:rPr>
        <w:t>月</w:t>
      </w:r>
      <w:r>
        <w:rPr>
          <w:rFonts w:hint="eastAsia" w:ascii="仿宋" w:hAnsi="仿宋" w:eastAsia="仿宋"/>
          <w:color w:val="auto"/>
          <w:sz w:val="24"/>
          <w:szCs w:val="24"/>
          <w:lang w:val="en-US" w:eastAsia="zh-CN"/>
        </w:rPr>
        <w:t>16</w:t>
      </w:r>
      <w:r>
        <w:rPr>
          <w:rFonts w:hint="eastAsia" w:ascii="仿宋" w:hAnsi="仿宋" w:eastAsia="仿宋"/>
          <w:color w:val="auto"/>
          <w:sz w:val="24"/>
          <w:szCs w:val="24"/>
        </w:rPr>
        <w:t>日</w:t>
      </w:r>
    </w:p>
    <w:p>
      <w:pPr>
        <w:pStyle w:val="56"/>
        <w:spacing w:after="0" w:line="500" w:lineRule="exact"/>
        <w:ind w:left="0" w:leftChars="0" w:firstLine="0" w:firstLineChars="0"/>
        <w:jc w:val="center"/>
        <w:rPr>
          <w:rFonts w:ascii="仿宋" w:hAnsi="仿宋" w:eastAsia="仿宋"/>
          <w:sz w:val="24"/>
          <w:szCs w:val="24"/>
        </w:rPr>
      </w:pPr>
      <w:r>
        <w:rPr>
          <w:rFonts w:ascii="仿宋" w:hAnsi="仿宋" w:eastAsia="仿宋"/>
          <w:color w:val="FF0000"/>
          <w:sz w:val="28"/>
          <w:szCs w:val="28"/>
        </w:rPr>
        <w:br w:type="page"/>
      </w:r>
      <w:r>
        <w:rPr>
          <w:rFonts w:hint="eastAsia" w:ascii="仿宋" w:hAnsi="仿宋" w:eastAsia="仿宋"/>
          <w:b/>
          <w:color w:val="auto"/>
          <w:sz w:val="44"/>
          <w:szCs w:val="44"/>
        </w:rPr>
        <w:t>公开询价货物一览表</w:t>
      </w:r>
      <w:bookmarkEnd w:id="45"/>
    </w:p>
    <w:tbl>
      <w:tblPr>
        <w:tblStyle w:val="24"/>
        <w:tblW w:w="4992" w:type="pct"/>
        <w:tblInd w:w="0" w:type="dxa"/>
        <w:tblLayout w:type="fixed"/>
        <w:tblCellMar>
          <w:top w:w="0" w:type="dxa"/>
          <w:left w:w="108" w:type="dxa"/>
          <w:bottom w:w="0" w:type="dxa"/>
          <w:right w:w="108" w:type="dxa"/>
        </w:tblCellMar>
      </w:tblPr>
      <w:tblGrid>
        <w:gridCol w:w="416"/>
        <w:gridCol w:w="625"/>
        <w:gridCol w:w="1385"/>
        <w:gridCol w:w="2543"/>
        <w:gridCol w:w="872"/>
        <w:gridCol w:w="1050"/>
        <w:gridCol w:w="1155"/>
        <w:gridCol w:w="1379"/>
        <w:gridCol w:w="556"/>
      </w:tblGrid>
      <w:tr>
        <w:tblPrEx>
          <w:tblCellMar>
            <w:top w:w="0" w:type="dxa"/>
            <w:left w:w="108" w:type="dxa"/>
            <w:bottom w:w="0" w:type="dxa"/>
            <w:right w:w="108" w:type="dxa"/>
          </w:tblCellMar>
        </w:tblPrEx>
        <w:trPr>
          <w:trHeight w:val="492" w:hRule="atLeast"/>
        </w:trPr>
        <w:tc>
          <w:tcPr>
            <w:tcW w:w="208"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eastAsia" w:ascii="仿宋" w:hAnsi="仿宋" w:eastAsia="仿宋" w:cs="仿宋"/>
                <w:b/>
                <w:bCs/>
                <w:color w:val="000000"/>
                <w:sz w:val="20"/>
                <w:szCs w:val="20"/>
              </w:rPr>
            </w:pPr>
            <w:r>
              <w:rPr>
                <w:rFonts w:hint="eastAsia" w:ascii="仿宋" w:hAnsi="仿宋" w:eastAsia="仿宋" w:cs="仿宋"/>
                <w:b/>
                <w:bCs/>
                <w:color w:val="000000"/>
                <w:sz w:val="20"/>
                <w:szCs w:val="20"/>
              </w:rPr>
              <w:t>序号</w:t>
            </w:r>
          </w:p>
        </w:tc>
        <w:tc>
          <w:tcPr>
            <w:tcW w:w="313" w:type="pct"/>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eastAsia" w:ascii="仿宋" w:hAnsi="仿宋" w:eastAsia="仿宋" w:cs="仿宋"/>
                <w:b/>
                <w:bCs/>
                <w:color w:val="000000"/>
                <w:sz w:val="20"/>
                <w:szCs w:val="20"/>
              </w:rPr>
            </w:pPr>
            <w:r>
              <w:rPr>
                <w:rFonts w:hint="eastAsia" w:ascii="仿宋" w:hAnsi="仿宋" w:eastAsia="仿宋" w:cs="仿宋"/>
                <w:b/>
                <w:bCs/>
                <w:color w:val="000000"/>
                <w:sz w:val="20"/>
                <w:szCs w:val="20"/>
                <w:lang w:val="en-US" w:eastAsia="zh-CN"/>
              </w:rPr>
              <w:t>项目</w:t>
            </w:r>
            <w:r>
              <w:rPr>
                <w:rFonts w:hint="eastAsia" w:ascii="仿宋" w:hAnsi="仿宋" w:eastAsia="仿宋" w:cs="仿宋"/>
                <w:b/>
                <w:bCs/>
                <w:color w:val="000000"/>
                <w:sz w:val="20"/>
                <w:szCs w:val="20"/>
              </w:rPr>
              <w:t>名称</w:t>
            </w:r>
          </w:p>
        </w:tc>
        <w:tc>
          <w:tcPr>
            <w:tcW w:w="693" w:type="pct"/>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default" w:ascii="仿宋" w:hAnsi="仿宋" w:eastAsia="仿宋" w:cs="仿宋"/>
                <w:b/>
                <w:bCs/>
                <w:color w:val="000000"/>
                <w:sz w:val="20"/>
                <w:szCs w:val="20"/>
                <w:lang w:val="en-US" w:eastAsia="zh-CN"/>
              </w:rPr>
            </w:pPr>
            <w:r>
              <w:rPr>
                <w:rFonts w:hint="eastAsia" w:ascii="仿宋" w:hAnsi="仿宋" w:eastAsia="仿宋" w:cs="仿宋"/>
                <w:b/>
                <w:bCs/>
                <w:color w:val="000000"/>
                <w:sz w:val="20"/>
                <w:szCs w:val="20"/>
                <w:lang w:val="en-US" w:eastAsia="zh-CN"/>
              </w:rPr>
              <w:t>检查项目</w:t>
            </w:r>
          </w:p>
        </w:tc>
        <w:tc>
          <w:tcPr>
            <w:tcW w:w="1273" w:type="pct"/>
            <w:tcBorders>
              <w:top w:val="single" w:color="auto" w:sz="4" w:space="0"/>
              <w:left w:val="nil"/>
              <w:bottom w:val="single" w:color="auto" w:sz="4" w:space="0"/>
              <w:right w:val="single" w:color="auto" w:sz="4" w:space="0"/>
            </w:tcBorders>
            <w:vAlign w:val="center"/>
          </w:tcPr>
          <w:p>
            <w:pPr>
              <w:jc w:val="center"/>
              <w:rPr>
                <w:rFonts w:hint="default" w:eastAsia="宋体" w:asciiTheme="minorHAnsi" w:hAnsiTheme="minorHAnsi" w:cstheme="minorBidi"/>
                <w:sz w:val="22"/>
                <w:szCs w:val="22"/>
                <w:vertAlign w:val="baseline"/>
                <w:lang w:val="en-US" w:eastAsia="zh-CN" w:bidi="ar-SA"/>
              </w:rPr>
            </w:pPr>
            <w:r>
              <w:rPr>
                <w:rFonts w:hint="eastAsia" w:ascii="仿宋" w:hAnsi="仿宋" w:eastAsia="仿宋" w:cs="仿宋"/>
                <w:b/>
                <w:bCs/>
                <w:color w:val="000000"/>
                <w:sz w:val="20"/>
                <w:szCs w:val="20"/>
                <w:lang w:val="en-US" w:eastAsia="zh-CN"/>
              </w:rPr>
              <w:t>检查内容（需求参数）</w:t>
            </w:r>
          </w:p>
        </w:tc>
        <w:tc>
          <w:tcPr>
            <w:tcW w:w="436" w:type="pct"/>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eastAsia" w:ascii="仿宋" w:hAnsi="仿宋" w:eastAsia="仿宋" w:cs="仿宋"/>
                <w:b/>
                <w:bCs/>
                <w:color w:val="000000"/>
                <w:sz w:val="20"/>
                <w:szCs w:val="20"/>
              </w:rPr>
            </w:pPr>
            <w:r>
              <w:rPr>
                <w:rFonts w:hint="eastAsia" w:ascii="仿宋" w:hAnsi="仿宋" w:eastAsia="仿宋" w:cs="仿宋"/>
                <w:b/>
                <w:bCs/>
                <w:color w:val="000000"/>
                <w:sz w:val="20"/>
                <w:szCs w:val="20"/>
              </w:rPr>
              <w:t>单位</w:t>
            </w:r>
          </w:p>
        </w:tc>
        <w:tc>
          <w:tcPr>
            <w:tcW w:w="525" w:type="pct"/>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eastAsia" w:ascii="仿宋" w:hAnsi="仿宋" w:eastAsia="仿宋" w:cs="仿宋"/>
                <w:b/>
                <w:bCs/>
                <w:color w:val="000000"/>
                <w:sz w:val="20"/>
                <w:szCs w:val="20"/>
              </w:rPr>
            </w:pPr>
            <w:r>
              <w:rPr>
                <w:rFonts w:hint="eastAsia" w:ascii="仿宋" w:hAnsi="仿宋" w:eastAsia="仿宋" w:cs="仿宋"/>
                <w:b/>
                <w:bCs/>
                <w:color w:val="000000"/>
                <w:sz w:val="20"/>
                <w:szCs w:val="20"/>
              </w:rPr>
              <w:t>数量</w:t>
            </w:r>
          </w:p>
        </w:tc>
        <w:tc>
          <w:tcPr>
            <w:tcW w:w="578" w:type="pct"/>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eastAsia" w:ascii="仿宋" w:hAnsi="仿宋" w:eastAsia="仿宋" w:cs="仿宋"/>
                <w:b/>
                <w:bCs/>
                <w:color w:val="000000"/>
                <w:sz w:val="20"/>
                <w:szCs w:val="20"/>
              </w:rPr>
            </w:pPr>
            <w:r>
              <w:rPr>
                <w:rFonts w:hint="eastAsia" w:ascii="仿宋" w:hAnsi="仿宋" w:eastAsia="仿宋" w:cs="仿宋"/>
                <w:b/>
                <w:bCs/>
                <w:color w:val="000000"/>
                <w:sz w:val="20"/>
                <w:szCs w:val="20"/>
                <w:lang w:val="en-US" w:eastAsia="zh-CN"/>
              </w:rPr>
              <w:t>含税</w:t>
            </w:r>
            <w:r>
              <w:rPr>
                <w:rFonts w:hint="eastAsia" w:ascii="仿宋" w:hAnsi="仿宋" w:eastAsia="仿宋" w:cs="仿宋"/>
                <w:b/>
                <w:bCs/>
                <w:color w:val="000000"/>
                <w:sz w:val="20"/>
                <w:szCs w:val="20"/>
              </w:rPr>
              <w:t>单价（元）</w:t>
            </w:r>
          </w:p>
        </w:tc>
        <w:tc>
          <w:tcPr>
            <w:tcW w:w="690" w:type="pct"/>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eastAsia" w:ascii="仿宋" w:hAnsi="仿宋" w:eastAsia="仿宋" w:cs="仿宋"/>
                <w:b/>
                <w:bCs/>
                <w:color w:val="000000"/>
                <w:sz w:val="20"/>
                <w:szCs w:val="20"/>
              </w:rPr>
            </w:pPr>
            <w:r>
              <w:rPr>
                <w:rFonts w:hint="eastAsia" w:ascii="仿宋" w:hAnsi="仿宋" w:eastAsia="仿宋" w:cs="仿宋"/>
                <w:b/>
                <w:bCs/>
                <w:color w:val="000000"/>
                <w:sz w:val="20"/>
                <w:szCs w:val="20"/>
              </w:rPr>
              <w:t>总价（元）</w:t>
            </w:r>
          </w:p>
        </w:tc>
        <w:tc>
          <w:tcPr>
            <w:tcW w:w="278"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eastAsia" w:ascii="仿宋" w:hAnsi="仿宋" w:eastAsia="仿宋" w:cs="仿宋"/>
                <w:b/>
                <w:bCs/>
                <w:color w:val="000000"/>
                <w:sz w:val="20"/>
                <w:szCs w:val="20"/>
              </w:rPr>
            </w:pPr>
            <w:r>
              <w:rPr>
                <w:rFonts w:hint="eastAsia" w:ascii="仿宋" w:hAnsi="仿宋" w:eastAsia="仿宋" w:cs="仿宋"/>
                <w:b/>
                <w:bCs/>
                <w:color w:val="000000"/>
                <w:sz w:val="20"/>
                <w:szCs w:val="20"/>
              </w:rPr>
              <w:t>备注</w:t>
            </w:r>
          </w:p>
        </w:tc>
      </w:tr>
      <w:tr>
        <w:tblPrEx>
          <w:tblCellMar>
            <w:top w:w="0" w:type="dxa"/>
            <w:left w:w="108" w:type="dxa"/>
            <w:bottom w:w="0" w:type="dxa"/>
            <w:right w:w="108" w:type="dxa"/>
          </w:tblCellMar>
        </w:tblPrEx>
        <w:trPr>
          <w:trHeight w:val="794" w:hRule="atLeast"/>
        </w:trPr>
        <w:tc>
          <w:tcPr>
            <w:tcW w:w="208" w:type="pct"/>
            <w:tcBorders>
              <w:top w:val="nil"/>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eastAsia" w:ascii="仿宋" w:hAnsi="仿宋" w:eastAsia="仿宋" w:cs="仿宋"/>
                <w:color w:val="000000"/>
                <w:sz w:val="20"/>
                <w:szCs w:val="20"/>
              </w:rPr>
            </w:pPr>
            <w:r>
              <w:rPr>
                <w:rFonts w:hint="eastAsia" w:ascii="仿宋" w:hAnsi="仿宋" w:eastAsia="仿宋" w:cs="仿宋"/>
                <w:color w:val="000000"/>
                <w:sz w:val="20"/>
                <w:szCs w:val="20"/>
              </w:rPr>
              <w:t>1</w:t>
            </w:r>
          </w:p>
        </w:tc>
        <w:tc>
          <w:tcPr>
            <w:tcW w:w="313" w:type="pct"/>
            <w:vMerge w:val="restart"/>
            <w:tcBorders>
              <w:top w:val="nil"/>
              <w:left w:val="nil"/>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center"/>
              <w:rPr>
                <w:rFonts w:hint="default" w:ascii="仿宋" w:hAnsi="仿宋" w:eastAsia="仿宋" w:cs="仿宋"/>
                <w:color w:val="000000"/>
                <w:sz w:val="20"/>
                <w:szCs w:val="20"/>
                <w:lang w:val="en-US" w:eastAsia="zh-CN" w:bidi="ar-SA"/>
              </w:rPr>
            </w:pPr>
            <w:r>
              <w:rPr>
                <w:rFonts w:hint="eastAsia" w:ascii="仿宋" w:hAnsi="仿宋" w:eastAsia="仿宋" w:cs="仿宋"/>
                <w:color w:val="000000"/>
                <w:sz w:val="20"/>
                <w:szCs w:val="20"/>
                <w:lang w:val="en-US" w:eastAsia="zh-CN" w:bidi="ar"/>
              </w:rPr>
              <w:t>学生体检</w:t>
            </w:r>
          </w:p>
        </w:tc>
        <w:tc>
          <w:tcPr>
            <w:tcW w:w="693" w:type="pct"/>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eastAsia" w:ascii="仿宋" w:hAnsi="仿宋" w:eastAsia="仿宋" w:cs="仿宋"/>
                <w:b w:val="0"/>
                <w:bCs w:val="0"/>
                <w:color w:val="000000"/>
                <w:sz w:val="20"/>
                <w:szCs w:val="20"/>
                <w:lang w:val="en-US" w:eastAsia="zh-CN"/>
              </w:rPr>
            </w:pPr>
            <w:r>
              <w:rPr>
                <w:rFonts w:hint="eastAsia" w:ascii="仿宋" w:hAnsi="仿宋" w:eastAsia="仿宋" w:cs="仿宋"/>
                <w:b w:val="0"/>
                <w:bCs w:val="0"/>
                <w:color w:val="000000"/>
                <w:sz w:val="20"/>
                <w:szCs w:val="20"/>
                <w:lang w:val="en-US" w:eastAsia="zh-CN"/>
              </w:rPr>
              <w:t>一般检查</w:t>
            </w:r>
          </w:p>
        </w:tc>
        <w:tc>
          <w:tcPr>
            <w:tcW w:w="1273" w:type="pct"/>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eastAsia" w:ascii="仿宋" w:hAnsi="仿宋" w:eastAsia="仿宋" w:cs="仿宋"/>
                <w:b w:val="0"/>
                <w:bCs w:val="0"/>
                <w:color w:val="000000"/>
                <w:sz w:val="20"/>
                <w:szCs w:val="20"/>
                <w:lang w:val="en-US" w:eastAsia="zh-CN"/>
              </w:rPr>
            </w:pPr>
            <w:r>
              <w:rPr>
                <w:rFonts w:hint="eastAsia" w:ascii="仿宋" w:hAnsi="仿宋" w:eastAsia="仿宋" w:cs="仿宋"/>
                <w:b w:val="0"/>
                <w:bCs w:val="0"/>
                <w:color w:val="000000"/>
                <w:sz w:val="20"/>
                <w:szCs w:val="20"/>
                <w:lang w:val="en-US" w:eastAsia="zh-CN"/>
              </w:rPr>
              <w:t>身高、体重、血压</w:t>
            </w:r>
          </w:p>
        </w:tc>
        <w:tc>
          <w:tcPr>
            <w:tcW w:w="436" w:type="pct"/>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center"/>
              <w:rPr>
                <w:rFonts w:hint="default" w:ascii="仿宋" w:hAnsi="仿宋" w:eastAsia="仿宋" w:cs="仿宋"/>
                <w:color w:val="000000"/>
                <w:sz w:val="20"/>
                <w:szCs w:val="20"/>
                <w:lang w:val="en-US" w:eastAsia="zh-CN" w:bidi="ar-SA"/>
              </w:rPr>
            </w:pPr>
            <w:r>
              <w:rPr>
                <w:rFonts w:hint="eastAsia" w:ascii="仿宋" w:hAnsi="仿宋" w:eastAsia="仿宋" w:cs="仿宋"/>
                <w:color w:val="000000"/>
                <w:sz w:val="20"/>
                <w:szCs w:val="20"/>
                <w:lang w:val="en-US" w:eastAsia="zh-CN" w:bidi="ar-SA"/>
              </w:rPr>
              <w:t>人/次</w:t>
            </w:r>
          </w:p>
        </w:tc>
        <w:tc>
          <w:tcPr>
            <w:tcW w:w="525" w:type="pct"/>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center"/>
              <w:rPr>
                <w:rFonts w:hint="default" w:ascii="仿宋" w:hAnsi="仿宋" w:eastAsia="仿宋" w:cs="仿宋"/>
                <w:color w:val="000000"/>
                <w:sz w:val="20"/>
                <w:szCs w:val="20"/>
                <w:lang w:val="en-US" w:eastAsia="zh-CN" w:bidi="ar-SA"/>
              </w:rPr>
            </w:pPr>
            <w:r>
              <w:rPr>
                <w:rFonts w:hint="eastAsia" w:ascii="仿宋" w:hAnsi="仿宋" w:eastAsia="仿宋" w:cs="仿宋"/>
                <w:color w:val="000000"/>
                <w:sz w:val="20"/>
                <w:szCs w:val="20"/>
                <w:lang w:val="en-US" w:eastAsia="zh-CN" w:bidi="ar"/>
              </w:rPr>
              <w:t>5000</w:t>
            </w:r>
          </w:p>
        </w:tc>
        <w:tc>
          <w:tcPr>
            <w:tcW w:w="578" w:type="pct"/>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eastAsia" w:ascii="仿宋" w:hAnsi="仿宋" w:eastAsia="仿宋" w:cs="仿宋"/>
                <w:color w:val="000000"/>
                <w:sz w:val="20"/>
                <w:szCs w:val="20"/>
              </w:rPr>
            </w:pPr>
          </w:p>
        </w:tc>
        <w:tc>
          <w:tcPr>
            <w:tcW w:w="690" w:type="pct"/>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eastAsia" w:ascii="仿宋" w:hAnsi="仿宋" w:eastAsia="仿宋" w:cs="仿宋"/>
                <w:color w:val="000000"/>
                <w:sz w:val="20"/>
                <w:szCs w:val="20"/>
              </w:rPr>
            </w:pPr>
            <w:bookmarkStart w:id="180" w:name="_GoBack"/>
            <w:bookmarkEnd w:id="180"/>
          </w:p>
        </w:tc>
        <w:tc>
          <w:tcPr>
            <w:tcW w:w="278"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eastAsia" w:ascii="仿宋" w:hAnsi="仿宋" w:eastAsia="仿宋" w:cs="仿宋"/>
                <w:color w:val="000000"/>
                <w:sz w:val="20"/>
                <w:szCs w:val="20"/>
              </w:rPr>
            </w:pPr>
          </w:p>
        </w:tc>
      </w:tr>
      <w:tr>
        <w:tblPrEx>
          <w:tblCellMar>
            <w:top w:w="0" w:type="dxa"/>
            <w:left w:w="108" w:type="dxa"/>
            <w:bottom w:w="0" w:type="dxa"/>
            <w:right w:w="108" w:type="dxa"/>
          </w:tblCellMar>
        </w:tblPrEx>
        <w:trPr>
          <w:trHeight w:val="794" w:hRule="atLeast"/>
        </w:trPr>
        <w:tc>
          <w:tcPr>
            <w:tcW w:w="208" w:type="pct"/>
            <w:tcBorders>
              <w:top w:val="nil"/>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eastAsia" w:ascii="仿宋" w:hAnsi="仿宋" w:eastAsia="仿宋" w:cs="仿宋"/>
                <w:color w:val="000000"/>
                <w:sz w:val="20"/>
                <w:szCs w:val="20"/>
                <w:lang w:val="en-US" w:eastAsia="zh-CN"/>
              </w:rPr>
            </w:pPr>
            <w:r>
              <w:rPr>
                <w:rFonts w:hint="eastAsia" w:ascii="仿宋" w:hAnsi="仿宋" w:eastAsia="仿宋" w:cs="仿宋"/>
                <w:color w:val="000000"/>
                <w:sz w:val="20"/>
                <w:szCs w:val="20"/>
                <w:lang w:val="en-US" w:eastAsia="zh-CN"/>
              </w:rPr>
              <w:t>2</w:t>
            </w:r>
          </w:p>
        </w:tc>
        <w:tc>
          <w:tcPr>
            <w:tcW w:w="313" w:type="pct"/>
            <w:vMerge w:val="continue"/>
            <w:tcBorders>
              <w:left w:val="nil"/>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center"/>
              <w:rPr>
                <w:rFonts w:hint="eastAsia" w:ascii="仿宋" w:hAnsi="仿宋" w:eastAsia="仿宋" w:cs="仿宋"/>
                <w:color w:val="000000"/>
                <w:sz w:val="20"/>
                <w:szCs w:val="20"/>
                <w:lang w:val="en-US" w:eastAsia="zh-CN" w:bidi="ar"/>
              </w:rPr>
            </w:pPr>
          </w:p>
        </w:tc>
        <w:tc>
          <w:tcPr>
            <w:tcW w:w="693" w:type="pct"/>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eastAsia" w:ascii="仿宋" w:hAnsi="仿宋" w:eastAsia="仿宋" w:cs="仿宋"/>
                <w:b w:val="0"/>
                <w:bCs w:val="0"/>
                <w:color w:val="000000"/>
                <w:sz w:val="20"/>
                <w:szCs w:val="20"/>
                <w:lang w:val="en-US" w:eastAsia="zh-CN"/>
              </w:rPr>
            </w:pPr>
            <w:r>
              <w:rPr>
                <w:rFonts w:hint="eastAsia" w:ascii="仿宋" w:hAnsi="仿宋" w:eastAsia="仿宋" w:cs="仿宋"/>
                <w:b w:val="0"/>
                <w:bCs w:val="0"/>
                <w:color w:val="000000"/>
                <w:sz w:val="20"/>
                <w:szCs w:val="20"/>
                <w:lang w:val="en-US" w:eastAsia="zh-CN"/>
              </w:rPr>
              <w:t>内科</w:t>
            </w:r>
          </w:p>
        </w:tc>
        <w:tc>
          <w:tcPr>
            <w:tcW w:w="1273" w:type="pct"/>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eastAsia" w:ascii="仿宋" w:hAnsi="仿宋" w:eastAsia="仿宋" w:cs="仿宋"/>
                <w:b w:val="0"/>
                <w:bCs w:val="0"/>
                <w:color w:val="000000"/>
                <w:sz w:val="20"/>
                <w:szCs w:val="20"/>
                <w:lang w:val="en-US" w:eastAsia="zh-CN"/>
              </w:rPr>
            </w:pPr>
            <w:r>
              <w:rPr>
                <w:rFonts w:hint="eastAsia" w:ascii="仿宋" w:hAnsi="仿宋" w:eastAsia="仿宋" w:cs="仿宋"/>
                <w:b w:val="0"/>
                <w:bCs w:val="0"/>
                <w:color w:val="000000"/>
                <w:sz w:val="20"/>
                <w:szCs w:val="20"/>
                <w:lang w:val="en-US" w:eastAsia="zh-CN"/>
              </w:rPr>
              <w:t>脉搏、心肺、肝脾、肺结核病症状筛查</w:t>
            </w:r>
          </w:p>
        </w:tc>
        <w:tc>
          <w:tcPr>
            <w:tcW w:w="436" w:type="pct"/>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center"/>
              <w:rPr>
                <w:rFonts w:hint="eastAsia" w:ascii="仿宋" w:hAnsi="仿宋" w:eastAsia="仿宋" w:cs="仿宋"/>
                <w:color w:val="000000"/>
                <w:sz w:val="20"/>
                <w:szCs w:val="20"/>
                <w:lang w:bidi="ar"/>
              </w:rPr>
            </w:pPr>
            <w:r>
              <w:rPr>
                <w:rFonts w:hint="eastAsia" w:ascii="仿宋" w:hAnsi="仿宋" w:eastAsia="仿宋" w:cs="仿宋"/>
                <w:color w:val="000000"/>
                <w:sz w:val="20"/>
                <w:szCs w:val="20"/>
                <w:lang w:val="en-US" w:eastAsia="zh-CN" w:bidi="ar-SA"/>
              </w:rPr>
              <w:t>人/次</w:t>
            </w:r>
          </w:p>
        </w:tc>
        <w:tc>
          <w:tcPr>
            <w:tcW w:w="525" w:type="pct"/>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center"/>
              <w:rPr>
                <w:rFonts w:hint="default" w:ascii="仿宋" w:hAnsi="仿宋" w:eastAsia="仿宋" w:cs="仿宋"/>
                <w:color w:val="000000"/>
                <w:sz w:val="20"/>
                <w:szCs w:val="20"/>
                <w:lang w:val="en-US" w:eastAsia="zh-CN" w:bidi="ar"/>
              </w:rPr>
            </w:pPr>
            <w:r>
              <w:rPr>
                <w:rFonts w:hint="eastAsia" w:ascii="仿宋" w:hAnsi="仿宋" w:eastAsia="仿宋" w:cs="仿宋"/>
                <w:color w:val="000000"/>
                <w:sz w:val="20"/>
                <w:szCs w:val="20"/>
                <w:lang w:val="en-US" w:eastAsia="zh-CN" w:bidi="ar"/>
              </w:rPr>
              <w:t>5000</w:t>
            </w:r>
          </w:p>
        </w:tc>
        <w:tc>
          <w:tcPr>
            <w:tcW w:w="578" w:type="pct"/>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eastAsia" w:ascii="仿宋" w:hAnsi="仿宋" w:eastAsia="仿宋" w:cs="仿宋"/>
                <w:color w:val="000000"/>
                <w:sz w:val="20"/>
                <w:szCs w:val="20"/>
              </w:rPr>
            </w:pPr>
          </w:p>
        </w:tc>
        <w:tc>
          <w:tcPr>
            <w:tcW w:w="690" w:type="pct"/>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eastAsia" w:ascii="仿宋" w:hAnsi="仿宋" w:eastAsia="仿宋" w:cs="仿宋"/>
                <w:color w:val="000000"/>
                <w:sz w:val="20"/>
                <w:szCs w:val="20"/>
              </w:rPr>
            </w:pPr>
          </w:p>
        </w:tc>
        <w:tc>
          <w:tcPr>
            <w:tcW w:w="278"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eastAsia" w:ascii="仿宋" w:hAnsi="仿宋" w:eastAsia="仿宋" w:cs="仿宋"/>
                <w:color w:val="000000"/>
                <w:sz w:val="20"/>
                <w:szCs w:val="20"/>
              </w:rPr>
            </w:pPr>
          </w:p>
        </w:tc>
      </w:tr>
      <w:tr>
        <w:tblPrEx>
          <w:tblCellMar>
            <w:top w:w="0" w:type="dxa"/>
            <w:left w:w="108" w:type="dxa"/>
            <w:bottom w:w="0" w:type="dxa"/>
            <w:right w:w="108" w:type="dxa"/>
          </w:tblCellMar>
        </w:tblPrEx>
        <w:trPr>
          <w:trHeight w:val="794" w:hRule="atLeast"/>
        </w:trPr>
        <w:tc>
          <w:tcPr>
            <w:tcW w:w="208" w:type="pct"/>
            <w:tcBorders>
              <w:top w:val="nil"/>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eastAsia" w:ascii="仿宋" w:hAnsi="仿宋" w:eastAsia="仿宋" w:cs="仿宋"/>
                <w:color w:val="000000"/>
                <w:sz w:val="20"/>
                <w:szCs w:val="20"/>
                <w:lang w:val="en-US" w:eastAsia="zh-CN"/>
              </w:rPr>
            </w:pPr>
            <w:r>
              <w:rPr>
                <w:rFonts w:hint="eastAsia" w:ascii="仿宋" w:hAnsi="仿宋" w:eastAsia="仿宋" w:cs="仿宋"/>
                <w:color w:val="000000"/>
                <w:sz w:val="20"/>
                <w:szCs w:val="20"/>
                <w:lang w:val="en-US" w:eastAsia="zh-CN"/>
              </w:rPr>
              <w:t>3</w:t>
            </w:r>
          </w:p>
        </w:tc>
        <w:tc>
          <w:tcPr>
            <w:tcW w:w="313" w:type="pct"/>
            <w:vMerge w:val="continue"/>
            <w:tcBorders>
              <w:left w:val="nil"/>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center"/>
              <w:rPr>
                <w:rFonts w:hint="eastAsia" w:ascii="仿宋" w:hAnsi="仿宋" w:eastAsia="仿宋" w:cs="仿宋"/>
                <w:color w:val="000000"/>
                <w:sz w:val="20"/>
                <w:szCs w:val="20"/>
                <w:lang w:val="en-US" w:eastAsia="zh-CN" w:bidi="ar"/>
              </w:rPr>
            </w:pPr>
          </w:p>
        </w:tc>
        <w:tc>
          <w:tcPr>
            <w:tcW w:w="693" w:type="pct"/>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eastAsia" w:ascii="仿宋" w:hAnsi="仿宋" w:eastAsia="仿宋" w:cs="仿宋"/>
                <w:b w:val="0"/>
                <w:bCs w:val="0"/>
                <w:color w:val="000000"/>
                <w:sz w:val="20"/>
                <w:szCs w:val="20"/>
                <w:lang w:val="en-US" w:eastAsia="zh-CN"/>
              </w:rPr>
            </w:pPr>
            <w:r>
              <w:rPr>
                <w:rFonts w:hint="eastAsia" w:ascii="仿宋" w:hAnsi="仿宋" w:eastAsia="仿宋" w:cs="仿宋"/>
                <w:b w:val="0"/>
                <w:bCs w:val="0"/>
                <w:color w:val="000000"/>
                <w:sz w:val="20"/>
                <w:szCs w:val="20"/>
                <w:lang w:val="en-US" w:eastAsia="zh-CN"/>
              </w:rPr>
              <w:t>外科</w:t>
            </w:r>
          </w:p>
        </w:tc>
        <w:tc>
          <w:tcPr>
            <w:tcW w:w="1273" w:type="pct"/>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eastAsia" w:ascii="仿宋" w:hAnsi="仿宋" w:eastAsia="仿宋" w:cs="仿宋"/>
                <w:b w:val="0"/>
                <w:bCs w:val="0"/>
                <w:color w:val="000000"/>
                <w:sz w:val="20"/>
                <w:szCs w:val="20"/>
                <w:lang w:val="en-US" w:eastAsia="zh-CN"/>
              </w:rPr>
            </w:pPr>
            <w:r>
              <w:rPr>
                <w:rFonts w:hint="eastAsia" w:ascii="仿宋" w:hAnsi="仿宋" w:eastAsia="仿宋" w:cs="仿宋"/>
                <w:b w:val="0"/>
                <w:bCs w:val="0"/>
                <w:color w:val="000000"/>
                <w:sz w:val="20"/>
                <w:szCs w:val="20"/>
                <w:lang w:val="en-US" w:eastAsia="zh-CN"/>
              </w:rPr>
              <w:t>头部、颈部、甲状腺、胸部、腹部、脊柱、四肢、皮肤</w:t>
            </w:r>
          </w:p>
        </w:tc>
        <w:tc>
          <w:tcPr>
            <w:tcW w:w="436" w:type="pct"/>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center"/>
              <w:rPr>
                <w:rFonts w:hint="eastAsia" w:ascii="仿宋" w:hAnsi="仿宋" w:eastAsia="仿宋" w:cs="仿宋"/>
                <w:color w:val="000000"/>
                <w:sz w:val="20"/>
                <w:szCs w:val="20"/>
                <w:lang w:bidi="ar"/>
              </w:rPr>
            </w:pPr>
            <w:r>
              <w:rPr>
                <w:rFonts w:hint="eastAsia" w:ascii="仿宋" w:hAnsi="仿宋" w:eastAsia="仿宋" w:cs="仿宋"/>
                <w:color w:val="000000"/>
                <w:sz w:val="20"/>
                <w:szCs w:val="20"/>
                <w:lang w:val="en-US" w:eastAsia="zh-CN" w:bidi="ar-SA"/>
              </w:rPr>
              <w:t>人/次</w:t>
            </w:r>
          </w:p>
        </w:tc>
        <w:tc>
          <w:tcPr>
            <w:tcW w:w="525" w:type="pct"/>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center"/>
              <w:rPr>
                <w:rFonts w:hint="default" w:ascii="仿宋" w:hAnsi="仿宋" w:eastAsia="仿宋" w:cs="仿宋"/>
                <w:color w:val="000000"/>
                <w:sz w:val="20"/>
                <w:szCs w:val="20"/>
                <w:lang w:val="en-US" w:eastAsia="zh-CN" w:bidi="ar"/>
              </w:rPr>
            </w:pPr>
            <w:r>
              <w:rPr>
                <w:rFonts w:hint="eastAsia" w:ascii="仿宋" w:hAnsi="仿宋" w:eastAsia="仿宋" w:cs="仿宋"/>
                <w:color w:val="000000"/>
                <w:sz w:val="20"/>
                <w:szCs w:val="20"/>
                <w:lang w:val="en-US" w:eastAsia="zh-CN" w:bidi="ar"/>
              </w:rPr>
              <w:t>5000</w:t>
            </w:r>
          </w:p>
        </w:tc>
        <w:tc>
          <w:tcPr>
            <w:tcW w:w="578" w:type="pct"/>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eastAsia" w:ascii="仿宋" w:hAnsi="仿宋" w:eastAsia="仿宋" w:cs="仿宋"/>
                <w:color w:val="000000"/>
                <w:sz w:val="20"/>
                <w:szCs w:val="20"/>
              </w:rPr>
            </w:pPr>
          </w:p>
        </w:tc>
        <w:tc>
          <w:tcPr>
            <w:tcW w:w="690" w:type="pct"/>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eastAsia" w:ascii="仿宋" w:hAnsi="仿宋" w:eastAsia="仿宋" w:cs="仿宋"/>
                <w:color w:val="000000"/>
                <w:sz w:val="20"/>
                <w:szCs w:val="20"/>
              </w:rPr>
            </w:pPr>
          </w:p>
        </w:tc>
        <w:tc>
          <w:tcPr>
            <w:tcW w:w="278"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eastAsia" w:ascii="仿宋" w:hAnsi="仿宋" w:eastAsia="仿宋" w:cs="仿宋"/>
                <w:color w:val="000000"/>
                <w:sz w:val="20"/>
                <w:szCs w:val="20"/>
              </w:rPr>
            </w:pPr>
          </w:p>
        </w:tc>
      </w:tr>
      <w:tr>
        <w:tblPrEx>
          <w:tblCellMar>
            <w:top w:w="0" w:type="dxa"/>
            <w:left w:w="108" w:type="dxa"/>
            <w:bottom w:w="0" w:type="dxa"/>
            <w:right w:w="108" w:type="dxa"/>
          </w:tblCellMar>
        </w:tblPrEx>
        <w:trPr>
          <w:trHeight w:val="794" w:hRule="atLeast"/>
        </w:trPr>
        <w:tc>
          <w:tcPr>
            <w:tcW w:w="208" w:type="pct"/>
            <w:tcBorders>
              <w:top w:val="nil"/>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eastAsia" w:ascii="仿宋" w:hAnsi="仿宋" w:eastAsia="仿宋" w:cs="仿宋"/>
                <w:color w:val="000000"/>
                <w:sz w:val="20"/>
                <w:szCs w:val="20"/>
                <w:lang w:val="en-US" w:eastAsia="zh-CN"/>
              </w:rPr>
            </w:pPr>
            <w:r>
              <w:rPr>
                <w:rFonts w:hint="eastAsia" w:ascii="仿宋" w:hAnsi="仿宋" w:eastAsia="仿宋" w:cs="仿宋"/>
                <w:color w:val="000000"/>
                <w:sz w:val="20"/>
                <w:szCs w:val="20"/>
                <w:lang w:val="en-US" w:eastAsia="zh-CN"/>
              </w:rPr>
              <w:t>4</w:t>
            </w:r>
          </w:p>
        </w:tc>
        <w:tc>
          <w:tcPr>
            <w:tcW w:w="313" w:type="pct"/>
            <w:vMerge w:val="continue"/>
            <w:tcBorders>
              <w:left w:val="nil"/>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center"/>
              <w:rPr>
                <w:rFonts w:hint="eastAsia" w:ascii="仿宋" w:hAnsi="仿宋" w:eastAsia="仿宋" w:cs="仿宋"/>
                <w:color w:val="000000"/>
                <w:sz w:val="20"/>
                <w:szCs w:val="20"/>
                <w:lang w:val="en-US" w:eastAsia="zh-CN" w:bidi="ar"/>
              </w:rPr>
            </w:pPr>
          </w:p>
        </w:tc>
        <w:tc>
          <w:tcPr>
            <w:tcW w:w="693" w:type="pct"/>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eastAsia" w:ascii="仿宋" w:hAnsi="仿宋" w:eastAsia="仿宋" w:cs="仿宋"/>
                <w:b w:val="0"/>
                <w:bCs w:val="0"/>
                <w:color w:val="000000"/>
                <w:sz w:val="20"/>
                <w:szCs w:val="20"/>
                <w:lang w:val="en-US" w:eastAsia="zh-CN"/>
              </w:rPr>
            </w:pPr>
            <w:r>
              <w:rPr>
                <w:rFonts w:hint="eastAsia" w:ascii="仿宋" w:hAnsi="仿宋" w:eastAsia="仿宋" w:cs="仿宋"/>
                <w:b w:val="0"/>
                <w:bCs w:val="0"/>
                <w:color w:val="000000"/>
                <w:sz w:val="20"/>
                <w:szCs w:val="20"/>
                <w:lang w:val="en-US" w:eastAsia="zh-CN"/>
              </w:rPr>
              <w:t>五官科</w:t>
            </w:r>
          </w:p>
        </w:tc>
        <w:tc>
          <w:tcPr>
            <w:tcW w:w="1273" w:type="pct"/>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eastAsia" w:ascii="仿宋" w:hAnsi="仿宋" w:eastAsia="仿宋" w:cs="仿宋"/>
                <w:b w:val="0"/>
                <w:bCs w:val="0"/>
                <w:color w:val="000000"/>
                <w:sz w:val="20"/>
                <w:szCs w:val="20"/>
                <w:lang w:val="en-US" w:eastAsia="zh-CN"/>
              </w:rPr>
            </w:pPr>
            <w:r>
              <w:rPr>
                <w:rFonts w:hint="eastAsia" w:ascii="仿宋" w:hAnsi="仿宋" w:eastAsia="仿宋" w:cs="仿宋"/>
                <w:b w:val="0"/>
                <w:bCs w:val="0"/>
                <w:color w:val="000000"/>
                <w:sz w:val="20"/>
                <w:szCs w:val="20"/>
                <w:lang w:val="en-US" w:eastAsia="zh-CN"/>
              </w:rPr>
              <w:t>视力、辨色力、耳、听力、嗅觉、鼻、喉、扁桃体</w:t>
            </w:r>
          </w:p>
        </w:tc>
        <w:tc>
          <w:tcPr>
            <w:tcW w:w="436" w:type="pct"/>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center"/>
              <w:rPr>
                <w:rFonts w:hint="eastAsia" w:ascii="仿宋" w:hAnsi="仿宋" w:eastAsia="仿宋" w:cs="仿宋"/>
                <w:color w:val="000000"/>
                <w:sz w:val="20"/>
                <w:szCs w:val="20"/>
                <w:lang w:bidi="ar"/>
              </w:rPr>
            </w:pPr>
            <w:r>
              <w:rPr>
                <w:rFonts w:hint="eastAsia" w:ascii="仿宋" w:hAnsi="仿宋" w:eastAsia="仿宋" w:cs="仿宋"/>
                <w:color w:val="000000"/>
                <w:sz w:val="20"/>
                <w:szCs w:val="20"/>
                <w:lang w:val="en-US" w:eastAsia="zh-CN" w:bidi="ar-SA"/>
              </w:rPr>
              <w:t>人/次</w:t>
            </w:r>
          </w:p>
        </w:tc>
        <w:tc>
          <w:tcPr>
            <w:tcW w:w="525" w:type="pct"/>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center"/>
              <w:rPr>
                <w:rFonts w:hint="default" w:ascii="仿宋" w:hAnsi="仿宋" w:eastAsia="仿宋" w:cs="仿宋"/>
                <w:color w:val="000000"/>
                <w:sz w:val="20"/>
                <w:szCs w:val="20"/>
                <w:lang w:val="en-US" w:eastAsia="zh-CN" w:bidi="ar"/>
              </w:rPr>
            </w:pPr>
            <w:r>
              <w:rPr>
                <w:rFonts w:hint="eastAsia" w:ascii="仿宋" w:hAnsi="仿宋" w:eastAsia="仿宋" w:cs="仿宋"/>
                <w:color w:val="000000"/>
                <w:sz w:val="20"/>
                <w:szCs w:val="20"/>
                <w:lang w:val="en-US" w:eastAsia="zh-CN" w:bidi="ar"/>
              </w:rPr>
              <w:t>5000</w:t>
            </w:r>
          </w:p>
        </w:tc>
        <w:tc>
          <w:tcPr>
            <w:tcW w:w="578" w:type="pct"/>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eastAsia" w:ascii="仿宋" w:hAnsi="仿宋" w:eastAsia="仿宋" w:cs="仿宋"/>
                <w:color w:val="000000"/>
                <w:sz w:val="20"/>
                <w:szCs w:val="20"/>
              </w:rPr>
            </w:pPr>
          </w:p>
        </w:tc>
        <w:tc>
          <w:tcPr>
            <w:tcW w:w="690" w:type="pct"/>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eastAsia" w:ascii="仿宋" w:hAnsi="仿宋" w:eastAsia="仿宋" w:cs="仿宋"/>
                <w:color w:val="000000"/>
                <w:sz w:val="20"/>
                <w:szCs w:val="20"/>
              </w:rPr>
            </w:pPr>
          </w:p>
        </w:tc>
        <w:tc>
          <w:tcPr>
            <w:tcW w:w="278"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eastAsia" w:ascii="仿宋" w:hAnsi="仿宋" w:eastAsia="仿宋" w:cs="仿宋"/>
                <w:color w:val="000000"/>
                <w:sz w:val="20"/>
                <w:szCs w:val="20"/>
              </w:rPr>
            </w:pPr>
          </w:p>
        </w:tc>
      </w:tr>
      <w:tr>
        <w:tblPrEx>
          <w:tblCellMar>
            <w:top w:w="0" w:type="dxa"/>
            <w:left w:w="108" w:type="dxa"/>
            <w:bottom w:w="0" w:type="dxa"/>
            <w:right w:w="108" w:type="dxa"/>
          </w:tblCellMar>
        </w:tblPrEx>
        <w:trPr>
          <w:trHeight w:val="794" w:hRule="atLeast"/>
        </w:trPr>
        <w:tc>
          <w:tcPr>
            <w:tcW w:w="208" w:type="pct"/>
            <w:tcBorders>
              <w:top w:val="nil"/>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eastAsia" w:ascii="仿宋" w:hAnsi="仿宋" w:eastAsia="仿宋" w:cs="仿宋"/>
                <w:color w:val="000000"/>
                <w:sz w:val="20"/>
                <w:szCs w:val="20"/>
                <w:lang w:val="en-US" w:eastAsia="zh-CN"/>
              </w:rPr>
            </w:pPr>
            <w:r>
              <w:rPr>
                <w:rFonts w:hint="eastAsia" w:ascii="仿宋" w:hAnsi="仿宋" w:eastAsia="仿宋" w:cs="仿宋"/>
                <w:color w:val="000000"/>
                <w:sz w:val="20"/>
                <w:szCs w:val="20"/>
                <w:lang w:val="en-US" w:eastAsia="zh-CN"/>
              </w:rPr>
              <w:t>5</w:t>
            </w:r>
          </w:p>
        </w:tc>
        <w:tc>
          <w:tcPr>
            <w:tcW w:w="313" w:type="pct"/>
            <w:vMerge w:val="continue"/>
            <w:tcBorders>
              <w:left w:val="nil"/>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center"/>
              <w:rPr>
                <w:rFonts w:hint="eastAsia" w:ascii="仿宋" w:hAnsi="仿宋" w:eastAsia="仿宋" w:cs="仿宋"/>
                <w:color w:val="000000"/>
                <w:sz w:val="20"/>
                <w:szCs w:val="20"/>
                <w:lang w:val="en-US" w:eastAsia="zh-CN" w:bidi="ar"/>
              </w:rPr>
            </w:pPr>
          </w:p>
        </w:tc>
        <w:tc>
          <w:tcPr>
            <w:tcW w:w="693" w:type="pct"/>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eastAsia" w:ascii="仿宋" w:hAnsi="仿宋" w:eastAsia="仿宋" w:cs="仿宋"/>
                <w:b w:val="0"/>
                <w:bCs w:val="0"/>
                <w:color w:val="000000"/>
                <w:sz w:val="20"/>
                <w:szCs w:val="20"/>
                <w:lang w:val="en-US" w:eastAsia="zh-CN"/>
              </w:rPr>
            </w:pPr>
            <w:r>
              <w:rPr>
                <w:rFonts w:hint="eastAsia" w:ascii="仿宋" w:hAnsi="仿宋" w:eastAsia="仿宋" w:cs="仿宋"/>
                <w:b w:val="0"/>
                <w:bCs w:val="0"/>
                <w:color w:val="000000"/>
                <w:sz w:val="20"/>
                <w:szCs w:val="20"/>
                <w:lang w:val="en-US" w:eastAsia="zh-CN"/>
              </w:rPr>
              <w:t>化验</w:t>
            </w:r>
          </w:p>
        </w:tc>
        <w:tc>
          <w:tcPr>
            <w:tcW w:w="1273" w:type="pct"/>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eastAsia" w:ascii="仿宋" w:hAnsi="仿宋" w:eastAsia="仿宋" w:cs="仿宋"/>
                <w:b w:val="0"/>
                <w:bCs w:val="0"/>
                <w:color w:val="000000"/>
                <w:sz w:val="20"/>
                <w:szCs w:val="20"/>
                <w:lang w:val="en-US" w:eastAsia="zh-CN"/>
              </w:rPr>
            </w:pPr>
            <w:r>
              <w:rPr>
                <w:rFonts w:hint="eastAsia" w:ascii="仿宋" w:hAnsi="仿宋" w:eastAsia="仿宋" w:cs="仿宋"/>
                <w:b w:val="0"/>
                <w:bCs w:val="0"/>
                <w:color w:val="000000"/>
                <w:sz w:val="20"/>
                <w:szCs w:val="20"/>
                <w:lang w:val="en-US" w:eastAsia="zh-CN"/>
              </w:rPr>
              <w:t>谷丙转氨酶、谷草转氨酶</w:t>
            </w:r>
          </w:p>
        </w:tc>
        <w:tc>
          <w:tcPr>
            <w:tcW w:w="436" w:type="pct"/>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center"/>
              <w:rPr>
                <w:rFonts w:hint="eastAsia" w:ascii="仿宋" w:hAnsi="仿宋" w:eastAsia="仿宋" w:cs="仿宋"/>
                <w:color w:val="000000"/>
                <w:sz w:val="20"/>
                <w:szCs w:val="20"/>
                <w:lang w:bidi="ar"/>
              </w:rPr>
            </w:pPr>
            <w:r>
              <w:rPr>
                <w:rFonts w:hint="eastAsia" w:ascii="仿宋" w:hAnsi="仿宋" w:eastAsia="仿宋" w:cs="仿宋"/>
                <w:color w:val="000000"/>
                <w:sz w:val="20"/>
                <w:szCs w:val="20"/>
                <w:lang w:val="en-US" w:eastAsia="zh-CN" w:bidi="ar-SA"/>
              </w:rPr>
              <w:t>人/次</w:t>
            </w:r>
          </w:p>
        </w:tc>
        <w:tc>
          <w:tcPr>
            <w:tcW w:w="525" w:type="pct"/>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center"/>
              <w:rPr>
                <w:rFonts w:hint="default" w:ascii="仿宋" w:hAnsi="仿宋" w:eastAsia="仿宋" w:cs="仿宋"/>
                <w:color w:val="000000"/>
                <w:sz w:val="20"/>
                <w:szCs w:val="20"/>
                <w:lang w:val="en-US" w:eastAsia="zh-CN" w:bidi="ar"/>
              </w:rPr>
            </w:pPr>
            <w:r>
              <w:rPr>
                <w:rFonts w:hint="eastAsia" w:ascii="仿宋" w:hAnsi="仿宋" w:eastAsia="仿宋" w:cs="仿宋"/>
                <w:color w:val="000000"/>
                <w:sz w:val="20"/>
                <w:szCs w:val="20"/>
                <w:lang w:val="en-US" w:eastAsia="zh-CN" w:bidi="ar"/>
              </w:rPr>
              <w:t>5000</w:t>
            </w:r>
          </w:p>
        </w:tc>
        <w:tc>
          <w:tcPr>
            <w:tcW w:w="578" w:type="pct"/>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eastAsia" w:ascii="仿宋" w:hAnsi="仿宋" w:eastAsia="仿宋" w:cs="仿宋"/>
                <w:color w:val="000000"/>
                <w:sz w:val="20"/>
                <w:szCs w:val="20"/>
              </w:rPr>
            </w:pPr>
          </w:p>
        </w:tc>
        <w:tc>
          <w:tcPr>
            <w:tcW w:w="690" w:type="pct"/>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eastAsia" w:ascii="仿宋" w:hAnsi="仿宋" w:eastAsia="仿宋" w:cs="仿宋"/>
                <w:color w:val="000000"/>
                <w:sz w:val="20"/>
                <w:szCs w:val="20"/>
              </w:rPr>
            </w:pPr>
          </w:p>
        </w:tc>
        <w:tc>
          <w:tcPr>
            <w:tcW w:w="278"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eastAsia" w:ascii="仿宋" w:hAnsi="仿宋" w:eastAsia="仿宋" w:cs="仿宋"/>
                <w:color w:val="000000"/>
                <w:sz w:val="20"/>
                <w:szCs w:val="20"/>
              </w:rPr>
            </w:pPr>
          </w:p>
        </w:tc>
      </w:tr>
      <w:tr>
        <w:tblPrEx>
          <w:tblCellMar>
            <w:top w:w="0" w:type="dxa"/>
            <w:left w:w="108" w:type="dxa"/>
            <w:bottom w:w="0" w:type="dxa"/>
            <w:right w:w="108" w:type="dxa"/>
          </w:tblCellMar>
        </w:tblPrEx>
        <w:trPr>
          <w:trHeight w:val="794" w:hRule="atLeast"/>
        </w:trPr>
        <w:tc>
          <w:tcPr>
            <w:tcW w:w="208" w:type="pct"/>
            <w:tcBorders>
              <w:top w:val="nil"/>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eastAsia" w:ascii="仿宋" w:hAnsi="仿宋" w:eastAsia="仿宋" w:cs="仿宋"/>
                <w:color w:val="000000"/>
                <w:sz w:val="20"/>
                <w:szCs w:val="20"/>
                <w:lang w:val="en-US" w:eastAsia="zh-CN"/>
              </w:rPr>
            </w:pPr>
            <w:r>
              <w:rPr>
                <w:rFonts w:hint="eastAsia" w:ascii="仿宋" w:hAnsi="仿宋" w:eastAsia="仿宋" w:cs="仿宋"/>
                <w:color w:val="000000"/>
                <w:sz w:val="20"/>
                <w:szCs w:val="20"/>
                <w:lang w:val="en-US" w:eastAsia="zh-CN"/>
              </w:rPr>
              <w:t>6</w:t>
            </w:r>
          </w:p>
        </w:tc>
        <w:tc>
          <w:tcPr>
            <w:tcW w:w="313" w:type="pct"/>
            <w:vMerge w:val="continue"/>
            <w:tcBorders>
              <w:left w:val="nil"/>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center"/>
              <w:rPr>
                <w:rFonts w:hint="eastAsia" w:ascii="仿宋" w:hAnsi="仿宋" w:eastAsia="仿宋" w:cs="仿宋"/>
                <w:color w:val="000000"/>
                <w:sz w:val="20"/>
                <w:szCs w:val="20"/>
                <w:lang w:val="en-US" w:eastAsia="zh-CN" w:bidi="ar"/>
              </w:rPr>
            </w:pPr>
          </w:p>
        </w:tc>
        <w:tc>
          <w:tcPr>
            <w:tcW w:w="693" w:type="pct"/>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eastAsia" w:ascii="仿宋" w:hAnsi="仿宋" w:eastAsia="仿宋" w:cs="仿宋"/>
                <w:b w:val="0"/>
                <w:bCs w:val="0"/>
                <w:color w:val="000000"/>
                <w:sz w:val="20"/>
                <w:szCs w:val="20"/>
                <w:lang w:val="en-US" w:eastAsia="zh-CN"/>
              </w:rPr>
            </w:pPr>
            <w:r>
              <w:rPr>
                <w:rFonts w:hint="eastAsia" w:ascii="仿宋" w:hAnsi="仿宋" w:eastAsia="仿宋" w:cs="仿宋"/>
                <w:b w:val="0"/>
                <w:bCs w:val="0"/>
                <w:color w:val="000000"/>
                <w:sz w:val="20"/>
                <w:szCs w:val="20"/>
                <w:lang w:val="en-US" w:eastAsia="zh-CN"/>
              </w:rPr>
              <w:t>心电图</w:t>
            </w:r>
          </w:p>
        </w:tc>
        <w:tc>
          <w:tcPr>
            <w:tcW w:w="1273" w:type="pct"/>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eastAsia" w:ascii="仿宋" w:hAnsi="仿宋" w:eastAsia="仿宋" w:cs="仿宋"/>
                <w:b w:val="0"/>
                <w:bCs w:val="0"/>
                <w:color w:val="000000"/>
                <w:sz w:val="20"/>
                <w:szCs w:val="20"/>
                <w:lang w:val="en-US" w:eastAsia="zh-CN"/>
              </w:rPr>
            </w:pPr>
            <w:r>
              <w:rPr>
                <w:rFonts w:hint="eastAsia" w:ascii="仿宋" w:hAnsi="仿宋" w:eastAsia="仿宋" w:cs="仿宋"/>
                <w:b w:val="0"/>
                <w:bCs w:val="0"/>
                <w:color w:val="000000"/>
                <w:sz w:val="20"/>
                <w:szCs w:val="20"/>
                <w:lang w:val="en-US" w:eastAsia="zh-CN"/>
              </w:rPr>
              <w:t>心电图(多导联)</w:t>
            </w:r>
          </w:p>
        </w:tc>
        <w:tc>
          <w:tcPr>
            <w:tcW w:w="436" w:type="pct"/>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center"/>
              <w:rPr>
                <w:rFonts w:hint="eastAsia" w:ascii="仿宋" w:hAnsi="仿宋" w:eastAsia="仿宋" w:cs="仿宋"/>
                <w:color w:val="000000"/>
                <w:sz w:val="20"/>
                <w:szCs w:val="20"/>
                <w:lang w:bidi="ar"/>
              </w:rPr>
            </w:pPr>
            <w:r>
              <w:rPr>
                <w:rFonts w:hint="eastAsia" w:ascii="仿宋" w:hAnsi="仿宋" w:eastAsia="仿宋" w:cs="仿宋"/>
                <w:color w:val="000000"/>
                <w:sz w:val="20"/>
                <w:szCs w:val="20"/>
                <w:lang w:val="en-US" w:eastAsia="zh-CN" w:bidi="ar-SA"/>
              </w:rPr>
              <w:t>人/次</w:t>
            </w:r>
          </w:p>
        </w:tc>
        <w:tc>
          <w:tcPr>
            <w:tcW w:w="525" w:type="pct"/>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center"/>
              <w:rPr>
                <w:rFonts w:hint="default" w:ascii="仿宋" w:hAnsi="仿宋" w:eastAsia="仿宋" w:cs="仿宋"/>
                <w:color w:val="000000"/>
                <w:sz w:val="20"/>
                <w:szCs w:val="20"/>
                <w:lang w:val="en-US" w:eastAsia="zh-CN" w:bidi="ar"/>
              </w:rPr>
            </w:pPr>
            <w:r>
              <w:rPr>
                <w:rFonts w:hint="eastAsia" w:ascii="仿宋" w:hAnsi="仿宋" w:eastAsia="仿宋" w:cs="仿宋"/>
                <w:color w:val="000000"/>
                <w:sz w:val="20"/>
                <w:szCs w:val="20"/>
                <w:lang w:val="en-US" w:eastAsia="zh-CN" w:bidi="ar"/>
              </w:rPr>
              <w:t>5000</w:t>
            </w:r>
          </w:p>
        </w:tc>
        <w:tc>
          <w:tcPr>
            <w:tcW w:w="578" w:type="pct"/>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eastAsia" w:ascii="仿宋" w:hAnsi="仿宋" w:eastAsia="仿宋" w:cs="仿宋"/>
                <w:color w:val="000000"/>
                <w:sz w:val="20"/>
                <w:szCs w:val="20"/>
              </w:rPr>
            </w:pPr>
          </w:p>
        </w:tc>
        <w:tc>
          <w:tcPr>
            <w:tcW w:w="690" w:type="pct"/>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eastAsia" w:ascii="仿宋" w:hAnsi="仿宋" w:eastAsia="仿宋" w:cs="仿宋"/>
                <w:color w:val="000000"/>
                <w:sz w:val="20"/>
                <w:szCs w:val="20"/>
              </w:rPr>
            </w:pPr>
          </w:p>
        </w:tc>
        <w:tc>
          <w:tcPr>
            <w:tcW w:w="278"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eastAsia" w:ascii="仿宋" w:hAnsi="仿宋" w:eastAsia="仿宋" w:cs="仿宋"/>
                <w:color w:val="000000"/>
                <w:sz w:val="20"/>
                <w:szCs w:val="20"/>
              </w:rPr>
            </w:pPr>
          </w:p>
        </w:tc>
      </w:tr>
      <w:tr>
        <w:tblPrEx>
          <w:tblCellMar>
            <w:top w:w="0" w:type="dxa"/>
            <w:left w:w="108" w:type="dxa"/>
            <w:bottom w:w="0" w:type="dxa"/>
            <w:right w:w="108" w:type="dxa"/>
          </w:tblCellMar>
        </w:tblPrEx>
        <w:trPr>
          <w:trHeight w:val="794" w:hRule="atLeast"/>
        </w:trPr>
        <w:tc>
          <w:tcPr>
            <w:tcW w:w="208" w:type="pct"/>
            <w:tcBorders>
              <w:top w:val="nil"/>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eastAsia" w:ascii="仿宋" w:hAnsi="仿宋" w:eastAsia="仿宋" w:cs="仿宋"/>
                <w:color w:val="000000"/>
                <w:sz w:val="20"/>
                <w:szCs w:val="20"/>
                <w:lang w:val="en-US" w:eastAsia="zh-CN"/>
              </w:rPr>
            </w:pPr>
            <w:r>
              <w:rPr>
                <w:rFonts w:hint="eastAsia" w:ascii="仿宋" w:hAnsi="仿宋" w:eastAsia="仿宋" w:cs="仿宋"/>
                <w:color w:val="000000"/>
                <w:sz w:val="20"/>
                <w:szCs w:val="20"/>
                <w:lang w:val="en-US" w:eastAsia="zh-CN"/>
              </w:rPr>
              <w:t>7</w:t>
            </w:r>
          </w:p>
        </w:tc>
        <w:tc>
          <w:tcPr>
            <w:tcW w:w="313" w:type="pct"/>
            <w:vMerge w:val="continue"/>
            <w:tcBorders>
              <w:left w:val="nil"/>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center"/>
              <w:rPr>
                <w:rFonts w:hint="eastAsia" w:ascii="仿宋" w:hAnsi="仿宋" w:eastAsia="仿宋" w:cs="仿宋"/>
                <w:color w:val="000000"/>
                <w:sz w:val="20"/>
                <w:szCs w:val="20"/>
                <w:lang w:val="en-US" w:eastAsia="zh-CN" w:bidi="ar"/>
              </w:rPr>
            </w:pPr>
          </w:p>
        </w:tc>
        <w:tc>
          <w:tcPr>
            <w:tcW w:w="693" w:type="pct"/>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eastAsia" w:ascii="仿宋" w:hAnsi="仿宋" w:eastAsia="仿宋" w:cs="仿宋"/>
                <w:b w:val="0"/>
                <w:bCs w:val="0"/>
                <w:color w:val="000000"/>
                <w:sz w:val="20"/>
                <w:szCs w:val="20"/>
                <w:lang w:val="en-US" w:eastAsia="zh-CN"/>
              </w:rPr>
            </w:pPr>
            <w:r>
              <w:rPr>
                <w:rFonts w:hint="eastAsia" w:ascii="仿宋" w:hAnsi="仿宋" w:eastAsia="仿宋" w:cs="仿宋"/>
                <w:b w:val="0"/>
                <w:bCs w:val="0"/>
                <w:color w:val="000000"/>
                <w:sz w:val="20"/>
                <w:szCs w:val="20"/>
                <w:lang w:val="en-US" w:eastAsia="zh-CN"/>
              </w:rPr>
              <w:t>X光</w:t>
            </w:r>
          </w:p>
        </w:tc>
        <w:tc>
          <w:tcPr>
            <w:tcW w:w="1273" w:type="pct"/>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default" w:ascii="仿宋" w:hAnsi="仿宋" w:eastAsia="仿宋" w:cs="仿宋"/>
                <w:b w:val="0"/>
                <w:bCs w:val="0"/>
                <w:color w:val="000000"/>
                <w:sz w:val="20"/>
                <w:szCs w:val="20"/>
                <w:lang w:val="en-US" w:eastAsia="zh-CN"/>
              </w:rPr>
            </w:pPr>
            <w:r>
              <w:rPr>
                <w:rFonts w:hint="eastAsia" w:ascii="仿宋" w:hAnsi="仿宋" w:eastAsia="仿宋" w:cs="仿宋"/>
                <w:b w:val="0"/>
                <w:bCs w:val="0"/>
                <w:color w:val="000000"/>
                <w:sz w:val="20"/>
                <w:szCs w:val="20"/>
                <w:lang w:val="en-US" w:eastAsia="zh-CN"/>
              </w:rPr>
              <w:t>DR检测</w:t>
            </w:r>
          </w:p>
        </w:tc>
        <w:tc>
          <w:tcPr>
            <w:tcW w:w="436" w:type="pct"/>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center"/>
              <w:rPr>
                <w:rFonts w:hint="eastAsia" w:ascii="仿宋" w:hAnsi="仿宋" w:eastAsia="仿宋" w:cs="仿宋"/>
                <w:color w:val="000000"/>
                <w:sz w:val="20"/>
                <w:szCs w:val="20"/>
                <w:lang w:bidi="ar"/>
              </w:rPr>
            </w:pPr>
            <w:r>
              <w:rPr>
                <w:rFonts w:hint="eastAsia" w:ascii="仿宋" w:hAnsi="仿宋" w:eastAsia="仿宋" w:cs="仿宋"/>
                <w:color w:val="000000"/>
                <w:sz w:val="20"/>
                <w:szCs w:val="20"/>
                <w:lang w:val="en-US" w:eastAsia="zh-CN" w:bidi="ar-SA"/>
              </w:rPr>
              <w:t>人/次</w:t>
            </w:r>
          </w:p>
        </w:tc>
        <w:tc>
          <w:tcPr>
            <w:tcW w:w="525" w:type="pct"/>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center"/>
              <w:rPr>
                <w:rFonts w:hint="default" w:ascii="仿宋" w:hAnsi="仿宋" w:eastAsia="仿宋" w:cs="仿宋"/>
                <w:color w:val="000000"/>
                <w:sz w:val="20"/>
                <w:szCs w:val="20"/>
                <w:lang w:val="en-US" w:eastAsia="zh-CN" w:bidi="ar"/>
              </w:rPr>
            </w:pPr>
            <w:r>
              <w:rPr>
                <w:rFonts w:hint="eastAsia" w:ascii="仿宋" w:hAnsi="仿宋" w:eastAsia="仿宋" w:cs="仿宋"/>
                <w:color w:val="000000"/>
                <w:sz w:val="20"/>
                <w:szCs w:val="20"/>
                <w:lang w:val="en-US" w:eastAsia="zh-CN" w:bidi="ar"/>
              </w:rPr>
              <w:t>5000</w:t>
            </w:r>
          </w:p>
        </w:tc>
        <w:tc>
          <w:tcPr>
            <w:tcW w:w="578" w:type="pct"/>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eastAsia" w:ascii="仿宋" w:hAnsi="仿宋" w:eastAsia="仿宋" w:cs="仿宋"/>
                <w:color w:val="000000"/>
                <w:sz w:val="20"/>
                <w:szCs w:val="20"/>
              </w:rPr>
            </w:pPr>
          </w:p>
        </w:tc>
        <w:tc>
          <w:tcPr>
            <w:tcW w:w="690" w:type="pct"/>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eastAsia" w:ascii="仿宋" w:hAnsi="仿宋" w:eastAsia="仿宋" w:cs="仿宋"/>
                <w:color w:val="000000"/>
                <w:sz w:val="20"/>
                <w:szCs w:val="20"/>
              </w:rPr>
            </w:pPr>
          </w:p>
        </w:tc>
        <w:tc>
          <w:tcPr>
            <w:tcW w:w="278"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eastAsia" w:ascii="仿宋" w:hAnsi="仿宋" w:eastAsia="仿宋" w:cs="仿宋"/>
                <w:color w:val="000000"/>
                <w:sz w:val="20"/>
                <w:szCs w:val="20"/>
              </w:rPr>
            </w:pPr>
          </w:p>
        </w:tc>
      </w:tr>
      <w:tr>
        <w:tblPrEx>
          <w:tblCellMar>
            <w:top w:w="0" w:type="dxa"/>
            <w:left w:w="108" w:type="dxa"/>
            <w:bottom w:w="0" w:type="dxa"/>
            <w:right w:w="108" w:type="dxa"/>
          </w:tblCellMar>
        </w:tblPrEx>
        <w:trPr>
          <w:trHeight w:val="794" w:hRule="atLeast"/>
        </w:trPr>
        <w:tc>
          <w:tcPr>
            <w:tcW w:w="208" w:type="pct"/>
            <w:tcBorders>
              <w:top w:val="nil"/>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eastAsia" w:ascii="仿宋" w:hAnsi="仿宋" w:eastAsia="仿宋" w:cs="仿宋"/>
                <w:color w:val="000000"/>
                <w:sz w:val="20"/>
                <w:szCs w:val="20"/>
                <w:lang w:val="en-US" w:eastAsia="zh-CN"/>
              </w:rPr>
            </w:pPr>
            <w:r>
              <w:rPr>
                <w:rFonts w:hint="eastAsia" w:ascii="仿宋" w:hAnsi="仿宋" w:eastAsia="仿宋" w:cs="仿宋"/>
                <w:color w:val="000000"/>
                <w:sz w:val="20"/>
                <w:szCs w:val="20"/>
                <w:lang w:val="en-US" w:eastAsia="zh-CN"/>
              </w:rPr>
              <w:t>8</w:t>
            </w:r>
          </w:p>
        </w:tc>
        <w:tc>
          <w:tcPr>
            <w:tcW w:w="313" w:type="pct"/>
            <w:vMerge w:val="continue"/>
            <w:tcBorders>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center"/>
              <w:rPr>
                <w:rFonts w:hint="eastAsia" w:ascii="仿宋" w:hAnsi="仿宋" w:eastAsia="仿宋" w:cs="仿宋"/>
                <w:color w:val="000000"/>
                <w:sz w:val="20"/>
                <w:szCs w:val="20"/>
                <w:lang w:val="en-US" w:eastAsia="zh-CN" w:bidi="ar"/>
              </w:rPr>
            </w:pPr>
          </w:p>
        </w:tc>
        <w:tc>
          <w:tcPr>
            <w:tcW w:w="693" w:type="pct"/>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eastAsia" w:ascii="仿宋" w:hAnsi="仿宋" w:eastAsia="仿宋" w:cs="仿宋"/>
                <w:b w:val="0"/>
                <w:bCs w:val="0"/>
                <w:color w:val="000000"/>
                <w:sz w:val="20"/>
                <w:szCs w:val="20"/>
                <w:lang w:val="en-US" w:eastAsia="zh-CN"/>
              </w:rPr>
            </w:pPr>
            <w:r>
              <w:rPr>
                <w:rFonts w:hint="eastAsia" w:ascii="仿宋" w:hAnsi="仿宋" w:eastAsia="仿宋" w:cs="仿宋"/>
                <w:b w:val="0"/>
                <w:bCs w:val="0"/>
                <w:color w:val="000000"/>
                <w:sz w:val="20"/>
                <w:szCs w:val="20"/>
                <w:lang w:val="en-US" w:eastAsia="zh-CN"/>
              </w:rPr>
              <w:t>心功能</w:t>
            </w:r>
          </w:p>
        </w:tc>
        <w:tc>
          <w:tcPr>
            <w:tcW w:w="1273" w:type="pct"/>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eastAsia" w:ascii="仿宋" w:hAnsi="仿宋" w:eastAsia="仿宋" w:cs="仿宋"/>
                <w:b w:val="0"/>
                <w:bCs w:val="0"/>
                <w:color w:val="000000"/>
                <w:sz w:val="20"/>
                <w:szCs w:val="20"/>
                <w:lang w:val="en-US" w:eastAsia="zh-CN"/>
              </w:rPr>
            </w:pPr>
            <w:r>
              <w:rPr>
                <w:rFonts w:hint="eastAsia" w:ascii="仿宋" w:hAnsi="仿宋" w:eastAsia="仿宋" w:cs="仿宋"/>
                <w:b w:val="0"/>
                <w:bCs w:val="0"/>
                <w:color w:val="000000"/>
                <w:sz w:val="20"/>
                <w:szCs w:val="20"/>
                <w:lang w:val="en-US" w:eastAsia="zh-CN"/>
              </w:rPr>
              <w:t>谷胺酸转肽酶</w:t>
            </w:r>
          </w:p>
        </w:tc>
        <w:tc>
          <w:tcPr>
            <w:tcW w:w="436" w:type="pct"/>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center"/>
              <w:rPr>
                <w:rFonts w:hint="eastAsia" w:ascii="仿宋" w:hAnsi="仿宋" w:eastAsia="仿宋" w:cs="仿宋"/>
                <w:color w:val="000000"/>
                <w:sz w:val="20"/>
                <w:szCs w:val="20"/>
                <w:lang w:bidi="ar"/>
              </w:rPr>
            </w:pPr>
            <w:r>
              <w:rPr>
                <w:rFonts w:hint="eastAsia" w:ascii="仿宋" w:hAnsi="仿宋" w:eastAsia="仿宋" w:cs="仿宋"/>
                <w:color w:val="000000"/>
                <w:sz w:val="20"/>
                <w:szCs w:val="20"/>
                <w:lang w:val="en-US" w:eastAsia="zh-CN" w:bidi="ar-SA"/>
              </w:rPr>
              <w:t>人/次</w:t>
            </w:r>
          </w:p>
        </w:tc>
        <w:tc>
          <w:tcPr>
            <w:tcW w:w="525" w:type="pct"/>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center"/>
              <w:rPr>
                <w:rFonts w:hint="default" w:ascii="仿宋" w:hAnsi="仿宋" w:eastAsia="仿宋" w:cs="仿宋"/>
                <w:color w:val="000000"/>
                <w:sz w:val="20"/>
                <w:szCs w:val="20"/>
                <w:lang w:val="en-US" w:eastAsia="zh-CN" w:bidi="ar"/>
              </w:rPr>
            </w:pPr>
            <w:r>
              <w:rPr>
                <w:rFonts w:hint="eastAsia" w:ascii="仿宋" w:hAnsi="仿宋" w:eastAsia="仿宋" w:cs="仿宋"/>
                <w:color w:val="000000"/>
                <w:sz w:val="20"/>
                <w:szCs w:val="20"/>
                <w:lang w:val="en-US" w:eastAsia="zh-CN" w:bidi="ar"/>
              </w:rPr>
              <w:t>5000</w:t>
            </w:r>
          </w:p>
        </w:tc>
        <w:tc>
          <w:tcPr>
            <w:tcW w:w="578" w:type="pct"/>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eastAsia" w:ascii="仿宋" w:hAnsi="仿宋" w:eastAsia="仿宋" w:cs="仿宋"/>
                <w:color w:val="000000"/>
                <w:sz w:val="20"/>
                <w:szCs w:val="20"/>
              </w:rPr>
            </w:pPr>
          </w:p>
        </w:tc>
        <w:tc>
          <w:tcPr>
            <w:tcW w:w="690" w:type="pct"/>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eastAsia" w:ascii="仿宋" w:hAnsi="仿宋" w:eastAsia="仿宋" w:cs="仿宋"/>
                <w:color w:val="000000"/>
                <w:sz w:val="20"/>
                <w:szCs w:val="20"/>
              </w:rPr>
            </w:pPr>
          </w:p>
        </w:tc>
        <w:tc>
          <w:tcPr>
            <w:tcW w:w="278"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eastAsia" w:ascii="仿宋" w:hAnsi="仿宋" w:eastAsia="仿宋" w:cs="仿宋"/>
                <w:color w:val="000000"/>
                <w:sz w:val="20"/>
                <w:szCs w:val="20"/>
              </w:rPr>
            </w:pPr>
          </w:p>
        </w:tc>
      </w:tr>
      <w:tr>
        <w:tblPrEx>
          <w:tblCellMar>
            <w:top w:w="0" w:type="dxa"/>
            <w:left w:w="108" w:type="dxa"/>
            <w:bottom w:w="0" w:type="dxa"/>
            <w:right w:w="108" w:type="dxa"/>
          </w:tblCellMar>
        </w:tblPrEx>
        <w:trPr>
          <w:trHeight w:val="794" w:hRule="atLeast"/>
        </w:trPr>
        <w:tc>
          <w:tcPr>
            <w:tcW w:w="3452" w:type="pct"/>
            <w:gridSpan w:val="6"/>
            <w:tcBorders>
              <w:top w:val="nil"/>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center"/>
              <w:rPr>
                <w:rFonts w:hint="default" w:ascii="仿宋" w:hAnsi="仿宋" w:eastAsia="仿宋" w:cs="仿宋"/>
                <w:color w:val="000000"/>
                <w:sz w:val="20"/>
                <w:szCs w:val="20"/>
                <w:lang w:val="en-US" w:eastAsia="zh-CN" w:bidi="ar-SA"/>
              </w:rPr>
            </w:pPr>
            <w:r>
              <w:rPr>
                <w:rFonts w:hint="eastAsia" w:ascii="仿宋" w:hAnsi="仿宋" w:eastAsia="仿宋" w:cs="仿宋"/>
                <w:color w:val="000000"/>
                <w:sz w:val="20"/>
                <w:szCs w:val="20"/>
                <w:lang w:val="en-US" w:eastAsia="zh-CN" w:bidi="ar-SA"/>
              </w:rPr>
              <w:t>合计</w:t>
            </w:r>
          </w:p>
        </w:tc>
        <w:tc>
          <w:tcPr>
            <w:tcW w:w="578" w:type="pct"/>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eastAsia" w:ascii="仿宋" w:hAnsi="仿宋" w:eastAsia="仿宋" w:cs="仿宋"/>
                <w:color w:val="000000"/>
                <w:sz w:val="20"/>
                <w:szCs w:val="20"/>
              </w:rPr>
            </w:pPr>
          </w:p>
        </w:tc>
        <w:tc>
          <w:tcPr>
            <w:tcW w:w="690" w:type="pct"/>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eastAsia" w:ascii="仿宋" w:hAnsi="仿宋" w:eastAsia="仿宋" w:cs="仿宋"/>
                <w:color w:val="000000"/>
                <w:sz w:val="20"/>
                <w:szCs w:val="20"/>
              </w:rPr>
            </w:pPr>
          </w:p>
        </w:tc>
        <w:tc>
          <w:tcPr>
            <w:tcW w:w="278"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eastAsia" w:ascii="仿宋" w:hAnsi="仿宋" w:eastAsia="仿宋" w:cs="仿宋"/>
                <w:color w:val="000000"/>
                <w:sz w:val="20"/>
                <w:szCs w:val="20"/>
              </w:rPr>
            </w:pPr>
          </w:p>
        </w:tc>
      </w:tr>
    </w:tbl>
    <w:p>
      <w:pPr>
        <w:spacing w:line="400" w:lineRule="exact"/>
        <w:rPr>
          <w:rFonts w:ascii="仿宋" w:hAnsi="仿宋" w:eastAsia="仿宋"/>
          <w:sz w:val="24"/>
          <w:szCs w:val="24"/>
        </w:rPr>
      </w:pPr>
      <w:r>
        <w:rPr>
          <w:rFonts w:hint="eastAsia" w:ascii="仿宋" w:hAnsi="仿宋" w:eastAsia="仿宋"/>
          <w:sz w:val="24"/>
          <w:szCs w:val="24"/>
        </w:rPr>
        <w:t>注：</w:t>
      </w:r>
    </w:p>
    <w:p>
      <w:pPr>
        <w:numPr>
          <w:numId w:val="0"/>
        </w:numPr>
        <w:spacing w:after="0" w:line="440" w:lineRule="exact"/>
        <w:ind w:leftChars="0"/>
        <w:rPr>
          <w:rFonts w:ascii="仿宋" w:hAnsi="仿宋" w:eastAsia="仿宋"/>
          <w:bCs/>
          <w:sz w:val="24"/>
          <w:szCs w:val="24"/>
        </w:rPr>
      </w:pPr>
      <w:r>
        <w:rPr>
          <w:rFonts w:hint="eastAsia" w:ascii="仿宋" w:hAnsi="仿宋" w:eastAsia="仿宋"/>
          <w:bCs/>
          <w:sz w:val="24"/>
          <w:szCs w:val="24"/>
          <w:lang w:val="en-US" w:eastAsia="zh-CN"/>
        </w:rPr>
        <w:t>1、</w:t>
      </w:r>
      <w:r>
        <w:rPr>
          <w:rFonts w:hint="eastAsia" w:ascii="仿宋" w:hAnsi="仿宋" w:eastAsia="仿宋"/>
          <w:bCs/>
          <w:sz w:val="24"/>
          <w:szCs w:val="24"/>
        </w:rPr>
        <w:t>本项目采用“公开询价”方式进行，《公开询价货物一览表》中所描述的“</w:t>
      </w:r>
      <w:r>
        <w:rPr>
          <w:rFonts w:hint="eastAsia" w:ascii="仿宋" w:hAnsi="仿宋" w:eastAsia="仿宋"/>
          <w:bCs/>
          <w:sz w:val="24"/>
          <w:szCs w:val="24"/>
          <w:lang w:val="en-US" w:eastAsia="zh-CN"/>
        </w:rPr>
        <w:t>项目</w:t>
      </w:r>
      <w:r>
        <w:rPr>
          <w:rFonts w:hint="eastAsia" w:ascii="仿宋" w:hAnsi="仿宋" w:eastAsia="仿宋"/>
          <w:bCs/>
          <w:sz w:val="24"/>
          <w:szCs w:val="24"/>
        </w:rPr>
        <w:t>名称”、“规格型号（技术参数）”等信息均为采购人根据自身需求提供的参考数据，除采购人特殊要求外，参与人可根据以上信息在满足采购人要求基础上提供优化方案及所匹配产品，采购人将优先选择性价比高且符合要求的产品。</w:t>
      </w:r>
    </w:p>
    <w:p>
      <w:pPr>
        <w:numPr>
          <w:numId w:val="0"/>
        </w:numPr>
        <w:spacing w:after="0" w:line="440" w:lineRule="exact"/>
        <w:ind w:leftChars="0"/>
        <w:rPr>
          <w:rFonts w:ascii="仿宋" w:hAnsi="仿宋" w:eastAsia="仿宋"/>
          <w:bCs/>
          <w:sz w:val="24"/>
          <w:szCs w:val="24"/>
        </w:rPr>
      </w:pPr>
      <w:r>
        <w:rPr>
          <w:rFonts w:hint="eastAsia" w:ascii="仿宋" w:hAnsi="仿宋" w:eastAsia="仿宋"/>
          <w:bCs/>
          <w:sz w:val="24"/>
          <w:szCs w:val="24"/>
          <w:lang w:val="en-US" w:eastAsia="zh-CN"/>
        </w:rPr>
        <w:t>2、</w:t>
      </w:r>
      <w:r>
        <w:rPr>
          <w:rFonts w:hint="eastAsia" w:ascii="仿宋" w:hAnsi="仿宋" w:eastAsia="仿宋"/>
          <w:bCs/>
          <w:sz w:val="24"/>
          <w:szCs w:val="24"/>
        </w:rPr>
        <w:t>参与人所投</w:t>
      </w:r>
      <w:r>
        <w:rPr>
          <w:rFonts w:hint="eastAsia" w:ascii="仿宋" w:hAnsi="仿宋" w:eastAsia="仿宋"/>
          <w:bCs/>
          <w:sz w:val="24"/>
          <w:szCs w:val="24"/>
          <w:lang w:val="en-US" w:eastAsia="zh-CN"/>
        </w:rPr>
        <w:t>检查项目</w:t>
      </w:r>
      <w:r>
        <w:rPr>
          <w:rFonts w:hint="eastAsia" w:ascii="仿宋" w:hAnsi="仿宋" w:eastAsia="仿宋"/>
          <w:bCs/>
          <w:sz w:val="24"/>
          <w:szCs w:val="24"/>
        </w:rPr>
        <w:t>需要提供</w:t>
      </w:r>
      <w:r>
        <w:rPr>
          <w:rFonts w:hint="eastAsia" w:ascii="仿宋" w:hAnsi="仿宋" w:eastAsia="仿宋"/>
          <w:bCs/>
          <w:sz w:val="24"/>
          <w:szCs w:val="24"/>
          <w:lang w:val="en-US" w:eastAsia="zh-CN"/>
        </w:rPr>
        <w:t>检查内容的</w:t>
      </w:r>
      <w:r>
        <w:rPr>
          <w:rFonts w:hint="eastAsia" w:ascii="仿宋" w:hAnsi="仿宋" w:eastAsia="仿宋"/>
          <w:bCs/>
          <w:sz w:val="24"/>
          <w:szCs w:val="24"/>
        </w:rPr>
        <w:t>真实详细信息，禁止复制采购人所提供的参考参数。</w:t>
      </w:r>
    </w:p>
    <w:p>
      <w:pPr>
        <w:numPr>
          <w:numId w:val="0"/>
        </w:numPr>
        <w:spacing w:after="0" w:line="440" w:lineRule="exact"/>
        <w:ind w:leftChars="0"/>
        <w:rPr>
          <w:rFonts w:hint="eastAsia" w:ascii="仿宋" w:hAnsi="仿宋" w:eastAsia="仿宋"/>
          <w:bCs/>
          <w:sz w:val="24"/>
          <w:szCs w:val="24"/>
        </w:rPr>
      </w:pPr>
      <w:r>
        <w:rPr>
          <w:rFonts w:hint="eastAsia" w:ascii="仿宋" w:hAnsi="仿宋" w:eastAsia="仿宋"/>
          <w:bCs/>
          <w:sz w:val="24"/>
          <w:szCs w:val="24"/>
          <w:lang w:val="en-US" w:eastAsia="zh-CN"/>
        </w:rPr>
        <w:t>3、</w:t>
      </w:r>
      <w:r>
        <w:rPr>
          <w:rFonts w:hint="eastAsia" w:ascii="仿宋" w:hAnsi="仿宋" w:eastAsia="仿宋"/>
          <w:bCs/>
          <w:sz w:val="24"/>
          <w:szCs w:val="24"/>
        </w:rPr>
        <w:t>参与人所投商品报价应包含税费、</w:t>
      </w:r>
      <w:r>
        <w:rPr>
          <w:rFonts w:hint="eastAsia" w:ascii="仿宋" w:hAnsi="仿宋" w:eastAsia="仿宋"/>
          <w:bCs/>
          <w:sz w:val="24"/>
          <w:szCs w:val="24"/>
          <w:lang w:val="en-US" w:eastAsia="zh-CN"/>
        </w:rPr>
        <w:t>运输</w:t>
      </w:r>
      <w:r>
        <w:rPr>
          <w:rFonts w:hint="eastAsia" w:ascii="仿宋" w:hAnsi="仿宋" w:eastAsia="仿宋"/>
          <w:bCs/>
          <w:sz w:val="24"/>
          <w:szCs w:val="24"/>
        </w:rPr>
        <w:t>费、</w:t>
      </w:r>
      <w:r>
        <w:rPr>
          <w:rFonts w:hint="eastAsia" w:ascii="仿宋" w:hAnsi="仿宋" w:eastAsia="仿宋"/>
          <w:bCs/>
          <w:sz w:val="24"/>
          <w:szCs w:val="24"/>
          <w:lang w:val="en-US" w:eastAsia="zh-CN"/>
        </w:rPr>
        <w:t>人工</w:t>
      </w:r>
      <w:r>
        <w:rPr>
          <w:rFonts w:hint="eastAsia" w:ascii="仿宋" w:hAnsi="仿宋" w:eastAsia="仿宋"/>
          <w:bCs/>
          <w:sz w:val="24"/>
          <w:szCs w:val="24"/>
        </w:rPr>
        <w:t>费、整体实施、</w:t>
      </w:r>
      <w:r>
        <w:rPr>
          <w:rFonts w:hint="eastAsia" w:ascii="仿宋" w:hAnsi="仿宋" w:eastAsia="仿宋"/>
          <w:bCs/>
          <w:sz w:val="24"/>
          <w:szCs w:val="24"/>
          <w:lang w:val="en-US" w:eastAsia="zh-CN"/>
        </w:rPr>
        <w:t>检测</w:t>
      </w:r>
      <w:r>
        <w:rPr>
          <w:rFonts w:hint="eastAsia" w:ascii="仿宋" w:hAnsi="仿宋" w:eastAsia="仿宋"/>
          <w:bCs/>
          <w:sz w:val="24"/>
          <w:szCs w:val="24"/>
        </w:rPr>
        <w:t>费、售后服务等一切费用。</w:t>
      </w:r>
    </w:p>
    <w:p>
      <w:pPr>
        <w:numPr>
          <w:numId w:val="0"/>
        </w:numPr>
        <w:spacing w:after="0" w:line="440" w:lineRule="exact"/>
        <w:ind w:leftChars="0"/>
        <w:rPr>
          <w:rFonts w:ascii="仿宋" w:hAnsi="仿宋" w:eastAsia="仿宋"/>
          <w:b/>
          <w:color w:val="FF0000"/>
          <w:sz w:val="36"/>
          <w:szCs w:val="36"/>
        </w:rPr>
      </w:pPr>
      <w:r>
        <w:rPr>
          <w:rFonts w:hint="eastAsia" w:ascii="仿宋" w:hAnsi="仿宋" w:eastAsia="仿宋"/>
          <w:bCs/>
          <w:sz w:val="24"/>
          <w:szCs w:val="24"/>
          <w:lang w:val="en-US" w:eastAsia="zh-CN"/>
        </w:rPr>
        <w:t>4、</w:t>
      </w:r>
      <w:r>
        <w:rPr>
          <w:rFonts w:hint="eastAsia" w:ascii="仿宋" w:hAnsi="仿宋" w:eastAsia="仿宋"/>
          <w:bCs/>
          <w:sz w:val="24"/>
          <w:szCs w:val="24"/>
        </w:rPr>
        <w:t>2022年度学生体检服务以每年</w:t>
      </w:r>
      <w:r>
        <w:rPr>
          <w:rFonts w:hint="eastAsia" w:ascii="仿宋" w:hAnsi="仿宋" w:eastAsia="仿宋"/>
          <w:bCs/>
          <w:sz w:val="24"/>
          <w:szCs w:val="24"/>
          <w:lang w:val="en-US" w:eastAsia="zh-CN"/>
        </w:rPr>
        <w:t>5000</w:t>
      </w:r>
      <w:r>
        <w:rPr>
          <w:rFonts w:hint="eastAsia" w:ascii="仿宋" w:hAnsi="仿宋" w:eastAsia="仿宋"/>
          <w:bCs/>
          <w:sz w:val="24"/>
          <w:szCs w:val="24"/>
        </w:rPr>
        <w:t>人为基数，按照实际报到参加体检的新生人数为准，结算体检费用。</w:t>
      </w:r>
      <w:r>
        <w:rPr>
          <w:rFonts w:hint="eastAsia" w:ascii="仿宋" w:hAnsi="仿宋" w:eastAsia="仿宋"/>
          <w:b/>
          <w:bCs/>
          <w:color w:val="FF0000"/>
          <w:sz w:val="24"/>
          <w:szCs w:val="24"/>
        </w:rPr>
        <w:t>参与人应保证体检能力可达到</w:t>
      </w:r>
      <w:r>
        <w:rPr>
          <w:rFonts w:hint="eastAsia" w:ascii="仿宋" w:hAnsi="仿宋" w:eastAsia="仿宋"/>
          <w:b/>
          <w:bCs/>
          <w:color w:val="FF0000"/>
          <w:sz w:val="24"/>
          <w:szCs w:val="24"/>
          <w:lang w:val="en-US" w:eastAsia="zh-CN"/>
        </w:rPr>
        <w:t>5000</w:t>
      </w:r>
      <w:r>
        <w:rPr>
          <w:rFonts w:hint="eastAsia" w:ascii="仿宋" w:hAnsi="仿宋" w:eastAsia="仿宋"/>
          <w:b/>
          <w:bCs/>
          <w:color w:val="FF0000"/>
          <w:sz w:val="24"/>
          <w:szCs w:val="24"/>
        </w:rPr>
        <w:t>人/天</w:t>
      </w:r>
      <w:r>
        <w:rPr>
          <w:rFonts w:hint="eastAsia" w:ascii="仿宋" w:hAnsi="仿宋" w:eastAsia="仿宋"/>
          <w:sz w:val="24"/>
          <w:szCs w:val="24"/>
        </w:rPr>
        <w:t>。</w:t>
      </w:r>
    </w:p>
    <w:p>
      <w:pPr>
        <w:rPr>
          <w:rFonts w:ascii="仿宋" w:hAnsi="仿宋" w:eastAsia="仿宋"/>
          <w:b/>
          <w:color w:val="FF0000"/>
          <w:sz w:val="36"/>
          <w:szCs w:val="36"/>
        </w:rPr>
        <w:sectPr>
          <w:headerReference r:id="rId6" w:type="first"/>
          <w:footerReference r:id="rId8" w:type="first"/>
          <w:headerReference r:id="rId5" w:type="default"/>
          <w:footerReference r:id="rId7" w:type="default"/>
          <w:pgSz w:w="11906" w:h="16838"/>
          <w:pgMar w:top="1440" w:right="1133" w:bottom="1440" w:left="993" w:header="851" w:footer="227" w:gutter="0"/>
          <w:pgNumType w:fmt="decimal"/>
          <w:cols w:space="425" w:num="1"/>
          <w:titlePg/>
          <w:docGrid w:type="lines" w:linePitch="312" w:charSpace="0"/>
        </w:sectPr>
      </w:pPr>
      <w:r>
        <w:rPr>
          <w:rFonts w:ascii="仿宋" w:hAnsi="仿宋" w:eastAsia="仿宋"/>
          <w:b/>
          <w:color w:val="FF0000"/>
          <w:sz w:val="36"/>
          <w:szCs w:val="36"/>
        </w:rPr>
        <w:br w:type="page"/>
      </w:r>
    </w:p>
    <w:p>
      <w:pPr>
        <w:rPr>
          <w:rFonts w:ascii="仿宋" w:hAnsi="仿宋" w:eastAsia="仿宋"/>
          <w:b/>
          <w:color w:val="FF0000"/>
          <w:sz w:val="36"/>
          <w:szCs w:val="36"/>
        </w:rPr>
      </w:pPr>
    </w:p>
    <w:p>
      <w:pPr>
        <w:spacing w:line="1000" w:lineRule="exact"/>
        <w:jc w:val="both"/>
        <w:rPr>
          <w:rFonts w:ascii="仿宋" w:hAnsi="仿宋" w:eastAsia="仿宋"/>
          <w:b/>
          <w:sz w:val="72"/>
          <w:szCs w:val="72"/>
        </w:rPr>
      </w:pPr>
    </w:p>
    <w:p>
      <w:pPr>
        <w:spacing w:line="1000" w:lineRule="exact"/>
        <w:jc w:val="center"/>
        <w:rPr>
          <w:rFonts w:hint="eastAsia" w:ascii="仿宋" w:hAnsi="仿宋" w:eastAsia="仿宋"/>
          <w:b/>
          <w:sz w:val="72"/>
          <w:szCs w:val="72"/>
          <w:lang w:eastAsia="zh-CN"/>
        </w:rPr>
      </w:pPr>
      <w:r>
        <w:rPr>
          <w:rFonts w:hint="eastAsia" w:ascii="仿宋" w:hAnsi="仿宋" w:eastAsia="仿宋"/>
          <w:b/>
          <w:sz w:val="72"/>
          <w:szCs w:val="72"/>
          <w:lang w:eastAsia="zh-CN"/>
        </w:rPr>
        <w:t>广州应用科技学院</w:t>
      </w:r>
    </w:p>
    <w:p>
      <w:pPr>
        <w:spacing w:line="1000" w:lineRule="exact"/>
        <w:jc w:val="center"/>
        <w:rPr>
          <w:rFonts w:ascii="仿宋" w:hAnsi="仿宋" w:eastAsia="仿宋"/>
          <w:b/>
          <w:sz w:val="44"/>
          <w:szCs w:val="44"/>
        </w:rPr>
      </w:pPr>
      <w:r>
        <w:rPr>
          <w:rFonts w:hint="eastAsia" w:ascii="仿宋" w:hAnsi="仿宋" w:eastAsia="仿宋"/>
          <w:b/>
          <w:sz w:val="44"/>
          <w:szCs w:val="44"/>
        </w:rPr>
        <w:t>关于</w:t>
      </w:r>
      <w:r>
        <w:rPr>
          <w:rFonts w:hint="eastAsia" w:ascii="仿宋" w:hAnsi="仿宋" w:eastAsia="仿宋"/>
          <w:b/>
          <w:color w:val="FF0000"/>
          <w:sz w:val="44"/>
          <w:szCs w:val="44"/>
        </w:rPr>
        <w:t>X</w:t>
      </w:r>
      <w:r>
        <w:rPr>
          <w:rFonts w:ascii="仿宋" w:hAnsi="仿宋" w:eastAsia="仿宋"/>
          <w:b/>
          <w:color w:val="FF0000"/>
          <w:sz w:val="44"/>
          <w:szCs w:val="44"/>
        </w:rPr>
        <w:t>XX</w:t>
      </w:r>
      <w:r>
        <w:rPr>
          <w:rFonts w:hint="eastAsia" w:ascii="仿宋" w:hAnsi="仿宋" w:eastAsia="仿宋"/>
          <w:b/>
          <w:sz w:val="44"/>
          <w:szCs w:val="44"/>
        </w:rPr>
        <w:t>项目</w:t>
      </w:r>
    </w:p>
    <w:p>
      <w:pPr>
        <w:spacing w:line="580" w:lineRule="exact"/>
        <w:jc w:val="center"/>
        <w:rPr>
          <w:rFonts w:ascii="仿宋" w:hAnsi="仿宋" w:eastAsia="仿宋"/>
          <w:b/>
          <w:sz w:val="52"/>
          <w:szCs w:val="52"/>
        </w:rPr>
      </w:pPr>
    </w:p>
    <w:p>
      <w:pPr>
        <w:spacing w:line="580" w:lineRule="exact"/>
        <w:jc w:val="center"/>
        <w:rPr>
          <w:rFonts w:ascii="仿宋" w:hAnsi="仿宋" w:eastAsia="仿宋"/>
          <w:b/>
          <w:sz w:val="52"/>
          <w:szCs w:val="52"/>
        </w:rPr>
      </w:pPr>
      <w:r>
        <w:rPr>
          <w:rFonts w:hint="eastAsia" w:ascii="仿宋" w:hAnsi="仿宋" w:eastAsia="仿宋"/>
          <w:b/>
          <w:sz w:val="52"/>
          <w:szCs w:val="52"/>
        </w:rPr>
        <w:t>报</w:t>
      </w:r>
    </w:p>
    <w:p>
      <w:pPr>
        <w:spacing w:line="580" w:lineRule="exact"/>
        <w:jc w:val="center"/>
        <w:rPr>
          <w:rFonts w:ascii="仿宋" w:hAnsi="仿宋" w:eastAsia="仿宋"/>
          <w:b/>
          <w:sz w:val="52"/>
          <w:szCs w:val="52"/>
        </w:rPr>
      </w:pPr>
      <w:r>
        <w:rPr>
          <w:rFonts w:hint="eastAsia" w:ascii="仿宋" w:hAnsi="仿宋" w:eastAsia="仿宋"/>
          <w:b/>
          <w:sz w:val="52"/>
          <w:szCs w:val="52"/>
        </w:rPr>
        <w:t>价</w:t>
      </w:r>
    </w:p>
    <w:p>
      <w:pPr>
        <w:spacing w:line="580" w:lineRule="exact"/>
        <w:jc w:val="center"/>
        <w:rPr>
          <w:rFonts w:ascii="仿宋" w:hAnsi="仿宋" w:eastAsia="仿宋"/>
          <w:b/>
          <w:sz w:val="52"/>
          <w:szCs w:val="52"/>
        </w:rPr>
      </w:pPr>
      <w:r>
        <w:rPr>
          <w:rFonts w:hint="eastAsia" w:ascii="仿宋" w:hAnsi="仿宋" w:eastAsia="仿宋"/>
          <w:b/>
          <w:sz w:val="52"/>
          <w:szCs w:val="52"/>
        </w:rPr>
        <w:t>响</w:t>
      </w:r>
    </w:p>
    <w:p>
      <w:pPr>
        <w:spacing w:line="580" w:lineRule="exact"/>
        <w:jc w:val="center"/>
        <w:rPr>
          <w:rFonts w:ascii="仿宋" w:hAnsi="仿宋" w:eastAsia="仿宋"/>
          <w:b/>
          <w:sz w:val="52"/>
          <w:szCs w:val="52"/>
        </w:rPr>
      </w:pPr>
      <w:r>
        <w:rPr>
          <w:rFonts w:hint="eastAsia" w:ascii="仿宋" w:hAnsi="仿宋" w:eastAsia="仿宋"/>
          <w:b/>
          <w:sz w:val="52"/>
          <w:szCs w:val="52"/>
        </w:rPr>
        <w:t>应</w:t>
      </w:r>
    </w:p>
    <w:p>
      <w:pPr>
        <w:spacing w:line="580" w:lineRule="exact"/>
        <w:jc w:val="center"/>
        <w:rPr>
          <w:rFonts w:ascii="仿宋" w:hAnsi="仿宋" w:eastAsia="仿宋"/>
          <w:b/>
          <w:sz w:val="52"/>
          <w:szCs w:val="52"/>
        </w:rPr>
      </w:pPr>
      <w:r>
        <w:rPr>
          <w:rFonts w:hint="eastAsia" w:ascii="仿宋" w:hAnsi="仿宋" w:eastAsia="仿宋"/>
          <w:b/>
          <w:sz w:val="52"/>
          <w:szCs w:val="52"/>
        </w:rPr>
        <w:t>文</w:t>
      </w:r>
    </w:p>
    <w:p>
      <w:pPr>
        <w:spacing w:line="580" w:lineRule="exact"/>
        <w:jc w:val="center"/>
        <w:rPr>
          <w:rFonts w:ascii="仿宋" w:hAnsi="仿宋" w:eastAsia="仿宋"/>
          <w:b/>
          <w:sz w:val="52"/>
          <w:szCs w:val="52"/>
        </w:rPr>
      </w:pPr>
      <w:r>
        <w:rPr>
          <w:rFonts w:hint="eastAsia" w:ascii="仿宋" w:hAnsi="仿宋" w:eastAsia="仿宋"/>
          <w:b/>
          <w:sz w:val="52"/>
          <w:szCs w:val="52"/>
        </w:rPr>
        <w:t>件</w:t>
      </w:r>
    </w:p>
    <w:p>
      <w:pPr>
        <w:spacing w:line="580" w:lineRule="exact"/>
        <w:jc w:val="center"/>
        <w:rPr>
          <w:rFonts w:ascii="仿宋" w:hAnsi="仿宋" w:eastAsia="仿宋"/>
          <w:b/>
          <w:sz w:val="72"/>
          <w:szCs w:val="72"/>
        </w:rPr>
      </w:pPr>
    </w:p>
    <w:p>
      <w:pPr>
        <w:spacing w:line="500" w:lineRule="exact"/>
        <w:ind w:firstLine="2331" w:firstLineChars="645"/>
        <w:rPr>
          <w:rFonts w:ascii="仿宋" w:hAnsi="仿宋" w:eastAsia="仿宋"/>
          <w:b/>
          <w:color w:val="FF0000"/>
          <w:sz w:val="36"/>
          <w:szCs w:val="36"/>
        </w:rPr>
      </w:pPr>
      <w:r>
        <w:rPr>
          <w:rFonts w:hint="eastAsia" w:ascii="仿宋" w:hAnsi="仿宋" w:eastAsia="仿宋"/>
          <w:b/>
          <w:sz w:val="36"/>
          <w:szCs w:val="36"/>
        </w:rPr>
        <w:t>参与人名称（公司全称）：</w:t>
      </w:r>
      <w:r>
        <w:rPr>
          <w:rFonts w:ascii="仿宋" w:hAnsi="仿宋" w:eastAsia="仿宋"/>
          <w:b/>
          <w:color w:val="FF0000"/>
          <w:sz w:val="36"/>
          <w:szCs w:val="36"/>
        </w:rPr>
        <w:t>XXXX</w:t>
      </w:r>
    </w:p>
    <w:p>
      <w:pPr>
        <w:spacing w:line="500" w:lineRule="exact"/>
        <w:ind w:firstLine="2331" w:firstLineChars="645"/>
        <w:rPr>
          <w:rFonts w:ascii="仿宋" w:hAnsi="仿宋" w:eastAsia="仿宋"/>
          <w:b/>
          <w:color w:val="FF0000"/>
          <w:sz w:val="36"/>
          <w:szCs w:val="36"/>
        </w:rPr>
      </w:pPr>
      <w:r>
        <w:rPr>
          <w:rFonts w:hint="eastAsia" w:ascii="仿宋" w:hAnsi="仿宋" w:eastAsia="仿宋"/>
          <w:b/>
          <w:sz w:val="36"/>
          <w:szCs w:val="36"/>
        </w:rPr>
        <w:t>参与人授权代表：</w:t>
      </w:r>
      <w:r>
        <w:rPr>
          <w:rFonts w:hint="eastAsia" w:ascii="仿宋" w:hAnsi="仿宋" w:eastAsia="仿宋"/>
          <w:b/>
          <w:color w:val="FF0000"/>
          <w:sz w:val="36"/>
          <w:szCs w:val="36"/>
        </w:rPr>
        <w:t>X</w:t>
      </w:r>
      <w:r>
        <w:rPr>
          <w:rFonts w:ascii="仿宋" w:hAnsi="仿宋" w:eastAsia="仿宋"/>
          <w:b/>
          <w:color w:val="FF0000"/>
          <w:sz w:val="36"/>
          <w:szCs w:val="36"/>
        </w:rPr>
        <w:t>XXX</w:t>
      </w:r>
    </w:p>
    <w:p>
      <w:pPr>
        <w:jc w:val="center"/>
        <w:rPr>
          <w:rFonts w:ascii="仿宋" w:hAnsi="仿宋" w:eastAsia="仿宋"/>
          <w:b/>
          <w:sz w:val="36"/>
          <w:szCs w:val="36"/>
        </w:rPr>
      </w:pPr>
    </w:p>
    <w:p>
      <w:pPr>
        <w:jc w:val="center"/>
        <w:rPr>
          <w:rFonts w:ascii="仿宋" w:hAnsi="仿宋" w:eastAsia="仿宋"/>
          <w:b/>
          <w:bCs/>
          <w:sz w:val="30"/>
          <w:szCs w:val="30"/>
        </w:rPr>
      </w:pPr>
    </w:p>
    <w:p>
      <w:pPr>
        <w:jc w:val="center"/>
        <w:rPr>
          <w:rFonts w:ascii="仿宋" w:hAnsi="仿宋" w:eastAsia="仿宋"/>
          <w:b/>
          <w:bCs/>
          <w:sz w:val="30"/>
          <w:szCs w:val="30"/>
        </w:rPr>
      </w:pPr>
      <w:r>
        <w:rPr>
          <w:rFonts w:hint="eastAsia" w:ascii="仿宋" w:hAnsi="仿宋" w:eastAsia="仿宋"/>
          <w:b/>
          <w:bCs/>
          <w:sz w:val="30"/>
          <w:szCs w:val="30"/>
        </w:rPr>
        <w:t>此封面应作为报价响应文件封面</w:t>
      </w:r>
    </w:p>
    <w:p>
      <w:pPr>
        <w:rPr>
          <w:rFonts w:ascii="仿宋" w:hAnsi="仿宋" w:eastAsia="仿宋"/>
          <w:b/>
          <w:bCs/>
          <w:sz w:val="30"/>
          <w:szCs w:val="30"/>
        </w:rPr>
        <w:sectPr>
          <w:headerReference r:id="rId10" w:type="first"/>
          <w:headerReference r:id="rId9" w:type="default"/>
          <w:type w:val="continuous"/>
          <w:pgSz w:w="11906" w:h="16838"/>
          <w:pgMar w:top="1440" w:right="1416" w:bottom="1440" w:left="1134" w:header="851" w:footer="227" w:gutter="0"/>
          <w:pgNumType w:fmt="decimal"/>
          <w:cols w:space="425" w:num="1"/>
          <w:titlePg/>
          <w:docGrid w:type="lines" w:linePitch="312" w:charSpace="0"/>
        </w:sectPr>
      </w:pPr>
    </w:p>
    <w:p>
      <w:pPr>
        <w:jc w:val="center"/>
        <w:outlineLvl w:val="1"/>
        <w:rPr>
          <w:rFonts w:ascii="仿宋" w:hAnsi="仿宋" w:eastAsia="仿宋"/>
          <w:b/>
          <w:bCs/>
          <w:sz w:val="24"/>
          <w:szCs w:val="24"/>
        </w:rPr>
      </w:pPr>
      <w:bookmarkStart w:id="48" w:name="_Toc273178698"/>
      <w:bookmarkStart w:id="49" w:name="_Toc267059806"/>
      <w:bookmarkStart w:id="50" w:name="_Toc267060453"/>
      <w:bookmarkStart w:id="51" w:name="_Toc249325711"/>
      <w:bookmarkStart w:id="52" w:name="_Toc267060068"/>
      <w:bookmarkStart w:id="53" w:name="_Toc266868937"/>
      <w:bookmarkStart w:id="54" w:name="_Toc267059181"/>
      <w:bookmarkStart w:id="55" w:name="_Toc267059539"/>
      <w:bookmarkStart w:id="56" w:name="_Toc170798793"/>
      <w:bookmarkStart w:id="57" w:name="_Toc193165734"/>
      <w:bookmarkStart w:id="58" w:name="_Toc169332838"/>
      <w:bookmarkStart w:id="59" w:name="_Toc203355733"/>
      <w:bookmarkStart w:id="60" w:name="_Toc267059030"/>
      <w:bookmarkStart w:id="61" w:name="_Toc191783222"/>
      <w:bookmarkStart w:id="62" w:name="_Toc266870432"/>
      <w:bookmarkStart w:id="63" w:name="_Toc251586231"/>
      <w:bookmarkStart w:id="64" w:name="_Toc191802690"/>
      <w:bookmarkStart w:id="65" w:name="_Toc267060321"/>
      <w:bookmarkStart w:id="66" w:name="_Toc235438274"/>
      <w:bookmarkStart w:id="67" w:name="_Toc254790899"/>
      <w:bookmarkStart w:id="68" w:name="_Toc182372782"/>
      <w:bookmarkStart w:id="69" w:name="_Toc227058530"/>
      <w:bookmarkStart w:id="70" w:name="_Toc253066614"/>
      <w:bookmarkStart w:id="71" w:name="_Toc160880529"/>
      <w:bookmarkStart w:id="72" w:name="_Toc267059919"/>
      <w:bookmarkStart w:id="73" w:name="_Toc193160448"/>
      <w:bookmarkStart w:id="74" w:name="_Toc213755858"/>
      <w:bookmarkStart w:id="75" w:name="_Toc266870833"/>
      <w:bookmarkStart w:id="76" w:name="_Toc225669322"/>
      <w:bookmarkStart w:id="77" w:name="_Toc169332949"/>
      <w:bookmarkStart w:id="78" w:name="_Toc180302913"/>
      <w:bookmarkStart w:id="79" w:name="_Toc236021449"/>
      <w:bookmarkStart w:id="80" w:name="_Toc211917116"/>
      <w:bookmarkStart w:id="81" w:name="_Toc191789329"/>
      <w:bookmarkStart w:id="82" w:name="_Toc267059653"/>
      <w:bookmarkStart w:id="83" w:name="_Toc251613829"/>
      <w:bookmarkStart w:id="84" w:name="_Toc213208766"/>
      <w:bookmarkStart w:id="85" w:name="_Toc160880160"/>
      <w:bookmarkStart w:id="86" w:name="_Toc213756051"/>
      <w:bookmarkStart w:id="87" w:name="_Toc259692647"/>
      <w:bookmarkStart w:id="88" w:name="_Toc232302115"/>
      <w:bookmarkStart w:id="89" w:name="_Toc267060208"/>
      <w:bookmarkStart w:id="90" w:name="_Toc219800243"/>
      <w:bookmarkStart w:id="91" w:name="_Toc182805217"/>
      <w:bookmarkStart w:id="92" w:name="_Toc177985469"/>
      <w:bookmarkStart w:id="93" w:name="_Toc192996338"/>
      <w:bookmarkStart w:id="94" w:name="_Toc266868670"/>
      <w:bookmarkStart w:id="95" w:name="_Toc255975007"/>
      <w:bookmarkStart w:id="96" w:name="_Toc192663686"/>
      <w:bookmarkStart w:id="97" w:name="_Toc181436565"/>
      <w:bookmarkStart w:id="98" w:name="_Toc192663835"/>
      <w:bookmarkStart w:id="99" w:name="_Toc192996446"/>
      <w:bookmarkStart w:id="100" w:name="_Toc213755939"/>
      <w:bookmarkStart w:id="101" w:name="_Toc259520865"/>
      <w:bookmarkStart w:id="102" w:name="_Toc223146608"/>
      <w:bookmarkStart w:id="103" w:name="_Toc230071147"/>
      <w:bookmarkStart w:id="104" w:name="_Toc258401256"/>
      <w:bookmarkStart w:id="105" w:name="_Toc266870907"/>
      <w:bookmarkStart w:id="106" w:name="_Toc235437991"/>
      <w:bookmarkStart w:id="107" w:name="_Toc192664153"/>
      <w:bookmarkStart w:id="108" w:name="_Toc259692740"/>
      <w:bookmarkStart w:id="109" w:name="_Toc217891402"/>
      <w:bookmarkStart w:id="110" w:name="_Toc235438344"/>
      <w:bookmarkStart w:id="111" w:name="_Toc191803626"/>
      <w:bookmarkStart w:id="112" w:name="_Toc213755995"/>
      <w:bookmarkStart w:id="113" w:name="_Toc181436461"/>
      <w:r>
        <w:rPr>
          <w:rFonts w:hint="eastAsia" w:ascii="仿宋" w:hAnsi="仿宋" w:eastAsia="仿宋"/>
          <w:b/>
          <w:bCs/>
          <w:sz w:val="24"/>
          <w:szCs w:val="24"/>
        </w:rPr>
        <w:t>1、</w:t>
      </w:r>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r>
        <w:rPr>
          <w:rFonts w:hint="eastAsia" w:ascii="仿宋" w:hAnsi="仿宋" w:eastAsia="仿宋"/>
          <w:b/>
          <w:bCs/>
          <w:sz w:val="24"/>
          <w:szCs w:val="24"/>
        </w:rPr>
        <w:t>询价响应函</w:t>
      </w:r>
    </w:p>
    <w:p>
      <w:pPr>
        <w:spacing w:after="0" w:line="480" w:lineRule="exact"/>
        <w:rPr>
          <w:rFonts w:hint="eastAsia" w:ascii="仿宋" w:hAnsi="仿宋" w:eastAsia="仿宋"/>
          <w:sz w:val="24"/>
          <w:szCs w:val="24"/>
          <w:lang w:eastAsia="zh-CN"/>
        </w:rPr>
      </w:pPr>
      <w:r>
        <w:rPr>
          <w:rFonts w:hint="eastAsia" w:ascii="仿宋" w:hAnsi="仿宋" w:eastAsia="仿宋"/>
          <w:sz w:val="24"/>
          <w:szCs w:val="24"/>
        </w:rPr>
        <w:t>致：</w:t>
      </w:r>
      <w:r>
        <w:rPr>
          <w:rFonts w:hint="eastAsia" w:ascii="仿宋" w:hAnsi="仿宋" w:eastAsia="仿宋"/>
          <w:color w:val="auto"/>
          <w:sz w:val="24"/>
          <w:szCs w:val="24"/>
          <w:lang w:eastAsia="zh-CN"/>
        </w:rPr>
        <w:t>广州应用科技学院</w:t>
      </w:r>
    </w:p>
    <w:p>
      <w:pPr>
        <w:spacing w:after="0" w:line="480" w:lineRule="exact"/>
        <w:rPr>
          <w:rFonts w:ascii="仿宋" w:hAnsi="仿宋" w:eastAsia="仿宋"/>
          <w:sz w:val="24"/>
          <w:szCs w:val="24"/>
        </w:rPr>
      </w:pPr>
      <w:r>
        <w:rPr>
          <w:rFonts w:hint="eastAsia" w:ascii="仿宋" w:hAnsi="仿宋" w:eastAsia="仿宋"/>
          <w:sz w:val="24"/>
          <w:szCs w:val="24"/>
        </w:rPr>
        <w:t xml:space="preserve">    根据贵学校编号为</w:t>
      </w:r>
      <w:r>
        <w:rPr>
          <w:rFonts w:hint="eastAsia" w:ascii="仿宋" w:hAnsi="仿宋" w:eastAsia="仿宋"/>
          <w:sz w:val="24"/>
          <w:szCs w:val="24"/>
          <w:u w:val="single"/>
        </w:rPr>
        <w:t xml:space="preserve">        </w:t>
      </w:r>
      <w:r>
        <w:rPr>
          <w:rFonts w:hint="eastAsia" w:ascii="仿宋" w:hAnsi="仿宋" w:eastAsia="仿宋"/>
          <w:sz w:val="24"/>
          <w:szCs w:val="24"/>
        </w:rPr>
        <w:t xml:space="preserve"> 项目名称为</w:t>
      </w:r>
      <w:r>
        <w:rPr>
          <w:rFonts w:hint="eastAsia" w:ascii="仿宋" w:hAnsi="仿宋" w:eastAsia="仿宋"/>
          <w:sz w:val="24"/>
          <w:szCs w:val="24"/>
          <w:u w:val="single"/>
        </w:rPr>
        <w:t xml:space="preserve">     </w:t>
      </w:r>
      <w:r>
        <w:rPr>
          <w:rFonts w:ascii="仿宋" w:hAnsi="仿宋" w:eastAsia="仿宋"/>
          <w:sz w:val="24"/>
          <w:szCs w:val="24"/>
          <w:u w:val="single"/>
        </w:rPr>
        <w:t xml:space="preserve">  </w:t>
      </w:r>
      <w:r>
        <w:rPr>
          <w:rFonts w:hint="eastAsia" w:ascii="仿宋" w:hAnsi="仿宋" w:eastAsia="仿宋"/>
          <w:sz w:val="24"/>
          <w:szCs w:val="24"/>
        </w:rPr>
        <w:t>的公开询价邀请，本签字代表</w:t>
      </w:r>
      <w:r>
        <w:rPr>
          <w:rFonts w:hint="eastAsia" w:ascii="仿宋" w:hAnsi="仿宋" w:eastAsia="仿宋"/>
          <w:sz w:val="24"/>
          <w:szCs w:val="24"/>
          <w:u w:val="single"/>
        </w:rPr>
        <w:t xml:space="preserve"> </w:t>
      </w:r>
      <w:r>
        <w:rPr>
          <w:rFonts w:ascii="仿宋" w:hAnsi="仿宋" w:eastAsia="仿宋"/>
          <w:sz w:val="24"/>
          <w:szCs w:val="24"/>
          <w:u w:val="single"/>
        </w:rPr>
        <w:t xml:space="preserve">        </w:t>
      </w:r>
      <w:r>
        <w:rPr>
          <w:rFonts w:hint="eastAsia" w:ascii="仿宋" w:hAnsi="仿宋" w:eastAsia="仿宋"/>
          <w:sz w:val="24"/>
          <w:szCs w:val="24"/>
        </w:rPr>
        <w:t>（全名、职务）正式授权并代表我方</w:t>
      </w:r>
      <w:r>
        <w:rPr>
          <w:rFonts w:hint="eastAsia" w:ascii="仿宋" w:hAnsi="仿宋" w:eastAsia="仿宋"/>
          <w:sz w:val="24"/>
          <w:szCs w:val="24"/>
          <w:u w:val="single"/>
        </w:rPr>
        <w:t xml:space="preserve"> </w:t>
      </w:r>
      <w:r>
        <w:rPr>
          <w:rFonts w:ascii="仿宋" w:hAnsi="仿宋" w:eastAsia="仿宋"/>
          <w:sz w:val="24"/>
          <w:szCs w:val="24"/>
          <w:u w:val="single"/>
        </w:rPr>
        <w:t xml:space="preserve">             </w:t>
      </w:r>
      <w:r>
        <w:rPr>
          <w:rFonts w:hint="eastAsia" w:ascii="仿宋" w:hAnsi="仿宋" w:eastAsia="仿宋"/>
          <w:sz w:val="24"/>
          <w:szCs w:val="24"/>
        </w:rPr>
        <w:t>（参与人公司名称）提交下述文件。</w:t>
      </w:r>
    </w:p>
    <w:p>
      <w:pPr>
        <w:spacing w:after="0" w:line="480" w:lineRule="exact"/>
        <w:ind w:firstLine="480" w:firstLineChars="200"/>
        <w:rPr>
          <w:rFonts w:ascii="仿宋" w:hAnsi="仿宋" w:eastAsia="仿宋"/>
          <w:sz w:val="24"/>
          <w:szCs w:val="24"/>
        </w:rPr>
      </w:pPr>
      <w:r>
        <w:rPr>
          <w:rFonts w:hint="eastAsia" w:ascii="仿宋" w:hAnsi="仿宋" w:eastAsia="仿宋"/>
          <w:sz w:val="24"/>
          <w:szCs w:val="24"/>
        </w:rPr>
        <w:t>(</w:t>
      </w:r>
      <w:r>
        <w:rPr>
          <w:rFonts w:ascii="仿宋" w:hAnsi="仿宋" w:eastAsia="仿宋"/>
          <w:sz w:val="24"/>
          <w:szCs w:val="24"/>
        </w:rPr>
        <w:t>1</w:t>
      </w:r>
      <w:r>
        <w:rPr>
          <w:rFonts w:hint="eastAsia" w:ascii="仿宋" w:hAnsi="仿宋" w:eastAsia="仿宋"/>
          <w:sz w:val="24"/>
          <w:szCs w:val="24"/>
        </w:rPr>
        <w:t>) 报价一览表</w:t>
      </w:r>
    </w:p>
    <w:p>
      <w:pPr>
        <w:spacing w:after="0" w:line="480" w:lineRule="exact"/>
        <w:ind w:firstLine="364" w:firstLineChars="152"/>
        <w:rPr>
          <w:rFonts w:ascii="仿宋" w:hAnsi="仿宋" w:eastAsia="仿宋"/>
          <w:sz w:val="24"/>
          <w:szCs w:val="24"/>
        </w:rPr>
      </w:pPr>
      <w:r>
        <w:rPr>
          <w:rFonts w:hint="eastAsia" w:ascii="仿宋" w:hAnsi="仿宋" w:eastAsia="仿宋"/>
          <w:sz w:val="24"/>
          <w:szCs w:val="24"/>
        </w:rPr>
        <w:t xml:space="preserve"> (</w:t>
      </w:r>
      <w:r>
        <w:rPr>
          <w:rFonts w:ascii="仿宋" w:hAnsi="仿宋" w:eastAsia="仿宋"/>
          <w:sz w:val="24"/>
          <w:szCs w:val="24"/>
        </w:rPr>
        <w:t>2</w:t>
      </w:r>
      <w:r>
        <w:rPr>
          <w:rFonts w:hint="eastAsia" w:ascii="仿宋" w:hAnsi="仿宋" w:eastAsia="仿宋"/>
          <w:sz w:val="24"/>
          <w:szCs w:val="24"/>
        </w:rPr>
        <w:t>) 参与人资质证明</w:t>
      </w:r>
    </w:p>
    <w:p>
      <w:pPr>
        <w:spacing w:after="0" w:line="480" w:lineRule="exact"/>
        <w:ind w:firstLine="480" w:firstLineChars="200"/>
        <w:rPr>
          <w:rFonts w:ascii="仿宋" w:hAnsi="仿宋" w:eastAsia="仿宋"/>
          <w:sz w:val="24"/>
          <w:szCs w:val="24"/>
        </w:rPr>
      </w:pPr>
      <w:r>
        <w:rPr>
          <w:rFonts w:hint="eastAsia" w:ascii="仿宋" w:hAnsi="仿宋" w:eastAsia="仿宋"/>
          <w:sz w:val="24"/>
          <w:szCs w:val="24"/>
        </w:rPr>
        <w:t>据此函，签字代表宣布同意如下：</w:t>
      </w:r>
    </w:p>
    <w:p>
      <w:pPr>
        <w:spacing w:after="0" w:line="480" w:lineRule="exact"/>
        <w:rPr>
          <w:rFonts w:ascii="仿宋" w:hAnsi="仿宋" w:eastAsia="仿宋"/>
          <w:sz w:val="24"/>
          <w:szCs w:val="24"/>
        </w:rPr>
      </w:pPr>
      <w:r>
        <w:rPr>
          <w:rFonts w:hint="eastAsia" w:ascii="仿宋" w:hAnsi="仿宋" w:eastAsia="仿宋"/>
          <w:sz w:val="24"/>
          <w:szCs w:val="24"/>
        </w:rPr>
        <w:t xml:space="preserve">    1.所附详细报价表中规定的应提供和交付的货物及服务报价总价（国内现场交货价）为人民币 </w:t>
      </w:r>
      <w:r>
        <w:rPr>
          <w:rFonts w:hint="eastAsia" w:ascii="仿宋" w:hAnsi="仿宋" w:eastAsia="仿宋"/>
          <w:sz w:val="24"/>
          <w:szCs w:val="24"/>
          <w:u w:val="single"/>
        </w:rPr>
        <w:t xml:space="preserve">  </w:t>
      </w:r>
      <w:r>
        <w:rPr>
          <w:rFonts w:ascii="仿宋" w:hAnsi="仿宋" w:eastAsia="仿宋"/>
          <w:sz w:val="24"/>
          <w:szCs w:val="24"/>
          <w:u w:val="single"/>
        </w:rPr>
        <w:t xml:space="preserve">     </w:t>
      </w:r>
      <w:r>
        <w:rPr>
          <w:rFonts w:hint="eastAsia" w:ascii="仿宋" w:hAnsi="仿宋" w:eastAsia="仿宋"/>
          <w:sz w:val="24"/>
          <w:szCs w:val="24"/>
          <w:u w:val="single"/>
        </w:rPr>
        <w:t xml:space="preserve">     </w:t>
      </w:r>
      <w:r>
        <w:rPr>
          <w:rFonts w:hint="eastAsia" w:ascii="仿宋" w:hAnsi="仿宋" w:eastAsia="仿宋"/>
          <w:sz w:val="24"/>
          <w:szCs w:val="24"/>
        </w:rPr>
        <w:t xml:space="preserve">，即 </w:t>
      </w:r>
      <w:r>
        <w:rPr>
          <w:rFonts w:hint="eastAsia" w:ascii="仿宋" w:hAnsi="仿宋" w:eastAsia="仿宋"/>
          <w:sz w:val="24"/>
          <w:szCs w:val="24"/>
          <w:u w:val="single"/>
        </w:rPr>
        <w:t xml:space="preserve">            </w:t>
      </w:r>
      <w:r>
        <w:rPr>
          <w:rFonts w:hint="eastAsia" w:ascii="仿宋" w:hAnsi="仿宋" w:eastAsia="仿宋"/>
          <w:sz w:val="24"/>
          <w:szCs w:val="24"/>
        </w:rPr>
        <w:t>（中文表述），交货期为</w:t>
      </w:r>
      <w:r>
        <w:rPr>
          <w:rFonts w:hint="eastAsia" w:ascii="仿宋" w:hAnsi="仿宋" w:eastAsia="仿宋"/>
          <w:sz w:val="24"/>
          <w:szCs w:val="24"/>
          <w:u w:val="single"/>
        </w:rPr>
        <w:t xml:space="preserve">      </w:t>
      </w:r>
      <w:r>
        <w:rPr>
          <w:rFonts w:hint="eastAsia" w:ascii="仿宋" w:hAnsi="仿宋" w:eastAsia="仿宋"/>
          <w:sz w:val="24"/>
          <w:szCs w:val="24"/>
        </w:rPr>
        <w:t xml:space="preserve"> 天</w:t>
      </w:r>
      <w:r>
        <w:rPr>
          <w:rFonts w:ascii="仿宋" w:hAnsi="仿宋" w:eastAsia="仿宋"/>
          <w:sz w:val="24"/>
          <w:szCs w:val="24"/>
        </w:rPr>
        <w:t xml:space="preserve"> </w:t>
      </w:r>
      <w:r>
        <w:rPr>
          <w:rFonts w:hint="eastAsia" w:ascii="仿宋" w:hAnsi="仿宋" w:eastAsia="仿宋"/>
          <w:sz w:val="24"/>
          <w:szCs w:val="24"/>
        </w:rPr>
        <w:t>。</w:t>
      </w:r>
    </w:p>
    <w:p>
      <w:pPr>
        <w:spacing w:after="0" w:line="480" w:lineRule="exact"/>
        <w:ind w:firstLine="480" w:firstLineChars="200"/>
        <w:rPr>
          <w:rFonts w:ascii="仿宋" w:hAnsi="仿宋" w:eastAsia="仿宋"/>
          <w:sz w:val="24"/>
          <w:szCs w:val="24"/>
        </w:rPr>
      </w:pPr>
      <w:r>
        <w:rPr>
          <w:rFonts w:hint="eastAsia" w:ascii="仿宋" w:hAnsi="仿宋" w:eastAsia="仿宋"/>
          <w:sz w:val="24"/>
          <w:szCs w:val="24"/>
        </w:rPr>
        <w:t>2.同意参加本项目的报价，并已详细审查全部公开询价文件，包括修改文件（如有的话）和有关附件，将自行承担因对全部询价文件理解不正确或误解而产生的相应后果。</w:t>
      </w:r>
    </w:p>
    <w:p>
      <w:pPr>
        <w:spacing w:after="0" w:line="480" w:lineRule="exact"/>
        <w:rPr>
          <w:rFonts w:ascii="仿宋" w:hAnsi="仿宋" w:eastAsia="仿宋"/>
          <w:sz w:val="24"/>
          <w:szCs w:val="24"/>
        </w:rPr>
      </w:pPr>
      <w:r>
        <w:rPr>
          <w:rFonts w:hint="eastAsia" w:ascii="仿宋" w:hAnsi="仿宋" w:eastAsia="仿宋"/>
          <w:sz w:val="24"/>
          <w:szCs w:val="24"/>
        </w:rPr>
        <w:t xml:space="preserve">    3.保证遵守公开询价文件的全部规定，所提交的材料中所含的信息均为真实、准确、完整，且不具有任何误导性。</w:t>
      </w:r>
    </w:p>
    <w:p>
      <w:pPr>
        <w:spacing w:after="0" w:line="480" w:lineRule="exact"/>
        <w:rPr>
          <w:rFonts w:ascii="仿宋" w:hAnsi="仿宋" w:eastAsia="仿宋"/>
          <w:sz w:val="24"/>
          <w:szCs w:val="24"/>
        </w:rPr>
      </w:pPr>
      <w:r>
        <w:rPr>
          <w:rFonts w:hint="eastAsia" w:ascii="仿宋" w:hAnsi="仿宋" w:eastAsia="仿宋"/>
          <w:sz w:val="24"/>
          <w:szCs w:val="24"/>
        </w:rPr>
        <w:t xml:space="preserve">    4.同意按公开询价文件的规定履行合同责任和义务。</w:t>
      </w:r>
    </w:p>
    <w:p>
      <w:pPr>
        <w:spacing w:after="0" w:line="480" w:lineRule="exact"/>
        <w:ind w:firstLine="480" w:firstLineChars="200"/>
        <w:rPr>
          <w:rFonts w:ascii="仿宋" w:hAnsi="仿宋" w:eastAsia="仿宋"/>
          <w:sz w:val="24"/>
          <w:szCs w:val="24"/>
        </w:rPr>
      </w:pPr>
      <w:r>
        <w:rPr>
          <w:rFonts w:ascii="仿宋" w:hAnsi="仿宋" w:eastAsia="仿宋"/>
          <w:sz w:val="24"/>
          <w:szCs w:val="24"/>
        </w:rPr>
        <w:t>5</w:t>
      </w:r>
      <w:r>
        <w:rPr>
          <w:rFonts w:hint="eastAsia" w:ascii="仿宋" w:hAnsi="仿宋" w:eastAsia="仿宋"/>
          <w:sz w:val="24"/>
          <w:szCs w:val="24"/>
        </w:rPr>
        <w:t>.同意提供按照贵方可能要求的与其公开询价有关的一切数据或资料</w:t>
      </w:r>
    </w:p>
    <w:p>
      <w:pPr>
        <w:spacing w:after="0" w:line="480" w:lineRule="exact"/>
        <w:ind w:firstLine="480" w:firstLineChars="200"/>
        <w:rPr>
          <w:rFonts w:ascii="仿宋" w:hAnsi="仿宋" w:eastAsia="仿宋"/>
          <w:color w:val="FF0000"/>
          <w:sz w:val="24"/>
          <w:szCs w:val="24"/>
        </w:rPr>
      </w:pPr>
      <w:r>
        <w:rPr>
          <w:rFonts w:ascii="仿宋" w:hAnsi="仿宋" w:eastAsia="仿宋"/>
          <w:sz w:val="24"/>
          <w:szCs w:val="24"/>
        </w:rPr>
        <w:t>6.</w:t>
      </w:r>
      <w:r>
        <w:rPr>
          <w:rFonts w:hint="eastAsia" w:ascii="仿宋" w:hAnsi="仿宋" w:eastAsia="仿宋"/>
          <w:color w:val="FF0000"/>
          <w:sz w:val="24"/>
          <w:szCs w:val="24"/>
        </w:rPr>
        <w:t>完全了解本项目是贵方自有资金而非财政性资金组织的采购，并接受贵方按企业内部规定的标准进行的评定，以及完全理解贵方不一定要接受最低的报价作为成交价。</w:t>
      </w:r>
    </w:p>
    <w:p>
      <w:pPr>
        <w:spacing w:after="0" w:line="480" w:lineRule="exact"/>
        <w:ind w:firstLine="480" w:firstLineChars="200"/>
        <w:rPr>
          <w:rFonts w:ascii="仿宋" w:hAnsi="仿宋" w:eastAsia="仿宋"/>
          <w:sz w:val="24"/>
          <w:szCs w:val="24"/>
        </w:rPr>
      </w:pPr>
    </w:p>
    <w:p>
      <w:pPr>
        <w:spacing w:after="0" w:line="480" w:lineRule="exact"/>
        <w:rPr>
          <w:rFonts w:ascii="仿宋" w:hAnsi="仿宋" w:eastAsia="仿宋"/>
          <w:sz w:val="24"/>
          <w:szCs w:val="24"/>
          <w:u w:val="single"/>
        </w:rPr>
      </w:pPr>
      <w:r>
        <w:rPr>
          <w:rFonts w:hint="eastAsia" w:ascii="仿宋" w:hAnsi="仿宋" w:eastAsia="仿宋"/>
          <w:sz w:val="24"/>
          <w:szCs w:val="24"/>
        </w:rPr>
        <w:t xml:space="preserve">      </w:t>
      </w:r>
    </w:p>
    <w:p>
      <w:pPr>
        <w:spacing w:after="0" w:line="480" w:lineRule="exact"/>
        <w:rPr>
          <w:rFonts w:ascii="仿宋" w:hAnsi="仿宋" w:eastAsia="仿宋"/>
          <w:sz w:val="24"/>
          <w:szCs w:val="24"/>
          <w:u w:val="single"/>
        </w:rPr>
      </w:pPr>
      <w:r>
        <w:rPr>
          <w:rFonts w:hint="eastAsia" w:ascii="仿宋" w:hAnsi="仿宋" w:eastAsia="仿宋"/>
          <w:sz w:val="24"/>
          <w:szCs w:val="24"/>
        </w:rPr>
        <w:t xml:space="preserve">      </w:t>
      </w:r>
    </w:p>
    <w:p>
      <w:pPr>
        <w:spacing w:after="0" w:line="480" w:lineRule="exact"/>
        <w:ind w:left="284" w:leftChars="129" w:firstLine="242" w:firstLineChars="101"/>
        <w:rPr>
          <w:rFonts w:ascii="仿宋" w:hAnsi="仿宋" w:eastAsia="仿宋"/>
          <w:sz w:val="24"/>
          <w:szCs w:val="24"/>
          <w:u w:val="single"/>
        </w:rPr>
      </w:pPr>
      <w:r>
        <w:rPr>
          <w:rFonts w:hint="eastAsia" w:ascii="仿宋" w:hAnsi="仿宋" w:eastAsia="仿宋"/>
          <w:sz w:val="24"/>
          <w:szCs w:val="24"/>
        </w:rPr>
        <w:t>参与人（公司全称并加盖公章）：</w:t>
      </w:r>
      <w:r>
        <w:rPr>
          <w:rFonts w:hint="eastAsia" w:ascii="仿宋" w:hAnsi="仿宋" w:eastAsia="仿宋"/>
          <w:sz w:val="24"/>
          <w:szCs w:val="24"/>
          <w:u w:val="single"/>
        </w:rPr>
        <w:t xml:space="preserve">                       </w:t>
      </w:r>
    </w:p>
    <w:p>
      <w:pPr>
        <w:spacing w:after="0" w:line="480" w:lineRule="exact"/>
        <w:ind w:left="284" w:leftChars="129" w:firstLine="242" w:firstLineChars="101"/>
        <w:rPr>
          <w:rFonts w:ascii="仿宋" w:hAnsi="仿宋" w:eastAsia="仿宋"/>
          <w:sz w:val="24"/>
          <w:szCs w:val="24"/>
          <w:u w:val="single"/>
        </w:rPr>
      </w:pPr>
      <w:r>
        <w:rPr>
          <w:rFonts w:hint="eastAsia" w:ascii="仿宋" w:hAnsi="仿宋" w:eastAsia="仿宋"/>
          <w:sz w:val="24"/>
          <w:szCs w:val="24"/>
        </w:rPr>
        <w:t xml:space="preserve">参与人授权代表签字： </w:t>
      </w:r>
      <w:r>
        <w:rPr>
          <w:rFonts w:hint="eastAsia" w:ascii="仿宋" w:hAnsi="仿宋" w:eastAsia="仿宋"/>
          <w:sz w:val="24"/>
          <w:szCs w:val="24"/>
          <w:u w:val="single"/>
        </w:rPr>
        <w:t xml:space="preserve">                </w:t>
      </w:r>
    </w:p>
    <w:p>
      <w:pPr>
        <w:spacing w:after="0" w:line="480" w:lineRule="exact"/>
        <w:ind w:left="284" w:leftChars="129" w:firstLine="242" w:firstLineChars="101"/>
        <w:rPr>
          <w:rFonts w:ascii="仿宋" w:hAnsi="仿宋" w:eastAsia="仿宋"/>
          <w:sz w:val="24"/>
          <w:szCs w:val="24"/>
          <w:u w:val="single"/>
        </w:rPr>
      </w:pPr>
      <w:r>
        <w:rPr>
          <w:rFonts w:hint="eastAsia" w:ascii="仿宋" w:hAnsi="仿宋" w:eastAsia="仿宋"/>
          <w:sz w:val="24"/>
          <w:szCs w:val="24"/>
        </w:rPr>
        <w:t xml:space="preserve">电 </w:t>
      </w:r>
      <w:r>
        <w:rPr>
          <w:rFonts w:ascii="仿宋" w:hAnsi="仿宋" w:eastAsia="仿宋"/>
          <w:sz w:val="24"/>
          <w:szCs w:val="24"/>
        </w:rPr>
        <w:t xml:space="preserve"> </w:t>
      </w:r>
      <w:r>
        <w:rPr>
          <w:rFonts w:hint="eastAsia" w:ascii="仿宋" w:hAnsi="仿宋" w:eastAsia="仿宋"/>
          <w:sz w:val="24"/>
          <w:szCs w:val="24"/>
        </w:rPr>
        <w:t xml:space="preserve">话： </w:t>
      </w:r>
      <w:r>
        <w:rPr>
          <w:rFonts w:hint="eastAsia" w:ascii="仿宋" w:hAnsi="仿宋" w:eastAsia="仿宋"/>
          <w:sz w:val="24"/>
          <w:szCs w:val="24"/>
          <w:u w:val="single"/>
        </w:rPr>
        <w:t xml:space="preserve">                </w:t>
      </w:r>
      <w:r>
        <w:rPr>
          <w:rFonts w:hint="eastAsia" w:ascii="仿宋" w:hAnsi="仿宋" w:eastAsia="仿宋"/>
          <w:sz w:val="24"/>
          <w:szCs w:val="24"/>
        </w:rPr>
        <w:t xml:space="preserve"> </w:t>
      </w:r>
      <w:r>
        <w:rPr>
          <w:rFonts w:hint="eastAsia" w:ascii="仿宋" w:hAnsi="仿宋" w:eastAsia="仿宋"/>
          <w:b/>
          <w:bCs/>
          <w:sz w:val="24"/>
          <w:szCs w:val="24"/>
        </w:rPr>
        <w:t>（手机号码）</w:t>
      </w:r>
    </w:p>
    <w:p>
      <w:pPr>
        <w:pStyle w:val="58"/>
        <w:spacing w:line="480" w:lineRule="exact"/>
        <w:ind w:firstLine="480" w:firstLineChars="200"/>
        <w:jc w:val="left"/>
        <w:outlineLvl w:val="9"/>
        <w:rPr>
          <w:rFonts w:ascii="仿宋" w:hAnsi="仿宋" w:eastAsia="仿宋"/>
          <w:sz w:val="24"/>
          <w:szCs w:val="24"/>
        </w:rPr>
      </w:pPr>
      <w:r>
        <w:rPr>
          <w:rFonts w:hint="eastAsia" w:ascii="仿宋" w:hAnsi="仿宋" w:eastAsia="仿宋"/>
          <w:sz w:val="24"/>
          <w:szCs w:val="24"/>
        </w:rPr>
        <w:t xml:space="preserve">日  期： </w:t>
      </w:r>
      <w:r>
        <w:rPr>
          <w:rFonts w:hint="eastAsia" w:ascii="仿宋" w:hAnsi="仿宋" w:eastAsia="仿宋"/>
          <w:sz w:val="24"/>
          <w:szCs w:val="24"/>
          <w:u w:val="single"/>
        </w:rPr>
        <w:t xml:space="preserve">    </w:t>
      </w:r>
      <w:r>
        <w:rPr>
          <w:rFonts w:hint="eastAsia" w:ascii="仿宋" w:hAnsi="仿宋" w:eastAsia="仿宋"/>
          <w:sz w:val="24"/>
          <w:szCs w:val="24"/>
        </w:rPr>
        <w:t xml:space="preserve">年 </w:t>
      </w:r>
      <w:r>
        <w:rPr>
          <w:rFonts w:hint="eastAsia" w:ascii="仿宋" w:hAnsi="仿宋" w:eastAsia="仿宋"/>
          <w:sz w:val="24"/>
          <w:szCs w:val="24"/>
          <w:u w:val="single"/>
        </w:rPr>
        <w:t xml:space="preserve">   </w:t>
      </w:r>
      <w:r>
        <w:rPr>
          <w:rFonts w:hint="eastAsia" w:ascii="仿宋" w:hAnsi="仿宋" w:eastAsia="仿宋"/>
          <w:sz w:val="24"/>
          <w:szCs w:val="24"/>
        </w:rPr>
        <w:t xml:space="preserve">月 </w:t>
      </w:r>
      <w:r>
        <w:rPr>
          <w:rFonts w:hint="eastAsia" w:ascii="仿宋" w:hAnsi="仿宋" w:eastAsia="仿宋"/>
          <w:sz w:val="24"/>
          <w:szCs w:val="24"/>
          <w:u w:val="single"/>
        </w:rPr>
        <w:t xml:space="preserve">   </w:t>
      </w:r>
      <w:r>
        <w:rPr>
          <w:rFonts w:hint="eastAsia" w:ascii="仿宋" w:hAnsi="仿宋" w:eastAsia="仿宋"/>
          <w:sz w:val="24"/>
          <w:szCs w:val="24"/>
        </w:rPr>
        <w:t>日</w:t>
      </w:r>
    </w:p>
    <w:p>
      <w:pPr>
        <w:rPr>
          <w:rFonts w:ascii="仿宋" w:hAnsi="仿宋" w:eastAsia="仿宋" w:cs="Times New Roman"/>
          <w:kern w:val="2"/>
          <w:sz w:val="24"/>
          <w:szCs w:val="24"/>
        </w:rPr>
      </w:pPr>
      <w:r>
        <w:rPr>
          <w:rFonts w:ascii="仿宋" w:hAnsi="仿宋" w:eastAsia="仿宋"/>
          <w:sz w:val="24"/>
          <w:szCs w:val="24"/>
        </w:rPr>
        <w:br w:type="page"/>
      </w:r>
    </w:p>
    <w:p>
      <w:pPr>
        <w:jc w:val="center"/>
        <w:outlineLvl w:val="1"/>
        <w:rPr>
          <w:rFonts w:ascii="仿宋" w:hAnsi="仿宋" w:eastAsia="仿宋"/>
          <w:b/>
          <w:bCs/>
          <w:sz w:val="24"/>
          <w:szCs w:val="24"/>
        </w:rPr>
      </w:pPr>
      <w:r>
        <w:rPr>
          <w:rFonts w:ascii="仿宋" w:hAnsi="仿宋" w:eastAsia="仿宋"/>
          <w:b/>
          <w:bCs/>
          <w:sz w:val="24"/>
          <w:szCs w:val="24"/>
        </w:rPr>
        <w:t>2</w:t>
      </w:r>
      <w:r>
        <w:rPr>
          <w:rFonts w:hint="eastAsia" w:ascii="仿宋" w:hAnsi="仿宋" w:eastAsia="仿宋"/>
          <w:b/>
          <w:bCs/>
          <w:sz w:val="24"/>
          <w:szCs w:val="24"/>
        </w:rPr>
        <w:t>、报价一览表</w:t>
      </w:r>
    </w:p>
    <w:p>
      <w:pPr>
        <w:jc w:val="center"/>
        <w:outlineLvl w:val="1"/>
        <w:rPr>
          <w:rFonts w:ascii="仿宋" w:hAnsi="仿宋" w:eastAsia="仿宋"/>
          <w:b/>
          <w:bCs/>
          <w:color w:val="FF0000"/>
          <w:sz w:val="24"/>
          <w:szCs w:val="24"/>
        </w:rPr>
      </w:pPr>
      <w:r>
        <w:rPr>
          <w:rFonts w:hint="eastAsia" w:ascii="仿宋" w:hAnsi="仿宋" w:eastAsia="仿宋"/>
          <w:b/>
          <w:bCs/>
          <w:color w:val="FF0000"/>
          <w:sz w:val="24"/>
          <w:szCs w:val="24"/>
          <w:highlight w:val="yellow"/>
        </w:rPr>
        <w:t>（根据项目情况各</w:t>
      </w:r>
      <w:r>
        <w:rPr>
          <w:rFonts w:hint="eastAsia" w:ascii="仿宋" w:hAnsi="仿宋" w:eastAsia="仿宋"/>
          <w:b/>
          <w:bCs/>
          <w:color w:val="FF0000"/>
          <w:sz w:val="24"/>
          <w:szCs w:val="24"/>
          <w:highlight w:val="yellow"/>
          <w:lang w:val="en-US" w:eastAsia="zh-CN"/>
        </w:rPr>
        <w:t>参与人</w:t>
      </w:r>
      <w:r>
        <w:rPr>
          <w:rFonts w:hint="eastAsia" w:ascii="仿宋" w:hAnsi="仿宋" w:eastAsia="仿宋"/>
          <w:b/>
          <w:bCs/>
          <w:color w:val="FF0000"/>
          <w:sz w:val="24"/>
          <w:szCs w:val="24"/>
          <w:highlight w:val="yellow"/>
        </w:rPr>
        <w:t>可自行修改）</w:t>
      </w:r>
    </w:p>
    <w:p>
      <w:pPr>
        <w:spacing w:line="380" w:lineRule="exact"/>
        <w:ind w:left="147" w:leftChars="67"/>
        <w:rPr>
          <w:rFonts w:ascii="仿宋" w:hAnsi="仿宋" w:eastAsia="仿宋"/>
          <w:sz w:val="24"/>
          <w:szCs w:val="24"/>
        </w:rPr>
      </w:pPr>
      <w:r>
        <w:rPr>
          <w:rFonts w:hint="eastAsia" w:ascii="仿宋" w:hAnsi="仿宋" w:eastAsia="仿宋"/>
          <w:sz w:val="24"/>
          <w:szCs w:val="24"/>
        </w:rPr>
        <w:t>参与人：</w:t>
      </w:r>
      <w:r>
        <w:rPr>
          <w:rFonts w:hint="eastAsia" w:ascii="仿宋" w:hAnsi="仿宋" w:eastAsia="仿宋"/>
          <w:sz w:val="24"/>
          <w:szCs w:val="24"/>
          <w:lang w:val="zh-CN"/>
        </w:rPr>
        <w:t>（公司全称并加盖公章）</w:t>
      </w:r>
      <w:r>
        <w:rPr>
          <w:rFonts w:hint="eastAsia" w:ascii="仿宋" w:hAnsi="仿宋" w:eastAsia="仿宋"/>
          <w:sz w:val="24"/>
          <w:szCs w:val="24"/>
        </w:rPr>
        <w:t xml:space="preserve">                   项目编号：</w:t>
      </w:r>
    </w:p>
    <w:p>
      <w:pPr>
        <w:spacing w:line="380" w:lineRule="exact"/>
        <w:ind w:left="147" w:leftChars="67"/>
        <w:rPr>
          <w:rFonts w:ascii="仿宋" w:hAnsi="仿宋" w:eastAsia="仿宋"/>
          <w:sz w:val="24"/>
          <w:szCs w:val="24"/>
        </w:rPr>
      </w:pPr>
      <w:r>
        <w:rPr>
          <w:rFonts w:hint="eastAsia" w:ascii="仿宋" w:hAnsi="仿宋" w:eastAsia="仿宋"/>
          <w:sz w:val="24"/>
          <w:szCs w:val="24"/>
        </w:rPr>
        <w:t>货币单位：</w:t>
      </w:r>
    </w:p>
    <w:tbl>
      <w:tblPr>
        <w:tblStyle w:val="24"/>
        <w:tblW w:w="5134" w:type="pct"/>
        <w:tblInd w:w="0" w:type="dxa"/>
        <w:tblLayout w:type="autofit"/>
        <w:tblCellMar>
          <w:top w:w="0" w:type="dxa"/>
          <w:left w:w="108" w:type="dxa"/>
          <w:bottom w:w="0" w:type="dxa"/>
          <w:right w:w="108" w:type="dxa"/>
        </w:tblCellMar>
      </w:tblPr>
      <w:tblGrid>
        <w:gridCol w:w="721"/>
        <w:gridCol w:w="1160"/>
        <w:gridCol w:w="2713"/>
        <w:gridCol w:w="739"/>
        <w:gridCol w:w="615"/>
        <w:gridCol w:w="859"/>
        <w:gridCol w:w="983"/>
        <w:gridCol w:w="1024"/>
        <w:gridCol w:w="1015"/>
      </w:tblGrid>
      <w:tr>
        <w:tblPrEx>
          <w:tblCellMar>
            <w:top w:w="0" w:type="dxa"/>
            <w:left w:w="108" w:type="dxa"/>
            <w:bottom w:w="0" w:type="dxa"/>
            <w:right w:w="108" w:type="dxa"/>
          </w:tblCellMar>
        </w:tblPrEx>
        <w:trPr>
          <w:trHeight w:val="492" w:hRule="atLeast"/>
        </w:trPr>
        <w:tc>
          <w:tcPr>
            <w:tcW w:w="367"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b/>
                <w:bCs/>
                <w:color w:val="000000"/>
                <w:sz w:val="20"/>
                <w:szCs w:val="20"/>
              </w:rPr>
            </w:pPr>
            <w:r>
              <w:rPr>
                <w:rFonts w:hint="eastAsia" w:ascii="仿宋" w:hAnsi="仿宋" w:eastAsia="仿宋" w:cs="Tahoma"/>
                <w:b/>
                <w:bCs/>
                <w:color w:val="000000"/>
                <w:sz w:val="20"/>
                <w:szCs w:val="20"/>
              </w:rPr>
              <w:t>序号</w:t>
            </w:r>
          </w:p>
        </w:tc>
        <w:tc>
          <w:tcPr>
            <w:tcW w:w="590" w:type="pct"/>
            <w:tcBorders>
              <w:top w:val="single" w:color="auto" w:sz="4" w:space="0"/>
              <w:left w:val="nil"/>
              <w:bottom w:val="single" w:color="auto" w:sz="4" w:space="0"/>
              <w:right w:val="single" w:color="auto" w:sz="4" w:space="0"/>
            </w:tcBorders>
            <w:vAlign w:val="center"/>
          </w:tcPr>
          <w:p>
            <w:pPr>
              <w:jc w:val="center"/>
              <w:rPr>
                <w:rFonts w:ascii="仿宋" w:hAnsi="仿宋" w:eastAsia="仿宋" w:cs="Tahoma"/>
                <w:b/>
                <w:bCs/>
                <w:color w:val="000000"/>
                <w:sz w:val="20"/>
                <w:szCs w:val="20"/>
              </w:rPr>
            </w:pPr>
            <w:r>
              <w:rPr>
                <w:rFonts w:hint="eastAsia" w:ascii="仿宋" w:hAnsi="仿宋" w:eastAsia="仿宋" w:cs="Tahoma"/>
                <w:b/>
                <w:bCs/>
                <w:color w:val="000000"/>
                <w:sz w:val="20"/>
                <w:szCs w:val="20"/>
              </w:rPr>
              <w:t>设备名称</w:t>
            </w:r>
          </w:p>
        </w:tc>
        <w:tc>
          <w:tcPr>
            <w:tcW w:w="1380" w:type="pct"/>
            <w:tcBorders>
              <w:top w:val="single" w:color="auto" w:sz="4" w:space="0"/>
              <w:left w:val="nil"/>
              <w:bottom w:val="single" w:color="auto" w:sz="4" w:space="0"/>
              <w:right w:val="single" w:color="auto" w:sz="4" w:space="0"/>
            </w:tcBorders>
            <w:vAlign w:val="center"/>
          </w:tcPr>
          <w:p>
            <w:pPr>
              <w:jc w:val="center"/>
              <w:rPr>
                <w:rFonts w:ascii="仿宋" w:hAnsi="仿宋" w:eastAsia="仿宋" w:cs="Tahoma"/>
                <w:b/>
                <w:bCs/>
                <w:color w:val="000000"/>
                <w:sz w:val="20"/>
                <w:szCs w:val="20"/>
              </w:rPr>
            </w:pPr>
            <w:r>
              <w:rPr>
                <w:rFonts w:hint="eastAsia" w:ascii="仿宋" w:hAnsi="仿宋" w:eastAsia="仿宋" w:cs="Tahoma"/>
                <w:b/>
                <w:bCs/>
                <w:color w:val="000000"/>
                <w:sz w:val="20"/>
                <w:szCs w:val="20"/>
              </w:rPr>
              <w:t>规格型号（技术参数）</w:t>
            </w:r>
          </w:p>
        </w:tc>
        <w:tc>
          <w:tcPr>
            <w:tcW w:w="376" w:type="pct"/>
            <w:tcBorders>
              <w:top w:val="single" w:color="auto" w:sz="4" w:space="0"/>
              <w:left w:val="nil"/>
              <w:bottom w:val="single" w:color="auto" w:sz="4" w:space="0"/>
              <w:right w:val="single" w:color="auto" w:sz="4" w:space="0"/>
            </w:tcBorders>
            <w:vAlign w:val="center"/>
          </w:tcPr>
          <w:p>
            <w:pPr>
              <w:jc w:val="center"/>
              <w:rPr>
                <w:rFonts w:ascii="仿宋" w:hAnsi="仿宋" w:eastAsia="仿宋" w:cs="Tahoma"/>
                <w:b/>
                <w:bCs/>
                <w:color w:val="000000"/>
                <w:sz w:val="20"/>
                <w:szCs w:val="20"/>
              </w:rPr>
            </w:pPr>
            <w:r>
              <w:rPr>
                <w:rFonts w:hint="eastAsia" w:ascii="仿宋" w:hAnsi="仿宋" w:eastAsia="仿宋" w:cs="Tahoma"/>
                <w:b/>
                <w:bCs/>
                <w:color w:val="000000"/>
                <w:sz w:val="20"/>
                <w:szCs w:val="20"/>
              </w:rPr>
              <w:t>单位</w:t>
            </w:r>
          </w:p>
        </w:tc>
        <w:tc>
          <w:tcPr>
            <w:tcW w:w="313" w:type="pct"/>
            <w:tcBorders>
              <w:top w:val="single" w:color="auto" w:sz="4" w:space="0"/>
              <w:left w:val="nil"/>
              <w:bottom w:val="single" w:color="auto" w:sz="4" w:space="0"/>
              <w:right w:val="single" w:color="auto" w:sz="4" w:space="0"/>
            </w:tcBorders>
            <w:vAlign w:val="center"/>
          </w:tcPr>
          <w:p>
            <w:pPr>
              <w:jc w:val="center"/>
              <w:rPr>
                <w:rFonts w:ascii="仿宋" w:hAnsi="仿宋" w:eastAsia="仿宋" w:cs="Tahoma"/>
                <w:b/>
                <w:bCs/>
                <w:color w:val="000000"/>
                <w:sz w:val="20"/>
                <w:szCs w:val="20"/>
              </w:rPr>
            </w:pPr>
            <w:r>
              <w:rPr>
                <w:rFonts w:hint="eastAsia" w:ascii="仿宋" w:hAnsi="仿宋" w:eastAsia="仿宋" w:cs="Tahoma"/>
                <w:b/>
                <w:bCs/>
                <w:color w:val="000000"/>
                <w:sz w:val="20"/>
                <w:szCs w:val="20"/>
              </w:rPr>
              <w:t>数量</w:t>
            </w:r>
          </w:p>
        </w:tc>
        <w:tc>
          <w:tcPr>
            <w:tcW w:w="437" w:type="pct"/>
            <w:tcBorders>
              <w:top w:val="single" w:color="auto" w:sz="4" w:space="0"/>
              <w:left w:val="nil"/>
              <w:bottom w:val="single" w:color="auto" w:sz="4" w:space="0"/>
              <w:right w:val="single" w:color="auto" w:sz="4" w:space="0"/>
            </w:tcBorders>
            <w:vAlign w:val="center"/>
          </w:tcPr>
          <w:p>
            <w:pPr>
              <w:jc w:val="center"/>
              <w:rPr>
                <w:rFonts w:ascii="仿宋" w:hAnsi="仿宋" w:eastAsia="仿宋" w:cs="Tahoma"/>
                <w:b/>
                <w:bCs/>
                <w:color w:val="000000"/>
                <w:sz w:val="20"/>
                <w:szCs w:val="20"/>
              </w:rPr>
            </w:pPr>
            <w:r>
              <w:rPr>
                <w:rFonts w:hint="eastAsia" w:ascii="仿宋" w:hAnsi="仿宋" w:eastAsia="仿宋" w:cs="Tahoma"/>
                <w:b/>
                <w:bCs/>
                <w:color w:val="000000"/>
                <w:sz w:val="20"/>
                <w:szCs w:val="20"/>
              </w:rPr>
              <w:t>单价（元）</w:t>
            </w:r>
          </w:p>
        </w:tc>
        <w:tc>
          <w:tcPr>
            <w:tcW w:w="500" w:type="pct"/>
            <w:tcBorders>
              <w:top w:val="single" w:color="auto" w:sz="4" w:space="0"/>
              <w:left w:val="nil"/>
              <w:bottom w:val="single" w:color="auto" w:sz="4" w:space="0"/>
              <w:right w:val="single" w:color="auto" w:sz="4" w:space="0"/>
            </w:tcBorders>
            <w:vAlign w:val="center"/>
          </w:tcPr>
          <w:p>
            <w:pPr>
              <w:jc w:val="center"/>
              <w:rPr>
                <w:rFonts w:ascii="仿宋" w:hAnsi="仿宋" w:eastAsia="仿宋" w:cs="Tahoma"/>
                <w:b/>
                <w:bCs/>
                <w:color w:val="000000"/>
                <w:sz w:val="20"/>
                <w:szCs w:val="20"/>
              </w:rPr>
            </w:pPr>
            <w:r>
              <w:rPr>
                <w:rFonts w:hint="eastAsia" w:ascii="仿宋" w:hAnsi="仿宋" w:eastAsia="仿宋" w:cs="Tahoma"/>
                <w:b/>
                <w:bCs/>
                <w:color w:val="000000"/>
                <w:sz w:val="20"/>
                <w:szCs w:val="20"/>
              </w:rPr>
              <w:t>总价（元）</w:t>
            </w:r>
          </w:p>
        </w:tc>
        <w:tc>
          <w:tcPr>
            <w:tcW w:w="521" w:type="pct"/>
            <w:tcBorders>
              <w:top w:val="single" w:color="auto" w:sz="4" w:space="0"/>
              <w:left w:val="nil"/>
              <w:bottom w:val="single" w:color="auto" w:sz="4" w:space="0"/>
              <w:right w:val="single" w:color="auto" w:sz="4" w:space="0"/>
            </w:tcBorders>
            <w:vAlign w:val="center"/>
          </w:tcPr>
          <w:p>
            <w:pPr>
              <w:jc w:val="center"/>
              <w:rPr>
                <w:rFonts w:ascii="仿宋" w:hAnsi="仿宋" w:eastAsia="仿宋" w:cs="Tahoma"/>
                <w:b/>
                <w:bCs/>
                <w:color w:val="FF0000"/>
                <w:sz w:val="20"/>
                <w:szCs w:val="20"/>
              </w:rPr>
            </w:pPr>
            <w:r>
              <w:rPr>
                <w:rFonts w:hint="eastAsia" w:ascii="仿宋" w:hAnsi="仿宋" w:eastAsia="仿宋" w:cs="Tahoma"/>
                <w:b/>
                <w:bCs/>
                <w:color w:val="FF0000"/>
                <w:sz w:val="20"/>
                <w:szCs w:val="20"/>
              </w:rPr>
              <w:t>是否提供样品</w:t>
            </w:r>
          </w:p>
        </w:tc>
        <w:tc>
          <w:tcPr>
            <w:tcW w:w="517"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b/>
                <w:bCs/>
                <w:color w:val="000000"/>
                <w:sz w:val="20"/>
                <w:szCs w:val="20"/>
              </w:rPr>
            </w:pPr>
            <w:r>
              <w:rPr>
                <w:rFonts w:hint="eastAsia" w:ascii="仿宋" w:hAnsi="仿宋" w:eastAsia="仿宋" w:cs="Tahoma"/>
                <w:b/>
                <w:bCs/>
                <w:color w:val="000000"/>
                <w:sz w:val="20"/>
                <w:szCs w:val="20"/>
              </w:rPr>
              <w:t>备注</w:t>
            </w:r>
          </w:p>
        </w:tc>
      </w:tr>
      <w:tr>
        <w:tblPrEx>
          <w:tblCellMar>
            <w:top w:w="0" w:type="dxa"/>
            <w:left w:w="108" w:type="dxa"/>
            <w:bottom w:w="0" w:type="dxa"/>
            <w:right w:w="108" w:type="dxa"/>
          </w:tblCellMar>
        </w:tblPrEx>
        <w:trPr>
          <w:trHeight w:val="794" w:hRule="atLeast"/>
        </w:trPr>
        <w:tc>
          <w:tcPr>
            <w:tcW w:w="367" w:type="pct"/>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1</w:t>
            </w:r>
          </w:p>
        </w:tc>
        <w:tc>
          <w:tcPr>
            <w:tcW w:w="590" w:type="pct"/>
            <w:tcBorders>
              <w:top w:val="nil"/>
              <w:left w:val="nil"/>
              <w:bottom w:val="single" w:color="auto" w:sz="4" w:space="0"/>
              <w:right w:val="single" w:color="auto" w:sz="4" w:space="0"/>
            </w:tcBorders>
            <w:shd w:val="clear" w:color="auto" w:fill="auto"/>
            <w:vAlign w:val="center"/>
          </w:tcPr>
          <w:p>
            <w:pPr>
              <w:jc w:val="center"/>
              <w:rPr>
                <w:rFonts w:ascii="仿宋" w:hAnsi="仿宋" w:eastAsia="仿宋" w:cs="Tahoma"/>
                <w:color w:val="000000"/>
                <w:sz w:val="20"/>
                <w:szCs w:val="20"/>
              </w:rPr>
            </w:pPr>
          </w:p>
        </w:tc>
        <w:tc>
          <w:tcPr>
            <w:tcW w:w="1380" w:type="pct"/>
            <w:tcBorders>
              <w:top w:val="nil"/>
              <w:left w:val="nil"/>
              <w:bottom w:val="single" w:color="auto" w:sz="4" w:space="0"/>
              <w:right w:val="single" w:color="auto" w:sz="4" w:space="0"/>
            </w:tcBorders>
            <w:shd w:val="clear" w:color="000000" w:fill="FFFFFF"/>
            <w:vAlign w:val="center"/>
          </w:tcPr>
          <w:p>
            <w:pPr>
              <w:rPr>
                <w:rFonts w:ascii="仿宋" w:hAnsi="仿宋" w:eastAsia="仿宋" w:cs="Tahoma"/>
                <w:color w:val="000000"/>
                <w:sz w:val="20"/>
                <w:szCs w:val="20"/>
              </w:rPr>
            </w:pPr>
          </w:p>
        </w:tc>
        <w:tc>
          <w:tcPr>
            <w:tcW w:w="376" w:type="pct"/>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313" w:type="pct"/>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437" w:type="pct"/>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500" w:type="pct"/>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521" w:type="pct"/>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FF0000"/>
                <w:sz w:val="20"/>
                <w:szCs w:val="20"/>
              </w:rPr>
            </w:pPr>
            <w:r>
              <w:rPr>
                <w:rFonts w:hint="eastAsia" w:ascii="仿宋" w:hAnsi="仿宋" w:eastAsia="仿宋" w:cs="Tahoma"/>
                <w:color w:val="FF0000"/>
                <w:sz w:val="20"/>
                <w:szCs w:val="20"/>
              </w:rPr>
              <w:t>是/否</w:t>
            </w:r>
          </w:p>
        </w:tc>
        <w:tc>
          <w:tcPr>
            <w:tcW w:w="517"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color w:val="000000"/>
                <w:sz w:val="20"/>
                <w:szCs w:val="20"/>
              </w:rPr>
            </w:pPr>
          </w:p>
        </w:tc>
      </w:tr>
      <w:tr>
        <w:tblPrEx>
          <w:tblCellMar>
            <w:top w:w="0" w:type="dxa"/>
            <w:left w:w="108" w:type="dxa"/>
            <w:bottom w:w="0" w:type="dxa"/>
            <w:right w:w="108" w:type="dxa"/>
          </w:tblCellMar>
        </w:tblPrEx>
        <w:trPr>
          <w:trHeight w:val="794" w:hRule="atLeast"/>
        </w:trPr>
        <w:tc>
          <w:tcPr>
            <w:tcW w:w="367" w:type="pct"/>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2</w:t>
            </w:r>
          </w:p>
        </w:tc>
        <w:tc>
          <w:tcPr>
            <w:tcW w:w="590" w:type="pct"/>
            <w:tcBorders>
              <w:top w:val="nil"/>
              <w:left w:val="nil"/>
              <w:bottom w:val="single" w:color="auto" w:sz="4" w:space="0"/>
              <w:right w:val="single" w:color="auto" w:sz="4" w:space="0"/>
            </w:tcBorders>
            <w:shd w:val="clear" w:color="auto" w:fill="auto"/>
            <w:vAlign w:val="center"/>
          </w:tcPr>
          <w:p>
            <w:pPr>
              <w:jc w:val="center"/>
              <w:rPr>
                <w:rFonts w:ascii="仿宋" w:hAnsi="仿宋" w:eastAsia="仿宋" w:cs="Tahoma"/>
                <w:color w:val="000000"/>
                <w:sz w:val="20"/>
                <w:szCs w:val="20"/>
              </w:rPr>
            </w:pPr>
          </w:p>
        </w:tc>
        <w:tc>
          <w:tcPr>
            <w:tcW w:w="1380" w:type="pct"/>
            <w:tcBorders>
              <w:top w:val="nil"/>
              <w:left w:val="nil"/>
              <w:bottom w:val="single" w:color="auto" w:sz="4" w:space="0"/>
              <w:right w:val="single" w:color="auto" w:sz="4" w:space="0"/>
            </w:tcBorders>
            <w:shd w:val="clear" w:color="000000" w:fill="FFFFFF"/>
            <w:vAlign w:val="center"/>
          </w:tcPr>
          <w:p>
            <w:pPr>
              <w:rPr>
                <w:rFonts w:ascii="仿宋" w:hAnsi="仿宋" w:eastAsia="仿宋" w:cs="Tahoma"/>
                <w:color w:val="000000"/>
                <w:sz w:val="20"/>
                <w:szCs w:val="20"/>
              </w:rPr>
            </w:pPr>
          </w:p>
        </w:tc>
        <w:tc>
          <w:tcPr>
            <w:tcW w:w="376" w:type="pct"/>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313" w:type="pct"/>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437" w:type="pct"/>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500" w:type="pct"/>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521" w:type="pct"/>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FF0000"/>
                <w:sz w:val="20"/>
                <w:szCs w:val="20"/>
              </w:rPr>
            </w:pPr>
            <w:r>
              <w:rPr>
                <w:rFonts w:hint="eastAsia" w:ascii="仿宋" w:hAnsi="仿宋" w:eastAsia="仿宋" w:cs="Tahoma"/>
                <w:color w:val="FF0000"/>
                <w:sz w:val="20"/>
                <w:szCs w:val="20"/>
              </w:rPr>
              <w:t>是/否</w:t>
            </w:r>
          </w:p>
        </w:tc>
        <w:tc>
          <w:tcPr>
            <w:tcW w:w="517"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color w:val="000000"/>
                <w:sz w:val="20"/>
                <w:szCs w:val="20"/>
              </w:rPr>
            </w:pPr>
          </w:p>
        </w:tc>
      </w:tr>
      <w:tr>
        <w:tblPrEx>
          <w:tblCellMar>
            <w:top w:w="0" w:type="dxa"/>
            <w:left w:w="108" w:type="dxa"/>
            <w:bottom w:w="0" w:type="dxa"/>
            <w:right w:w="108" w:type="dxa"/>
          </w:tblCellMar>
        </w:tblPrEx>
        <w:trPr>
          <w:trHeight w:val="794" w:hRule="atLeast"/>
        </w:trPr>
        <w:tc>
          <w:tcPr>
            <w:tcW w:w="367" w:type="pct"/>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3</w:t>
            </w:r>
          </w:p>
        </w:tc>
        <w:tc>
          <w:tcPr>
            <w:tcW w:w="590" w:type="pct"/>
            <w:tcBorders>
              <w:top w:val="nil"/>
              <w:left w:val="nil"/>
              <w:bottom w:val="single" w:color="auto" w:sz="4" w:space="0"/>
              <w:right w:val="single" w:color="auto" w:sz="4" w:space="0"/>
            </w:tcBorders>
            <w:shd w:val="clear" w:color="auto" w:fill="auto"/>
            <w:vAlign w:val="center"/>
          </w:tcPr>
          <w:p>
            <w:pPr>
              <w:jc w:val="center"/>
              <w:rPr>
                <w:rFonts w:ascii="仿宋" w:hAnsi="仿宋" w:eastAsia="仿宋" w:cs="Tahoma"/>
                <w:color w:val="000000"/>
                <w:sz w:val="20"/>
                <w:szCs w:val="20"/>
              </w:rPr>
            </w:pPr>
          </w:p>
        </w:tc>
        <w:tc>
          <w:tcPr>
            <w:tcW w:w="1380" w:type="pct"/>
            <w:tcBorders>
              <w:top w:val="nil"/>
              <w:left w:val="nil"/>
              <w:bottom w:val="single" w:color="auto" w:sz="4" w:space="0"/>
              <w:right w:val="single" w:color="auto" w:sz="4" w:space="0"/>
            </w:tcBorders>
            <w:shd w:val="clear" w:color="000000" w:fill="FFFFFF"/>
            <w:vAlign w:val="center"/>
          </w:tcPr>
          <w:p>
            <w:pPr>
              <w:rPr>
                <w:rFonts w:ascii="仿宋" w:hAnsi="仿宋" w:eastAsia="仿宋" w:cs="Tahoma"/>
                <w:color w:val="000000"/>
                <w:sz w:val="20"/>
                <w:szCs w:val="20"/>
              </w:rPr>
            </w:pPr>
          </w:p>
        </w:tc>
        <w:tc>
          <w:tcPr>
            <w:tcW w:w="376" w:type="pct"/>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313" w:type="pct"/>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437" w:type="pct"/>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500" w:type="pct"/>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521" w:type="pct"/>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FF0000"/>
                <w:sz w:val="20"/>
                <w:szCs w:val="20"/>
              </w:rPr>
            </w:pPr>
            <w:r>
              <w:rPr>
                <w:rFonts w:hint="eastAsia" w:ascii="仿宋" w:hAnsi="仿宋" w:eastAsia="仿宋" w:cs="Tahoma"/>
                <w:color w:val="FF0000"/>
                <w:sz w:val="20"/>
                <w:szCs w:val="20"/>
              </w:rPr>
              <w:t>是/否</w:t>
            </w:r>
          </w:p>
        </w:tc>
        <w:tc>
          <w:tcPr>
            <w:tcW w:w="517"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color w:val="000000"/>
                <w:sz w:val="20"/>
                <w:szCs w:val="20"/>
              </w:rPr>
            </w:pPr>
          </w:p>
        </w:tc>
      </w:tr>
      <w:tr>
        <w:tblPrEx>
          <w:tblCellMar>
            <w:top w:w="0" w:type="dxa"/>
            <w:left w:w="108" w:type="dxa"/>
            <w:bottom w:w="0" w:type="dxa"/>
            <w:right w:w="108" w:type="dxa"/>
          </w:tblCellMar>
        </w:tblPrEx>
        <w:trPr>
          <w:trHeight w:val="794" w:hRule="atLeast"/>
        </w:trPr>
        <w:tc>
          <w:tcPr>
            <w:tcW w:w="367" w:type="pct"/>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4</w:t>
            </w:r>
          </w:p>
        </w:tc>
        <w:tc>
          <w:tcPr>
            <w:tcW w:w="590" w:type="pct"/>
            <w:tcBorders>
              <w:top w:val="nil"/>
              <w:left w:val="nil"/>
              <w:bottom w:val="single" w:color="auto" w:sz="4" w:space="0"/>
              <w:right w:val="single" w:color="auto" w:sz="4" w:space="0"/>
            </w:tcBorders>
            <w:shd w:val="clear" w:color="auto" w:fill="auto"/>
            <w:vAlign w:val="center"/>
          </w:tcPr>
          <w:p>
            <w:pPr>
              <w:jc w:val="center"/>
              <w:rPr>
                <w:rFonts w:ascii="仿宋" w:hAnsi="仿宋" w:eastAsia="仿宋" w:cs="Tahoma"/>
                <w:color w:val="000000"/>
                <w:sz w:val="20"/>
                <w:szCs w:val="20"/>
              </w:rPr>
            </w:pPr>
          </w:p>
        </w:tc>
        <w:tc>
          <w:tcPr>
            <w:tcW w:w="1380" w:type="pct"/>
            <w:tcBorders>
              <w:top w:val="nil"/>
              <w:left w:val="nil"/>
              <w:bottom w:val="single" w:color="auto" w:sz="4" w:space="0"/>
              <w:right w:val="single" w:color="auto" w:sz="4" w:space="0"/>
            </w:tcBorders>
            <w:shd w:val="clear" w:color="000000" w:fill="FFFFFF"/>
            <w:vAlign w:val="center"/>
          </w:tcPr>
          <w:p>
            <w:pPr>
              <w:rPr>
                <w:rFonts w:ascii="仿宋" w:hAnsi="仿宋" w:eastAsia="仿宋" w:cs="Tahoma"/>
                <w:color w:val="000000"/>
                <w:sz w:val="20"/>
                <w:szCs w:val="20"/>
              </w:rPr>
            </w:pPr>
          </w:p>
        </w:tc>
        <w:tc>
          <w:tcPr>
            <w:tcW w:w="376" w:type="pct"/>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313" w:type="pct"/>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437" w:type="pct"/>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500" w:type="pct"/>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521" w:type="pct"/>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FF0000"/>
                <w:sz w:val="20"/>
                <w:szCs w:val="20"/>
              </w:rPr>
            </w:pPr>
            <w:r>
              <w:rPr>
                <w:rFonts w:hint="eastAsia" w:ascii="仿宋" w:hAnsi="仿宋" w:eastAsia="仿宋" w:cs="Tahoma"/>
                <w:color w:val="FF0000"/>
                <w:sz w:val="20"/>
                <w:szCs w:val="20"/>
              </w:rPr>
              <w:t>是/否</w:t>
            </w:r>
          </w:p>
        </w:tc>
        <w:tc>
          <w:tcPr>
            <w:tcW w:w="517"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color w:val="000000"/>
                <w:sz w:val="20"/>
                <w:szCs w:val="20"/>
              </w:rPr>
            </w:pPr>
          </w:p>
        </w:tc>
      </w:tr>
      <w:tr>
        <w:tblPrEx>
          <w:tblCellMar>
            <w:top w:w="0" w:type="dxa"/>
            <w:left w:w="108" w:type="dxa"/>
            <w:bottom w:w="0" w:type="dxa"/>
            <w:right w:w="108" w:type="dxa"/>
          </w:tblCellMar>
        </w:tblPrEx>
        <w:trPr>
          <w:trHeight w:val="794" w:hRule="atLeast"/>
        </w:trPr>
        <w:tc>
          <w:tcPr>
            <w:tcW w:w="367" w:type="pct"/>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5</w:t>
            </w:r>
          </w:p>
        </w:tc>
        <w:tc>
          <w:tcPr>
            <w:tcW w:w="590" w:type="pct"/>
            <w:tcBorders>
              <w:top w:val="nil"/>
              <w:left w:val="nil"/>
              <w:bottom w:val="single" w:color="auto" w:sz="4" w:space="0"/>
              <w:right w:val="single" w:color="auto" w:sz="4" w:space="0"/>
            </w:tcBorders>
            <w:shd w:val="clear" w:color="auto" w:fill="auto"/>
            <w:vAlign w:val="center"/>
          </w:tcPr>
          <w:p>
            <w:pPr>
              <w:jc w:val="center"/>
              <w:rPr>
                <w:rFonts w:ascii="仿宋" w:hAnsi="仿宋" w:eastAsia="仿宋" w:cs="Tahoma"/>
                <w:color w:val="000000"/>
                <w:sz w:val="20"/>
                <w:szCs w:val="20"/>
              </w:rPr>
            </w:pPr>
          </w:p>
        </w:tc>
        <w:tc>
          <w:tcPr>
            <w:tcW w:w="1380" w:type="pct"/>
            <w:tcBorders>
              <w:top w:val="nil"/>
              <w:left w:val="nil"/>
              <w:bottom w:val="single" w:color="auto" w:sz="4" w:space="0"/>
              <w:right w:val="single" w:color="auto" w:sz="4" w:space="0"/>
            </w:tcBorders>
            <w:shd w:val="clear" w:color="000000" w:fill="FFFFFF"/>
            <w:vAlign w:val="center"/>
          </w:tcPr>
          <w:p>
            <w:pPr>
              <w:rPr>
                <w:rFonts w:ascii="仿宋" w:hAnsi="仿宋" w:eastAsia="仿宋" w:cs="Tahoma"/>
                <w:color w:val="000000"/>
                <w:sz w:val="20"/>
                <w:szCs w:val="20"/>
              </w:rPr>
            </w:pPr>
          </w:p>
        </w:tc>
        <w:tc>
          <w:tcPr>
            <w:tcW w:w="376" w:type="pct"/>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313" w:type="pct"/>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437" w:type="pct"/>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500" w:type="pct"/>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521" w:type="pct"/>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FF0000"/>
                <w:sz w:val="20"/>
                <w:szCs w:val="20"/>
              </w:rPr>
            </w:pPr>
            <w:r>
              <w:rPr>
                <w:rFonts w:hint="eastAsia" w:ascii="仿宋" w:hAnsi="仿宋" w:eastAsia="仿宋" w:cs="Tahoma"/>
                <w:color w:val="FF0000"/>
                <w:sz w:val="20"/>
                <w:szCs w:val="20"/>
              </w:rPr>
              <w:t>是/否</w:t>
            </w:r>
          </w:p>
        </w:tc>
        <w:tc>
          <w:tcPr>
            <w:tcW w:w="517"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color w:val="000000"/>
                <w:sz w:val="20"/>
                <w:szCs w:val="20"/>
              </w:rPr>
            </w:pPr>
          </w:p>
        </w:tc>
      </w:tr>
      <w:tr>
        <w:tblPrEx>
          <w:tblCellMar>
            <w:top w:w="0" w:type="dxa"/>
            <w:left w:w="108" w:type="dxa"/>
            <w:bottom w:w="0" w:type="dxa"/>
            <w:right w:w="108" w:type="dxa"/>
          </w:tblCellMar>
        </w:tblPrEx>
        <w:trPr>
          <w:trHeight w:val="794" w:hRule="atLeast"/>
        </w:trPr>
        <w:tc>
          <w:tcPr>
            <w:tcW w:w="367" w:type="pct"/>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6</w:t>
            </w:r>
          </w:p>
        </w:tc>
        <w:tc>
          <w:tcPr>
            <w:tcW w:w="590" w:type="pct"/>
            <w:tcBorders>
              <w:top w:val="nil"/>
              <w:left w:val="nil"/>
              <w:bottom w:val="single" w:color="auto" w:sz="4" w:space="0"/>
              <w:right w:val="single" w:color="auto" w:sz="4" w:space="0"/>
            </w:tcBorders>
            <w:shd w:val="clear" w:color="auto" w:fill="auto"/>
            <w:vAlign w:val="center"/>
          </w:tcPr>
          <w:p>
            <w:pPr>
              <w:jc w:val="center"/>
              <w:rPr>
                <w:rFonts w:ascii="仿宋" w:hAnsi="仿宋" w:eastAsia="仿宋" w:cs="Tahoma"/>
                <w:color w:val="000000"/>
                <w:sz w:val="20"/>
                <w:szCs w:val="20"/>
              </w:rPr>
            </w:pPr>
          </w:p>
        </w:tc>
        <w:tc>
          <w:tcPr>
            <w:tcW w:w="1380" w:type="pct"/>
            <w:tcBorders>
              <w:top w:val="nil"/>
              <w:left w:val="nil"/>
              <w:bottom w:val="single" w:color="auto" w:sz="4" w:space="0"/>
              <w:right w:val="single" w:color="auto" w:sz="4" w:space="0"/>
            </w:tcBorders>
            <w:shd w:val="clear" w:color="000000" w:fill="FFFFFF"/>
            <w:vAlign w:val="center"/>
          </w:tcPr>
          <w:p>
            <w:pPr>
              <w:rPr>
                <w:rFonts w:ascii="仿宋" w:hAnsi="仿宋" w:eastAsia="仿宋" w:cs="Tahoma"/>
                <w:color w:val="000000"/>
                <w:sz w:val="20"/>
                <w:szCs w:val="20"/>
              </w:rPr>
            </w:pPr>
          </w:p>
        </w:tc>
        <w:tc>
          <w:tcPr>
            <w:tcW w:w="376" w:type="pct"/>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313" w:type="pct"/>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437" w:type="pct"/>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500" w:type="pct"/>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521" w:type="pct"/>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FF0000"/>
                <w:sz w:val="20"/>
                <w:szCs w:val="20"/>
              </w:rPr>
            </w:pPr>
            <w:r>
              <w:rPr>
                <w:rFonts w:hint="eastAsia" w:ascii="仿宋" w:hAnsi="仿宋" w:eastAsia="仿宋" w:cs="Tahoma"/>
                <w:color w:val="FF0000"/>
                <w:sz w:val="20"/>
                <w:szCs w:val="20"/>
              </w:rPr>
              <w:t>是/否</w:t>
            </w:r>
          </w:p>
        </w:tc>
        <w:tc>
          <w:tcPr>
            <w:tcW w:w="517"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color w:val="000000"/>
                <w:sz w:val="20"/>
                <w:szCs w:val="20"/>
              </w:rPr>
            </w:pPr>
          </w:p>
        </w:tc>
      </w:tr>
      <w:tr>
        <w:tblPrEx>
          <w:tblCellMar>
            <w:top w:w="0" w:type="dxa"/>
            <w:left w:w="108" w:type="dxa"/>
            <w:bottom w:w="0" w:type="dxa"/>
            <w:right w:w="108" w:type="dxa"/>
          </w:tblCellMar>
        </w:tblPrEx>
        <w:trPr>
          <w:trHeight w:val="794" w:hRule="atLeast"/>
        </w:trPr>
        <w:tc>
          <w:tcPr>
            <w:tcW w:w="367" w:type="pct"/>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7</w:t>
            </w:r>
          </w:p>
        </w:tc>
        <w:tc>
          <w:tcPr>
            <w:tcW w:w="590" w:type="pct"/>
            <w:tcBorders>
              <w:top w:val="nil"/>
              <w:left w:val="nil"/>
              <w:bottom w:val="single" w:color="auto" w:sz="4" w:space="0"/>
              <w:right w:val="single" w:color="auto" w:sz="4" w:space="0"/>
            </w:tcBorders>
            <w:shd w:val="clear" w:color="auto" w:fill="auto"/>
            <w:vAlign w:val="center"/>
          </w:tcPr>
          <w:p>
            <w:pPr>
              <w:jc w:val="center"/>
              <w:rPr>
                <w:rFonts w:ascii="仿宋" w:hAnsi="仿宋" w:eastAsia="仿宋" w:cs="Tahoma"/>
                <w:color w:val="000000"/>
                <w:sz w:val="20"/>
                <w:szCs w:val="20"/>
              </w:rPr>
            </w:pPr>
          </w:p>
        </w:tc>
        <w:tc>
          <w:tcPr>
            <w:tcW w:w="1380" w:type="pct"/>
            <w:tcBorders>
              <w:top w:val="nil"/>
              <w:left w:val="nil"/>
              <w:bottom w:val="single" w:color="auto" w:sz="4" w:space="0"/>
              <w:right w:val="single" w:color="auto" w:sz="4" w:space="0"/>
            </w:tcBorders>
            <w:shd w:val="clear" w:color="000000" w:fill="FFFFFF"/>
            <w:vAlign w:val="center"/>
          </w:tcPr>
          <w:p>
            <w:pPr>
              <w:rPr>
                <w:rFonts w:ascii="仿宋" w:hAnsi="仿宋" w:eastAsia="仿宋" w:cs="Tahoma"/>
                <w:color w:val="000000"/>
                <w:sz w:val="20"/>
                <w:szCs w:val="20"/>
              </w:rPr>
            </w:pPr>
          </w:p>
        </w:tc>
        <w:tc>
          <w:tcPr>
            <w:tcW w:w="376" w:type="pct"/>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313" w:type="pct"/>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437" w:type="pct"/>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500" w:type="pct"/>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521" w:type="pct"/>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FF0000"/>
                <w:sz w:val="20"/>
                <w:szCs w:val="20"/>
              </w:rPr>
            </w:pPr>
            <w:r>
              <w:rPr>
                <w:rFonts w:hint="eastAsia" w:ascii="仿宋" w:hAnsi="仿宋" w:eastAsia="仿宋" w:cs="Tahoma"/>
                <w:color w:val="FF0000"/>
                <w:sz w:val="20"/>
                <w:szCs w:val="20"/>
              </w:rPr>
              <w:t>是/否</w:t>
            </w:r>
          </w:p>
        </w:tc>
        <w:tc>
          <w:tcPr>
            <w:tcW w:w="517"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color w:val="000000"/>
                <w:sz w:val="20"/>
                <w:szCs w:val="20"/>
              </w:rPr>
            </w:pPr>
          </w:p>
        </w:tc>
      </w:tr>
      <w:tr>
        <w:tblPrEx>
          <w:tblCellMar>
            <w:top w:w="0" w:type="dxa"/>
            <w:left w:w="108" w:type="dxa"/>
            <w:bottom w:w="0" w:type="dxa"/>
            <w:right w:w="108" w:type="dxa"/>
          </w:tblCellMar>
        </w:tblPrEx>
        <w:trPr>
          <w:trHeight w:val="794" w:hRule="atLeast"/>
        </w:trPr>
        <w:tc>
          <w:tcPr>
            <w:tcW w:w="367" w:type="pct"/>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8</w:t>
            </w:r>
          </w:p>
        </w:tc>
        <w:tc>
          <w:tcPr>
            <w:tcW w:w="590" w:type="pct"/>
            <w:tcBorders>
              <w:top w:val="nil"/>
              <w:left w:val="nil"/>
              <w:bottom w:val="single" w:color="auto" w:sz="4" w:space="0"/>
              <w:right w:val="single" w:color="auto" w:sz="4" w:space="0"/>
            </w:tcBorders>
            <w:shd w:val="clear" w:color="auto" w:fill="auto"/>
            <w:vAlign w:val="center"/>
          </w:tcPr>
          <w:p>
            <w:pPr>
              <w:jc w:val="center"/>
              <w:rPr>
                <w:rFonts w:ascii="仿宋" w:hAnsi="仿宋" w:eastAsia="仿宋" w:cs="Tahoma"/>
                <w:color w:val="000000"/>
                <w:sz w:val="20"/>
                <w:szCs w:val="20"/>
              </w:rPr>
            </w:pPr>
          </w:p>
        </w:tc>
        <w:tc>
          <w:tcPr>
            <w:tcW w:w="1380" w:type="pct"/>
            <w:tcBorders>
              <w:top w:val="nil"/>
              <w:left w:val="nil"/>
              <w:bottom w:val="single" w:color="auto" w:sz="4" w:space="0"/>
              <w:right w:val="single" w:color="auto" w:sz="4" w:space="0"/>
            </w:tcBorders>
            <w:shd w:val="clear" w:color="000000" w:fill="FFFFFF"/>
            <w:vAlign w:val="center"/>
          </w:tcPr>
          <w:p>
            <w:pPr>
              <w:rPr>
                <w:rFonts w:ascii="仿宋" w:hAnsi="仿宋" w:eastAsia="仿宋" w:cs="Tahoma"/>
                <w:color w:val="000000"/>
                <w:sz w:val="20"/>
                <w:szCs w:val="20"/>
              </w:rPr>
            </w:pPr>
          </w:p>
        </w:tc>
        <w:tc>
          <w:tcPr>
            <w:tcW w:w="376" w:type="pct"/>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313" w:type="pct"/>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437" w:type="pct"/>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500" w:type="pct"/>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521" w:type="pct"/>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FF0000"/>
                <w:sz w:val="20"/>
                <w:szCs w:val="20"/>
              </w:rPr>
            </w:pPr>
            <w:r>
              <w:rPr>
                <w:rFonts w:hint="eastAsia" w:ascii="仿宋" w:hAnsi="仿宋" w:eastAsia="仿宋" w:cs="Tahoma"/>
                <w:color w:val="FF0000"/>
                <w:sz w:val="20"/>
                <w:szCs w:val="20"/>
              </w:rPr>
              <w:t>是/否</w:t>
            </w:r>
          </w:p>
        </w:tc>
        <w:tc>
          <w:tcPr>
            <w:tcW w:w="517"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color w:val="000000"/>
                <w:sz w:val="20"/>
                <w:szCs w:val="20"/>
              </w:rPr>
            </w:pPr>
          </w:p>
        </w:tc>
      </w:tr>
    </w:tbl>
    <w:p>
      <w:pPr>
        <w:spacing w:line="380" w:lineRule="exact"/>
        <w:ind w:left="147" w:leftChars="67"/>
        <w:rPr>
          <w:rFonts w:ascii="仿宋" w:hAnsi="仿宋" w:eastAsia="仿宋"/>
          <w:sz w:val="24"/>
          <w:szCs w:val="24"/>
        </w:rPr>
      </w:pPr>
    </w:p>
    <w:p>
      <w:pPr>
        <w:spacing w:line="380" w:lineRule="exact"/>
        <w:ind w:left="147" w:leftChars="67"/>
        <w:rPr>
          <w:rFonts w:ascii="仿宋" w:hAnsi="仿宋" w:eastAsia="仿宋"/>
          <w:sz w:val="24"/>
          <w:szCs w:val="24"/>
        </w:rPr>
      </w:pPr>
      <w:r>
        <w:rPr>
          <w:rFonts w:ascii="仿宋" w:hAnsi="仿宋" w:eastAsia="仿宋"/>
          <w:sz w:val="24"/>
          <w:szCs w:val="24"/>
        </w:rPr>
        <w:t>注：1.如果按单价计算的结果与总价不一致,以单价为准修正总价。</w:t>
      </w:r>
    </w:p>
    <w:p>
      <w:pPr>
        <w:spacing w:line="380" w:lineRule="exact"/>
        <w:ind w:left="147" w:leftChars="67" w:firstLine="480" w:firstLineChars="200"/>
        <w:rPr>
          <w:rFonts w:ascii="仿宋" w:hAnsi="仿宋" w:eastAsia="仿宋"/>
          <w:sz w:val="24"/>
          <w:szCs w:val="24"/>
        </w:rPr>
      </w:pPr>
      <w:r>
        <w:rPr>
          <w:rFonts w:ascii="仿宋" w:hAnsi="仿宋" w:eastAsia="仿宋"/>
          <w:sz w:val="24"/>
          <w:szCs w:val="24"/>
        </w:rPr>
        <w:t>2.如果不提供详细参数和报价将视为没有实质性响应</w:t>
      </w:r>
      <w:r>
        <w:rPr>
          <w:rFonts w:hint="eastAsia" w:ascii="仿宋" w:hAnsi="仿宋" w:eastAsia="仿宋"/>
          <w:sz w:val="24"/>
          <w:szCs w:val="24"/>
        </w:rPr>
        <w:t>公开询价</w:t>
      </w:r>
      <w:r>
        <w:rPr>
          <w:rFonts w:ascii="仿宋" w:hAnsi="仿宋" w:eastAsia="仿宋"/>
          <w:sz w:val="24"/>
          <w:szCs w:val="24"/>
        </w:rPr>
        <w:t>文件。</w:t>
      </w:r>
    </w:p>
    <w:p>
      <w:pPr>
        <w:spacing w:after="0" w:line="300" w:lineRule="exact"/>
        <w:ind w:firstLine="480" w:firstLineChars="200"/>
        <w:rPr>
          <w:rFonts w:ascii="仿宋" w:hAnsi="仿宋" w:eastAsia="仿宋"/>
          <w:sz w:val="24"/>
          <w:szCs w:val="24"/>
          <w:lang w:val="zh-CN"/>
        </w:rPr>
      </w:pPr>
    </w:p>
    <w:p>
      <w:pPr>
        <w:spacing w:line="360" w:lineRule="auto"/>
        <w:ind w:right="960"/>
        <w:jc w:val="both"/>
        <w:rPr>
          <w:rFonts w:ascii="仿宋" w:hAnsi="仿宋" w:eastAsia="仿宋"/>
          <w:sz w:val="24"/>
          <w:szCs w:val="24"/>
          <w:lang w:val="zh-CN"/>
        </w:rPr>
      </w:pPr>
    </w:p>
    <w:p>
      <w:pPr>
        <w:spacing w:line="360" w:lineRule="auto"/>
        <w:ind w:right="1440"/>
        <w:jc w:val="right"/>
        <w:rPr>
          <w:rFonts w:ascii="仿宋" w:hAnsi="仿宋" w:eastAsia="仿宋"/>
          <w:sz w:val="24"/>
          <w:szCs w:val="24"/>
          <w:lang w:val="zh-CN"/>
        </w:rPr>
      </w:pPr>
      <w:r>
        <w:rPr>
          <w:rFonts w:hint="eastAsia" w:ascii="仿宋" w:hAnsi="仿宋" w:eastAsia="仿宋"/>
          <w:sz w:val="24"/>
          <w:szCs w:val="24"/>
          <w:lang w:val="zh-CN"/>
        </w:rPr>
        <w:t>参与人授权代表</w:t>
      </w:r>
      <w:r>
        <w:rPr>
          <w:rFonts w:ascii="仿宋" w:hAnsi="仿宋" w:eastAsia="仿宋"/>
          <w:sz w:val="24"/>
          <w:szCs w:val="24"/>
          <w:lang w:val="zh-CN"/>
        </w:rPr>
        <w:t>（签字</w:t>
      </w:r>
      <w:r>
        <w:rPr>
          <w:rFonts w:hint="eastAsia" w:ascii="仿宋" w:hAnsi="仿宋" w:eastAsia="仿宋"/>
          <w:sz w:val="24"/>
          <w:szCs w:val="24"/>
          <w:lang w:val="zh-CN"/>
        </w:rPr>
        <w:t>或盖章</w:t>
      </w:r>
      <w:r>
        <w:rPr>
          <w:rFonts w:ascii="仿宋" w:hAnsi="仿宋" w:eastAsia="仿宋"/>
          <w:sz w:val="24"/>
          <w:szCs w:val="24"/>
          <w:lang w:val="zh-CN"/>
        </w:rPr>
        <w:t>）：</w:t>
      </w:r>
    </w:p>
    <w:p>
      <w:pPr>
        <w:spacing w:line="360" w:lineRule="auto"/>
        <w:ind w:right="1406"/>
        <w:jc w:val="right"/>
        <w:rPr>
          <w:rFonts w:ascii="仿宋" w:hAnsi="仿宋" w:eastAsia="仿宋"/>
          <w:sz w:val="24"/>
          <w:szCs w:val="24"/>
          <w:lang w:val="zh-CN"/>
        </w:rPr>
        <w:sectPr>
          <w:headerReference r:id="rId12" w:type="first"/>
          <w:headerReference r:id="rId11" w:type="default"/>
          <w:footerReference r:id="rId13" w:type="default"/>
          <w:type w:val="continuous"/>
          <w:pgSz w:w="11906" w:h="16838"/>
          <w:pgMar w:top="1440" w:right="1416" w:bottom="1440" w:left="1134" w:header="851" w:footer="992" w:gutter="0"/>
          <w:pgNumType w:fmt="decimal"/>
          <w:cols w:space="425" w:num="1"/>
          <w:titlePg/>
          <w:docGrid w:type="lines" w:linePitch="312" w:charSpace="0"/>
        </w:sectPr>
      </w:pPr>
      <w:r>
        <w:rPr>
          <w:rFonts w:hint="eastAsia" w:ascii="仿宋" w:hAnsi="仿宋" w:eastAsia="仿宋"/>
          <w:sz w:val="24"/>
          <w:szCs w:val="24"/>
          <w:lang w:val="zh-CN"/>
        </w:rPr>
        <w:t xml:space="preserve">日 </w:t>
      </w:r>
      <w:r>
        <w:rPr>
          <w:rFonts w:ascii="仿宋" w:hAnsi="仿宋" w:eastAsia="仿宋"/>
          <w:sz w:val="24"/>
          <w:szCs w:val="24"/>
          <w:lang w:val="zh-CN"/>
        </w:rPr>
        <w:t xml:space="preserve">        </w:t>
      </w:r>
      <w:r>
        <w:rPr>
          <w:rFonts w:hint="eastAsia" w:ascii="仿宋" w:hAnsi="仿宋" w:eastAsia="仿宋"/>
          <w:sz w:val="24"/>
          <w:szCs w:val="24"/>
          <w:lang w:val="zh-CN"/>
        </w:rPr>
        <w:t>期：</w:t>
      </w:r>
      <w:bookmarkStart w:id="114" w:name="_Toc266870441"/>
      <w:bookmarkStart w:id="115" w:name="_Toc266868943"/>
      <w:bookmarkStart w:id="116" w:name="_Toc177985474"/>
      <w:bookmarkStart w:id="117" w:name="_Toc182372787"/>
      <w:bookmarkStart w:id="118" w:name="_Toc219800249"/>
      <w:bookmarkStart w:id="119" w:name="_Toc191783227"/>
      <w:bookmarkStart w:id="120" w:name="_Toc191802695"/>
      <w:bookmarkStart w:id="121" w:name="_Toc266868679"/>
      <w:bookmarkStart w:id="122" w:name="_Toc213756057"/>
      <w:bookmarkStart w:id="123" w:name="_Toc160880534"/>
      <w:bookmarkStart w:id="124" w:name="_Toc267059658"/>
      <w:bookmarkStart w:id="125" w:name="_Toc267059811"/>
      <w:bookmarkStart w:id="126" w:name="_Toc254790909"/>
      <w:bookmarkStart w:id="127" w:name="_Toc267059035"/>
      <w:bookmarkStart w:id="128" w:name="_Toc169332843"/>
      <w:bookmarkStart w:id="129" w:name="_Toc160880165"/>
      <w:bookmarkStart w:id="130" w:name="_Toc192663691"/>
      <w:bookmarkStart w:id="131" w:name="_Toc213756001"/>
      <w:bookmarkStart w:id="132" w:name="_Toc192996451"/>
      <w:bookmarkStart w:id="133" w:name="_Toc181436466"/>
      <w:bookmarkStart w:id="134" w:name="_Toc236021457"/>
      <w:bookmarkStart w:id="135" w:name="_Toc232302122"/>
      <w:bookmarkStart w:id="136" w:name="_Toc213208771"/>
      <w:bookmarkStart w:id="137" w:name="_Toc180302918"/>
      <w:bookmarkStart w:id="138" w:name="_Toc217891408"/>
      <w:bookmarkStart w:id="139" w:name="_Toc169332954"/>
      <w:bookmarkStart w:id="140" w:name="_Toc251613839"/>
      <w:bookmarkStart w:id="141" w:name="_Toc181436570"/>
      <w:bookmarkStart w:id="142" w:name="_Toc267059544"/>
      <w:bookmarkStart w:id="143" w:name="_Toc251586241"/>
      <w:bookmarkStart w:id="144" w:name="_Toc235437998"/>
      <w:bookmarkStart w:id="145" w:name="_Toc267060461"/>
      <w:bookmarkStart w:id="146" w:name="_Toc253066624"/>
      <w:bookmarkStart w:id="147" w:name="_Toc267059924"/>
      <w:bookmarkStart w:id="148" w:name="_Toc182805222"/>
      <w:bookmarkStart w:id="149" w:name="_Toc225669328"/>
      <w:bookmarkStart w:id="150" w:name="_Toc267060326"/>
      <w:bookmarkStart w:id="151" w:name="_Toc213755864"/>
      <w:bookmarkStart w:id="152" w:name="_Toc192664158"/>
      <w:bookmarkStart w:id="153" w:name="_Toc259520874"/>
      <w:bookmarkStart w:id="154" w:name="_Toc235438352"/>
      <w:bookmarkStart w:id="155" w:name="_Toc235438281"/>
      <w:bookmarkStart w:id="156" w:name="_Toc170798798"/>
      <w:bookmarkStart w:id="157" w:name="_Toc267060076"/>
      <w:bookmarkStart w:id="158" w:name="_Toc267060216"/>
      <w:bookmarkStart w:id="159" w:name="_Toc258401265"/>
      <w:bookmarkStart w:id="160" w:name="_Toc266870839"/>
      <w:bookmarkStart w:id="161" w:name="_Toc211917121"/>
      <w:bookmarkStart w:id="162" w:name="_Toc267059186"/>
      <w:bookmarkStart w:id="163" w:name="_Toc203355738"/>
      <w:bookmarkStart w:id="164" w:name="_Toc223146614"/>
      <w:bookmarkStart w:id="165" w:name="_Toc191789334"/>
      <w:bookmarkStart w:id="166" w:name="_Toc193165739"/>
      <w:bookmarkStart w:id="167" w:name="_Toc191803631"/>
      <w:bookmarkStart w:id="168" w:name="_Toc273178703"/>
      <w:bookmarkStart w:id="169" w:name="_Toc213755945"/>
      <w:bookmarkStart w:id="170" w:name="_Toc255975016"/>
      <w:bookmarkStart w:id="171" w:name="_Toc249325720"/>
      <w:bookmarkStart w:id="172" w:name="_Toc259692656"/>
      <w:bookmarkStart w:id="173" w:name="_Toc192996343"/>
      <w:bookmarkStart w:id="174" w:name="_Toc227058536"/>
      <w:bookmarkStart w:id="175" w:name="_Toc192663840"/>
      <w:bookmarkStart w:id="176" w:name="_Toc193160453"/>
      <w:bookmarkStart w:id="177" w:name="_Toc266870916"/>
      <w:bookmarkStart w:id="178" w:name="_Toc230071153"/>
      <w:bookmarkStart w:id="179" w:name="_Toc259692749"/>
    </w:p>
    <w:p>
      <w:pPr>
        <w:jc w:val="center"/>
        <w:outlineLvl w:val="1"/>
        <w:rPr>
          <w:rFonts w:ascii="仿宋" w:hAnsi="仿宋" w:eastAsia="仿宋"/>
          <w:b/>
          <w:bCs/>
          <w:sz w:val="24"/>
          <w:szCs w:val="24"/>
        </w:rPr>
      </w:pPr>
      <w:r>
        <w:rPr>
          <w:rFonts w:ascii="仿宋" w:hAnsi="仿宋" w:eastAsia="仿宋"/>
          <w:b/>
          <w:bCs/>
          <w:sz w:val="24"/>
          <w:szCs w:val="24"/>
        </w:rPr>
        <w:t>3</w:t>
      </w:r>
      <w:r>
        <w:rPr>
          <w:rFonts w:hint="eastAsia" w:ascii="仿宋" w:hAnsi="仿宋" w:eastAsia="仿宋"/>
          <w:b/>
          <w:bCs/>
          <w:sz w:val="24"/>
          <w:szCs w:val="24"/>
        </w:rPr>
        <w:t>、</w:t>
      </w:r>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r>
        <w:rPr>
          <w:rFonts w:hint="eastAsia" w:ascii="仿宋" w:hAnsi="仿宋" w:eastAsia="仿宋"/>
          <w:b/>
          <w:bCs/>
          <w:sz w:val="24"/>
          <w:szCs w:val="24"/>
        </w:rPr>
        <w:t>参与人资质材料</w:t>
      </w:r>
    </w:p>
    <w:p>
      <w:pPr>
        <w:pStyle w:val="41"/>
        <w:rPr>
          <w:sz w:val="24"/>
          <w:szCs w:val="24"/>
        </w:rPr>
      </w:pPr>
    </w:p>
    <w:p>
      <w:pPr>
        <w:spacing w:after="0" w:line="500" w:lineRule="exact"/>
        <w:rPr>
          <w:rFonts w:ascii="仿宋" w:hAnsi="仿宋" w:eastAsia="仿宋"/>
          <w:sz w:val="24"/>
          <w:szCs w:val="24"/>
        </w:rPr>
      </w:pPr>
      <w:r>
        <w:rPr>
          <w:rFonts w:hint="eastAsia" w:ascii="仿宋" w:hAnsi="仿宋" w:eastAsia="仿宋"/>
          <w:sz w:val="24"/>
          <w:szCs w:val="24"/>
        </w:rPr>
        <w:t>参与人需要提供以下材料：</w:t>
      </w:r>
    </w:p>
    <w:p>
      <w:pPr>
        <w:pStyle w:val="56"/>
        <w:numPr>
          <w:ilvl w:val="0"/>
          <w:numId w:val="6"/>
        </w:numPr>
        <w:spacing w:after="0" w:line="500" w:lineRule="exact"/>
        <w:ind w:firstLineChars="0"/>
        <w:rPr>
          <w:rFonts w:ascii="仿宋" w:hAnsi="仿宋" w:eastAsia="仿宋"/>
          <w:sz w:val="24"/>
          <w:szCs w:val="24"/>
        </w:rPr>
      </w:pPr>
      <w:r>
        <w:rPr>
          <w:rFonts w:hint="eastAsia" w:ascii="仿宋" w:hAnsi="仿宋" w:eastAsia="仿宋"/>
          <w:sz w:val="24"/>
          <w:szCs w:val="24"/>
        </w:rPr>
        <w:t>营业执照复印件</w:t>
      </w:r>
    </w:p>
    <w:p>
      <w:pPr>
        <w:pStyle w:val="56"/>
        <w:numPr>
          <w:ilvl w:val="0"/>
          <w:numId w:val="6"/>
        </w:numPr>
        <w:spacing w:after="0" w:line="500" w:lineRule="exact"/>
        <w:ind w:firstLineChars="0"/>
        <w:rPr>
          <w:rFonts w:ascii="仿宋" w:hAnsi="仿宋" w:eastAsia="仿宋"/>
          <w:sz w:val="24"/>
          <w:szCs w:val="24"/>
        </w:rPr>
      </w:pPr>
      <w:r>
        <w:rPr>
          <w:rFonts w:hint="eastAsia" w:ascii="仿宋" w:hAnsi="仿宋" w:eastAsia="仿宋"/>
          <w:sz w:val="24"/>
          <w:szCs w:val="24"/>
        </w:rPr>
        <w:t>授权经销商或代理商证明材料复印件</w:t>
      </w:r>
    </w:p>
    <w:p>
      <w:pPr>
        <w:pStyle w:val="56"/>
        <w:numPr>
          <w:ilvl w:val="0"/>
          <w:numId w:val="6"/>
        </w:numPr>
        <w:spacing w:after="0" w:line="500" w:lineRule="exact"/>
        <w:ind w:firstLineChars="0"/>
        <w:rPr>
          <w:rFonts w:ascii="仿宋" w:hAnsi="仿宋" w:eastAsia="仿宋"/>
          <w:sz w:val="24"/>
          <w:szCs w:val="24"/>
        </w:rPr>
      </w:pPr>
      <w:r>
        <w:rPr>
          <w:rFonts w:hint="eastAsia" w:ascii="仿宋" w:hAnsi="仿宋" w:eastAsia="仿宋"/>
          <w:sz w:val="24"/>
          <w:szCs w:val="24"/>
        </w:rPr>
        <w:t>服务承诺书（参与人自行起草）</w:t>
      </w:r>
    </w:p>
    <w:p>
      <w:pPr>
        <w:spacing w:line="380" w:lineRule="exact"/>
        <w:rPr>
          <w:rFonts w:ascii="仿宋" w:hAnsi="仿宋" w:eastAsia="仿宋"/>
          <w:sz w:val="24"/>
          <w:szCs w:val="24"/>
        </w:rPr>
      </w:pPr>
    </w:p>
    <w:p>
      <w:pPr>
        <w:spacing w:line="380" w:lineRule="exact"/>
        <w:rPr>
          <w:rFonts w:ascii="仿宋" w:hAnsi="仿宋" w:eastAsia="仿宋"/>
          <w:b/>
          <w:bCs/>
          <w:sz w:val="24"/>
          <w:szCs w:val="24"/>
        </w:rPr>
      </w:pPr>
      <w:r>
        <w:rPr>
          <w:rFonts w:hint="eastAsia" w:ascii="仿宋" w:hAnsi="仿宋" w:eastAsia="仿宋"/>
          <w:b/>
          <w:bCs/>
          <w:sz w:val="24"/>
          <w:szCs w:val="24"/>
        </w:rPr>
        <w:t>以上材料复印件须加盖参与人公司公章，并与报价一览表一同密封</w:t>
      </w:r>
    </w:p>
    <w:p>
      <w:pPr>
        <w:spacing w:line="380" w:lineRule="exact"/>
        <w:rPr>
          <w:rFonts w:ascii="仿宋" w:hAnsi="仿宋" w:eastAsia="仿宋"/>
          <w:sz w:val="24"/>
          <w:szCs w:val="24"/>
        </w:rPr>
      </w:pPr>
    </w:p>
    <w:p>
      <w:pPr>
        <w:spacing w:line="380" w:lineRule="exact"/>
        <w:rPr>
          <w:rFonts w:ascii="仿宋" w:hAnsi="仿宋" w:eastAsia="仿宋"/>
          <w:sz w:val="24"/>
          <w:szCs w:val="24"/>
        </w:rPr>
      </w:pPr>
    </w:p>
    <w:p>
      <w:pPr>
        <w:spacing w:line="380" w:lineRule="exact"/>
        <w:rPr>
          <w:rFonts w:ascii="仿宋" w:hAnsi="仿宋" w:eastAsia="仿宋"/>
          <w:sz w:val="24"/>
          <w:szCs w:val="24"/>
        </w:rPr>
      </w:pPr>
    </w:p>
    <w:sectPr>
      <w:pgSz w:w="11906" w:h="16838"/>
      <w:pgMar w:top="1440" w:right="1416" w:bottom="1440" w:left="1134" w:header="851" w:footer="992" w:gutter="0"/>
      <w:pgNumType w:fmt="decimal"/>
      <w:cols w:space="425" w:num="1"/>
      <w:titlePg/>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entury Gothic">
    <w:panose1 w:val="020B0502020202020204"/>
    <w:charset w:val="00"/>
    <w:family w:val="swiss"/>
    <w:pitch w:val="default"/>
    <w:sig w:usb0="00000287" w:usb1="00000000" w:usb2="00000000" w:usb3="00000000" w:csb0="2000009F" w:csb1="DFD7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6"/>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16"/>
                    </w:pPr>
                    <w:r>
                      <w:fldChar w:fldCharType="begin"/>
                    </w:r>
                    <w:r>
                      <w:instrText xml:space="preserve"> PAGE  \* MERGEFORMAT </w:instrText>
                    </w:r>
                    <w:r>
                      <w:fldChar w:fldCharType="separate"/>
                    </w:r>
                    <w:r>
                      <w:t>2</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6"/>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16"/>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center"/>
      <w:rPr>
        <w:sz w:val="18"/>
      </w:rP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6"/>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lang w:val="zh-CN"/>
                            </w:rPr>
                            <w:t>2</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lang w:val="zh-CN"/>
                            </w:rPr>
                            <w:t>2</w:t>
                          </w:r>
                          <w:r>
                            <w:rPr>
                              <w:b/>
                              <w:bCs/>
                              <w:sz w:val="24"/>
                              <w:szCs w:val="24"/>
                            </w:rPr>
                            <w:fldChar w:fldCharType="end"/>
                          </w:r>
                          <w:r>
                            <w:rPr>
                              <w:b/>
                              <w:bCs/>
                              <w:sz w:val="24"/>
                              <w:szCs w:val="24"/>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16"/>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lang w:val="zh-CN"/>
                      </w:rPr>
                      <w:t>2</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lang w:val="zh-CN"/>
                      </w:rPr>
                      <w:t>2</w:t>
                    </w:r>
                    <w:r>
                      <w:rPr>
                        <w:b/>
                        <w:bCs/>
                        <w:sz w:val="24"/>
                        <w:szCs w:val="24"/>
                      </w:rPr>
                      <w:fldChar w:fldCharType="end"/>
                    </w:r>
                    <w:r>
                      <w:rPr>
                        <w:b/>
                        <w:bCs/>
                        <w:sz w:val="24"/>
                        <w:szCs w:val="24"/>
                      </w:rPr>
                      <w:t xml:space="preserve">        </w:t>
                    </w:r>
                  </w:p>
                </w:txbxContent>
              </v:textbox>
            </v:shape>
          </w:pict>
        </mc:Fallback>
      </mc:AlternateContent>
    </w:r>
  </w:p>
  <w:sdt>
    <w:sdtPr>
      <w:id w:val="-467357217"/>
      <w:docPartObj>
        <w:docPartGallery w:val="autotext"/>
      </w:docPartObj>
    </w:sdtPr>
    <w:sdtContent>
      <w:sdt>
        <w:sdtPr>
          <w:id w:val="455225834"/>
          <w:docPartObj>
            <w:docPartGallery w:val="autotext"/>
          </w:docPartObj>
        </w:sdtPr>
        <w:sdtContent>
          <w:p>
            <w:pPr>
              <w:pStyle w:val="16"/>
              <w:jc w:val="center"/>
              <w:rPr>
                <w:b/>
                <w:bCs/>
                <w:sz w:val="24"/>
                <w:szCs w:val="24"/>
              </w:rPr>
            </w:pPr>
          </w:p>
          <w:p>
            <w:pPr>
              <w:pStyle w:val="16"/>
              <w:jc w:val="center"/>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2" w:lineRule="auto"/>
      </w:pPr>
      <w:r>
        <w:separator/>
      </w:r>
    </w:p>
  </w:footnote>
  <w:footnote w:type="continuationSeparator" w:id="1">
    <w:p>
      <w:pPr>
        <w:spacing w:before="0" w:after="0" w:line="252"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rPr>
        <w:rFonts w:hint="eastAsia" w:eastAsiaTheme="minorEastAsia"/>
        <w:lang w:eastAsia="zh-CN"/>
      </w:rPr>
    </w:pPr>
    <w:r>
      <w:rPr>
        <w:rFonts w:hint="eastAsia" w:eastAsiaTheme="minorEastAsia"/>
        <w:lang w:eastAsia="zh-CN"/>
      </w:rPr>
      <w:drawing>
        <wp:inline distT="0" distB="0" distL="114300" distR="114300">
          <wp:extent cx="1836420" cy="447040"/>
          <wp:effectExtent l="0" t="0" r="11430" b="10160"/>
          <wp:docPr id="1" name="图片 1" descr="广应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广应科"/>
                  <pic:cNvPicPr>
                    <a:picLocks noChangeAspect="1"/>
                  </pic:cNvPicPr>
                </pic:nvPicPr>
                <pic:blipFill>
                  <a:blip r:embed="rId1"/>
                  <a:stretch>
                    <a:fillRect/>
                  </a:stretch>
                </pic:blipFill>
                <pic:spPr>
                  <a:xfrm>
                    <a:off x="0" y="0"/>
                    <a:ext cx="1836420" cy="447040"/>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rPr>
        <w:rFonts w:hint="eastAsia" w:eastAsiaTheme="minorEastAsia"/>
        <w:lang w:eastAsia="zh-CN"/>
      </w:rPr>
    </w:pPr>
    <w:r>
      <w:rPr>
        <w:rFonts w:hint="eastAsia" w:eastAsiaTheme="minorEastAsia"/>
        <w:lang w:eastAsia="zh-CN"/>
      </w:rPr>
      <w:drawing>
        <wp:inline distT="0" distB="0" distL="114300" distR="114300">
          <wp:extent cx="1588135" cy="386715"/>
          <wp:effectExtent l="0" t="0" r="12065" b="13335"/>
          <wp:docPr id="2" name="图片 2" descr="广应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广应科"/>
                  <pic:cNvPicPr>
                    <a:picLocks noChangeAspect="1"/>
                  </pic:cNvPicPr>
                </pic:nvPicPr>
                <pic:blipFill>
                  <a:blip r:embed="rId1"/>
                  <a:stretch>
                    <a:fillRect/>
                  </a:stretch>
                </pic:blipFill>
                <pic:spPr>
                  <a:xfrm>
                    <a:off x="0" y="0"/>
                    <a:ext cx="1588135" cy="386715"/>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3D0CF88"/>
    <w:multiLevelType w:val="singleLevel"/>
    <w:tmpl w:val="A3D0CF88"/>
    <w:lvl w:ilvl="0" w:tentative="0">
      <w:start w:val="3"/>
      <w:numFmt w:val="chineseCounting"/>
      <w:suff w:val="nothing"/>
      <w:lvlText w:val="%1、"/>
      <w:lvlJc w:val="left"/>
      <w:rPr>
        <w:rFonts w:hint="eastAsia"/>
      </w:rPr>
    </w:lvl>
  </w:abstractNum>
  <w:abstractNum w:abstractNumId="1">
    <w:nsid w:val="047476F1"/>
    <w:multiLevelType w:val="multilevel"/>
    <w:tmpl w:val="047476F1"/>
    <w:lvl w:ilvl="0" w:tentative="0">
      <w:start w:val="1"/>
      <w:numFmt w:val="decimal"/>
      <w:lvlText w:val="（%1）"/>
      <w:lvlJc w:val="left"/>
      <w:pPr>
        <w:ind w:left="1428" w:hanging="720"/>
      </w:pPr>
      <w:rPr>
        <w:rFonts w:hint="default"/>
      </w:rPr>
    </w:lvl>
    <w:lvl w:ilvl="1" w:tentative="0">
      <w:start w:val="1"/>
      <w:numFmt w:val="lowerLetter"/>
      <w:lvlText w:val="%2)"/>
      <w:lvlJc w:val="left"/>
      <w:pPr>
        <w:ind w:left="1548" w:hanging="420"/>
      </w:pPr>
    </w:lvl>
    <w:lvl w:ilvl="2" w:tentative="0">
      <w:start w:val="1"/>
      <w:numFmt w:val="lowerRoman"/>
      <w:lvlText w:val="%3."/>
      <w:lvlJc w:val="right"/>
      <w:pPr>
        <w:ind w:left="1968" w:hanging="420"/>
      </w:pPr>
    </w:lvl>
    <w:lvl w:ilvl="3" w:tentative="0">
      <w:start w:val="1"/>
      <w:numFmt w:val="decimal"/>
      <w:lvlText w:val="%4."/>
      <w:lvlJc w:val="left"/>
      <w:pPr>
        <w:ind w:left="2388" w:hanging="420"/>
      </w:pPr>
    </w:lvl>
    <w:lvl w:ilvl="4" w:tentative="0">
      <w:start w:val="1"/>
      <w:numFmt w:val="lowerLetter"/>
      <w:lvlText w:val="%5)"/>
      <w:lvlJc w:val="left"/>
      <w:pPr>
        <w:ind w:left="2808" w:hanging="420"/>
      </w:pPr>
    </w:lvl>
    <w:lvl w:ilvl="5" w:tentative="0">
      <w:start w:val="1"/>
      <w:numFmt w:val="lowerRoman"/>
      <w:lvlText w:val="%6."/>
      <w:lvlJc w:val="right"/>
      <w:pPr>
        <w:ind w:left="3228" w:hanging="420"/>
      </w:pPr>
    </w:lvl>
    <w:lvl w:ilvl="6" w:tentative="0">
      <w:start w:val="1"/>
      <w:numFmt w:val="decimal"/>
      <w:lvlText w:val="%7."/>
      <w:lvlJc w:val="left"/>
      <w:pPr>
        <w:ind w:left="3648" w:hanging="420"/>
      </w:pPr>
    </w:lvl>
    <w:lvl w:ilvl="7" w:tentative="0">
      <w:start w:val="1"/>
      <w:numFmt w:val="lowerLetter"/>
      <w:lvlText w:val="%8)"/>
      <w:lvlJc w:val="left"/>
      <w:pPr>
        <w:ind w:left="4068" w:hanging="420"/>
      </w:pPr>
    </w:lvl>
    <w:lvl w:ilvl="8" w:tentative="0">
      <w:start w:val="1"/>
      <w:numFmt w:val="lowerRoman"/>
      <w:lvlText w:val="%9."/>
      <w:lvlJc w:val="right"/>
      <w:pPr>
        <w:ind w:left="4488" w:hanging="420"/>
      </w:pPr>
    </w:lvl>
  </w:abstractNum>
  <w:abstractNum w:abstractNumId="2">
    <w:nsid w:val="23F05992"/>
    <w:multiLevelType w:val="multilevel"/>
    <w:tmpl w:val="23F05992"/>
    <w:lvl w:ilvl="0" w:tentative="0">
      <w:start w:val="1"/>
      <w:numFmt w:val="decimal"/>
      <w:lvlText w:val="%1、"/>
      <w:lvlJc w:val="left"/>
      <w:pPr>
        <w:ind w:left="720" w:hanging="720"/>
      </w:pPr>
      <w:rPr>
        <w:rFonts w:hint="default"/>
        <w:color w:val="auto"/>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49C41BB1"/>
    <w:multiLevelType w:val="multilevel"/>
    <w:tmpl w:val="49C41BB1"/>
    <w:lvl w:ilvl="0" w:tentative="0">
      <w:start w:val="1"/>
      <w:numFmt w:val="decimal"/>
      <w:lvlText w:val="%1."/>
      <w:lvlJc w:val="left"/>
      <w:pPr>
        <w:ind w:left="785" w:hanging="420"/>
      </w:pPr>
    </w:lvl>
    <w:lvl w:ilvl="1" w:tentative="0">
      <w:start w:val="1"/>
      <w:numFmt w:val="lowerLetter"/>
      <w:lvlText w:val="%2)"/>
      <w:lvlJc w:val="left"/>
      <w:pPr>
        <w:ind w:left="1205" w:hanging="420"/>
      </w:pPr>
    </w:lvl>
    <w:lvl w:ilvl="2" w:tentative="0">
      <w:start w:val="1"/>
      <w:numFmt w:val="lowerRoman"/>
      <w:lvlText w:val="%3."/>
      <w:lvlJc w:val="right"/>
      <w:pPr>
        <w:ind w:left="1625" w:hanging="420"/>
      </w:pPr>
    </w:lvl>
    <w:lvl w:ilvl="3" w:tentative="0">
      <w:start w:val="1"/>
      <w:numFmt w:val="decimal"/>
      <w:lvlText w:val="%4."/>
      <w:lvlJc w:val="left"/>
      <w:pPr>
        <w:ind w:left="2045" w:hanging="420"/>
      </w:pPr>
    </w:lvl>
    <w:lvl w:ilvl="4" w:tentative="0">
      <w:start w:val="1"/>
      <w:numFmt w:val="lowerLetter"/>
      <w:lvlText w:val="%5)"/>
      <w:lvlJc w:val="left"/>
      <w:pPr>
        <w:ind w:left="2465" w:hanging="420"/>
      </w:pPr>
    </w:lvl>
    <w:lvl w:ilvl="5" w:tentative="0">
      <w:start w:val="1"/>
      <w:numFmt w:val="lowerRoman"/>
      <w:lvlText w:val="%6."/>
      <w:lvlJc w:val="right"/>
      <w:pPr>
        <w:ind w:left="2885" w:hanging="420"/>
      </w:pPr>
    </w:lvl>
    <w:lvl w:ilvl="6" w:tentative="0">
      <w:start w:val="1"/>
      <w:numFmt w:val="decimal"/>
      <w:lvlText w:val="%7."/>
      <w:lvlJc w:val="left"/>
      <w:pPr>
        <w:ind w:left="3305" w:hanging="420"/>
      </w:pPr>
    </w:lvl>
    <w:lvl w:ilvl="7" w:tentative="0">
      <w:start w:val="1"/>
      <w:numFmt w:val="lowerLetter"/>
      <w:lvlText w:val="%8)"/>
      <w:lvlJc w:val="left"/>
      <w:pPr>
        <w:ind w:left="3725" w:hanging="420"/>
      </w:pPr>
    </w:lvl>
    <w:lvl w:ilvl="8" w:tentative="0">
      <w:start w:val="1"/>
      <w:numFmt w:val="lowerRoman"/>
      <w:lvlText w:val="%9."/>
      <w:lvlJc w:val="right"/>
      <w:pPr>
        <w:ind w:left="4145" w:hanging="420"/>
      </w:pPr>
    </w:lvl>
  </w:abstractNum>
  <w:abstractNum w:abstractNumId="4">
    <w:nsid w:val="5CCE0CAE"/>
    <w:multiLevelType w:val="multilevel"/>
    <w:tmpl w:val="5CCE0CAE"/>
    <w:lvl w:ilvl="0" w:tentative="0">
      <w:start w:val="1"/>
      <w:numFmt w:val="decimal"/>
      <w:lvlText w:val="%1."/>
      <w:lvlJc w:val="left"/>
      <w:pPr>
        <w:tabs>
          <w:tab w:val="left" w:pos="1469"/>
        </w:tabs>
        <w:ind w:left="1469" w:hanging="419"/>
      </w:pPr>
      <w:rPr>
        <w:rFonts w:hint="eastAsia"/>
      </w:rPr>
    </w:lvl>
    <w:lvl w:ilvl="1" w:tentative="0">
      <w:start w:val="1"/>
      <w:numFmt w:val="decimal"/>
      <w:lvlText w:val="%2."/>
      <w:lvlJc w:val="left"/>
      <w:pPr>
        <w:tabs>
          <w:tab w:val="left" w:pos="839"/>
        </w:tabs>
        <w:ind w:left="839" w:hanging="419"/>
      </w:pPr>
      <w:rPr>
        <w:rFonts w:hint="eastAsia"/>
        <w:b w:val="0"/>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5F4057F3"/>
    <w:multiLevelType w:val="multilevel"/>
    <w:tmpl w:val="5F4057F3"/>
    <w:lvl w:ilvl="0" w:tentative="0">
      <w:start w:val="1"/>
      <w:numFmt w:val="decimal"/>
      <w:lvlText w:val="%1."/>
      <w:lvlJc w:val="left"/>
      <w:pPr>
        <w:tabs>
          <w:tab w:val="left" w:pos="1469"/>
        </w:tabs>
        <w:ind w:left="1469" w:hanging="419"/>
      </w:pPr>
      <w:rPr>
        <w:rFonts w:hint="eastAsia"/>
      </w:rPr>
    </w:lvl>
    <w:lvl w:ilvl="1" w:tentative="0">
      <w:start w:val="1"/>
      <w:numFmt w:val="decimal"/>
      <w:lvlText w:val="%2."/>
      <w:lvlJc w:val="left"/>
      <w:pPr>
        <w:tabs>
          <w:tab w:val="left" w:pos="839"/>
        </w:tabs>
        <w:ind w:left="839" w:hanging="419"/>
      </w:pPr>
      <w:rPr>
        <w:rFonts w:hint="eastAsia"/>
        <w:b w:val="0"/>
      </w:rPr>
    </w:lvl>
    <w:lvl w:ilvl="2" w:tentative="0">
      <w:start w:val="1"/>
      <w:numFmt w:val="lowerRoman"/>
      <w:lvlText w:val="%3."/>
      <w:lvlJc w:val="right"/>
      <w:pPr>
        <w:tabs>
          <w:tab w:val="left" w:pos="1260"/>
        </w:tabs>
        <w:ind w:left="1260" w:hanging="420"/>
      </w:pPr>
      <w:rPr>
        <w:rFonts w:hint="eastAsia"/>
      </w:rPr>
    </w:lvl>
    <w:lvl w:ilvl="3" w:tentative="0">
      <w:start w:val="1"/>
      <w:numFmt w:val="decimal"/>
      <w:lvlText w:val="%4."/>
      <w:lvlJc w:val="left"/>
      <w:pPr>
        <w:tabs>
          <w:tab w:val="left" w:pos="1680"/>
        </w:tabs>
        <w:ind w:left="1680" w:hanging="420"/>
      </w:pPr>
      <w:rPr>
        <w:rFonts w:hint="eastAsia"/>
      </w:rPr>
    </w:lvl>
    <w:lvl w:ilvl="4" w:tentative="0">
      <w:start w:val="1"/>
      <w:numFmt w:val="lowerLetter"/>
      <w:lvlText w:val="%5)"/>
      <w:lvlJc w:val="left"/>
      <w:pPr>
        <w:tabs>
          <w:tab w:val="left" w:pos="2100"/>
        </w:tabs>
        <w:ind w:left="2100" w:hanging="420"/>
      </w:pPr>
      <w:rPr>
        <w:rFonts w:hint="eastAsia"/>
      </w:rPr>
    </w:lvl>
    <w:lvl w:ilvl="5" w:tentative="0">
      <w:start w:val="1"/>
      <w:numFmt w:val="lowerRoman"/>
      <w:lvlText w:val="%6."/>
      <w:lvlJc w:val="right"/>
      <w:pPr>
        <w:tabs>
          <w:tab w:val="left" w:pos="2520"/>
        </w:tabs>
        <w:ind w:left="2520" w:hanging="420"/>
      </w:pPr>
      <w:rPr>
        <w:rFonts w:hint="eastAsia"/>
      </w:rPr>
    </w:lvl>
    <w:lvl w:ilvl="6" w:tentative="0">
      <w:start w:val="1"/>
      <w:numFmt w:val="decimal"/>
      <w:lvlText w:val="%7."/>
      <w:lvlJc w:val="left"/>
      <w:pPr>
        <w:tabs>
          <w:tab w:val="left" w:pos="2940"/>
        </w:tabs>
        <w:ind w:left="2940" w:hanging="420"/>
      </w:pPr>
      <w:rPr>
        <w:rFonts w:hint="eastAsia"/>
      </w:rPr>
    </w:lvl>
    <w:lvl w:ilvl="7" w:tentative="0">
      <w:start w:val="1"/>
      <w:numFmt w:val="lowerLetter"/>
      <w:lvlText w:val="%8)"/>
      <w:lvlJc w:val="left"/>
      <w:pPr>
        <w:tabs>
          <w:tab w:val="left" w:pos="3360"/>
        </w:tabs>
        <w:ind w:left="3360" w:hanging="420"/>
      </w:pPr>
      <w:rPr>
        <w:rFonts w:hint="eastAsia"/>
      </w:rPr>
    </w:lvl>
    <w:lvl w:ilvl="8" w:tentative="0">
      <w:start w:val="1"/>
      <w:numFmt w:val="lowerRoman"/>
      <w:lvlText w:val="%9."/>
      <w:lvlJc w:val="right"/>
      <w:pPr>
        <w:tabs>
          <w:tab w:val="left" w:pos="3780"/>
        </w:tabs>
        <w:ind w:left="3780" w:hanging="420"/>
      </w:pPr>
      <w:rPr>
        <w:rFonts w:hint="eastAsia"/>
      </w:rPr>
    </w:lvl>
  </w:abstractNum>
  <w:num w:numId="1">
    <w:abstractNumId w:val="4"/>
  </w:num>
  <w:num w:numId="2">
    <w:abstractNumId w:val="1"/>
  </w:num>
  <w:num w:numId="3">
    <w:abstractNumId w:val="5"/>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1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mNkYThjY2Q1OTQ4YzcxZjk3NzRlNTA2MDIzY2UyMGEifQ=="/>
  </w:docVars>
  <w:rsids>
    <w:rsidRoot w:val="007B0F09"/>
    <w:rsid w:val="0000490C"/>
    <w:rsid w:val="000569E1"/>
    <w:rsid w:val="00074B20"/>
    <w:rsid w:val="00082572"/>
    <w:rsid w:val="000934D4"/>
    <w:rsid w:val="000C3E2B"/>
    <w:rsid w:val="000F4F45"/>
    <w:rsid w:val="001037BF"/>
    <w:rsid w:val="0013118F"/>
    <w:rsid w:val="001561E9"/>
    <w:rsid w:val="00176CD4"/>
    <w:rsid w:val="001772BC"/>
    <w:rsid w:val="00182C6E"/>
    <w:rsid w:val="001A5B43"/>
    <w:rsid w:val="001B719E"/>
    <w:rsid w:val="001C6943"/>
    <w:rsid w:val="00235C32"/>
    <w:rsid w:val="00244E90"/>
    <w:rsid w:val="002657F7"/>
    <w:rsid w:val="002772BB"/>
    <w:rsid w:val="002A0474"/>
    <w:rsid w:val="002A633A"/>
    <w:rsid w:val="002C2C3D"/>
    <w:rsid w:val="002C4297"/>
    <w:rsid w:val="00320C30"/>
    <w:rsid w:val="00334E6F"/>
    <w:rsid w:val="003570A0"/>
    <w:rsid w:val="003C60EF"/>
    <w:rsid w:val="003E6439"/>
    <w:rsid w:val="003F20A6"/>
    <w:rsid w:val="00404FA2"/>
    <w:rsid w:val="004242F4"/>
    <w:rsid w:val="0043243C"/>
    <w:rsid w:val="00441955"/>
    <w:rsid w:val="00447890"/>
    <w:rsid w:val="004B66B1"/>
    <w:rsid w:val="004F6AE0"/>
    <w:rsid w:val="00502F52"/>
    <w:rsid w:val="00582530"/>
    <w:rsid w:val="00590957"/>
    <w:rsid w:val="005914DC"/>
    <w:rsid w:val="005A5A4D"/>
    <w:rsid w:val="005F125A"/>
    <w:rsid w:val="005F1FC8"/>
    <w:rsid w:val="00630374"/>
    <w:rsid w:val="0069669C"/>
    <w:rsid w:val="006D2FCE"/>
    <w:rsid w:val="006F3C71"/>
    <w:rsid w:val="006F5FBA"/>
    <w:rsid w:val="00754818"/>
    <w:rsid w:val="007B0F09"/>
    <w:rsid w:val="007B2319"/>
    <w:rsid w:val="00820908"/>
    <w:rsid w:val="00820F76"/>
    <w:rsid w:val="00865B30"/>
    <w:rsid w:val="00874219"/>
    <w:rsid w:val="0087518C"/>
    <w:rsid w:val="008902DC"/>
    <w:rsid w:val="009123D7"/>
    <w:rsid w:val="00916532"/>
    <w:rsid w:val="00923C7E"/>
    <w:rsid w:val="00936704"/>
    <w:rsid w:val="0094170D"/>
    <w:rsid w:val="009606BC"/>
    <w:rsid w:val="00967E57"/>
    <w:rsid w:val="00994E59"/>
    <w:rsid w:val="009B7DAD"/>
    <w:rsid w:val="00A148CE"/>
    <w:rsid w:val="00A24465"/>
    <w:rsid w:val="00A40610"/>
    <w:rsid w:val="00A4220E"/>
    <w:rsid w:val="00A44A63"/>
    <w:rsid w:val="00A45704"/>
    <w:rsid w:val="00A64A5B"/>
    <w:rsid w:val="00AD29A3"/>
    <w:rsid w:val="00AF3C2A"/>
    <w:rsid w:val="00B14C37"/>
    <w:rsid w:val="00B51EE9"/>
    <w:rsid w:val="00B54440"/>
    <w:rsid w:val="00B554E7"/>
    <w:rsid w:val="00B556FC"/>
    <w:rsid w:val="00B7278F"/>
    <w:rsid w:val="00B83714"/>
    <w:rsid w:val="00BD49FB"/>
    <w:rsid w:val="00BD51D2"/>
    <w:rsid w:val="00BD7232"/>
    <w:rsid w:val="00BE1921"/>
    <w:rsid w:val="00C035B5"/>
    <w:rsid w:val="00C66E1E"/>
    <w:rsid w:val="00C676BA"/>
    <w:rsid w:val="00C81AB4"/>
    <w:rsid w:val="00C857BF"/>
    <w:rsid w:val="00CA25CB"/>
    <w:rsid w:val="00CA6CB6"/>
    <w:rsid w:val="00CA786D"/>
    <w:rsid w:val="00D2102C"/>
    <w:rsid w:val="00D260D0"/>
    <w:rsid w:val="00D36D52"/>
    <w:rsid w:val="00D56DEA"/>
    <w:rsid w:val="00D60F0E"/>
    <w:rsid w:val="00E11567"/>
    <w:rsid w:val="00E3310A"/>
    <w:rsid w:val="00E33B9E"/>
    <w:rsid w:val="00E33C1C"/>
    <w:rsid w:val="00E34C27"/>
    <w:rsid w:val="00E47041"/>
    <w:rsid w:val="00E77225"/>
    <w:rsid w:val="00E95973"/>
    <w:rsid w:val="00ED2437"/>
    <w:rsid w:val="00EE3803"/>
    <w:rsid w:val="00F0149B"/>
    <w:rsid w:val="00F21640"/>
    <w:rsid w:val="00F8646A"/>
    <w:rsid w:val="00F876DE"/>
    <w:rsid w:val="00FF1750"/>
    <w:rsid w:val="00FF655F"/>
    <w:rsid w:val="12C83EF1"/>
    <w:rsid w:val="19F046A7"/>
    <w:rsid w:val="1DA67AF6"/>
    <w:rsid w:val="233A07F0"/>
    <w:rsid w:val="247C007F"/>
    <w:rsid w:val="2FF55188"/>
    <w:rsid w:val="3652180C"/>
    <w:rsid w:val="36FB479D"/>
    <w:rsid w:val="48853CC3"/>
    <w:rsid w:val="5CD03307"/>
    <w:rsid w:val="652E32C1"/>
    <w:rsid w:val="6B4250A5"/>
    <w:rsid w:val="6D177474"/>
    <w:rsid w:val="77EA5CB6"/>
    <w:rsid w:val="7AB532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nhideWhenUsed="0" w:uiPriority="0" w:semiHidden="0"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0" w:semiHidden="0"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2" w:lineRule="auto"/>
      <w:jc w:val="both"/>
    </w:pPr>
    <w:rPr>
      <w:rFonts w:asciiTheme="minorHAnsi" w:hAnsiTheme="minorHAnsi" w:eastAsiaTheme="minorEastAsia" w:cstheme="minorBidi"/>
      <w:sz w:val="22"/>
      <w:szCs w:val="22"/>
      <w:lang w:val="en-US" w:eastAsia="zh-CN" w:bidi="ar-SA"/>
    </w:rPr>
  </w:style>
  <w:style w:type="paragraph" w:styleId="2">
    <w:name w:val="heading 1"/>
    <w:basedOn w:val="1"/>
    <w:next w:val="1"/>
    <w:link w:val="30"/>
    <w:qFormat/>
    <w:uiPriority w:val="9"/>
    <w:pPr>
      <w:keepNext/>
      <w:keepLines/>
      <w:spacing w:before="320" w:after="40"/>
      <w:outlineLvl w:val="0"/>
    </w:pPr>
    <w:rPr>
      <w:rFonts w:asciiTheme="majorHAnsi" w:hAnsiTheme="majorHAnsi" w:eastAsiaTheme="majorEastAsia" w:cstheme="majorBidi"/>
      <w:b/>
      <w:bCs/>
      <w:caps/>
      <w:spacing w:val="4"/>
      <w:sz w:val="28"/>
      <w:szCs w:val="28"/>
    </w:rPr>
  </w:style>
  <w:style w:type="paragraph" w:styleId="3">
    <w:name w:val="heading 2"/>
    <w:basedOn w:val="1"/>
    <w:next w:val="1"/>
    <w:link w:val="31"/>
    <w:semiHidden/>
    <w:unhideWhenUsed/>
    <w:qFormat/>
    <w:uiPriority w:val="9"/>
    <w:pPr>
      <w:keepNext/>
      <w:keepLines/>
      <w:spacing w:before="120" w:after="0"/>
      <w:outlineLvl w:val="1"/>
    </w:pPr>
    <w:rPr>
      <w:rFonts w:asciiTheme="majorHAnsi" w:hAnsiTheme="majorHAnsi" w:eastAsiaTheme="majorEastAsia" w:cstheme="majorBidi"/>
      <w:b/>
      <w:bCs/>
      <w:sz w:val="28"/>
      <w:szCs w:val="28"/>
    </w:rPr>
  </w:style>
  <w:style w:type="paragraph" w:styleId="4">
    <w:name w:val="heading 3"/>
    <w:basedOn w:val="1"/>
    <w:next w:val="1"/>
    <w:link w:val="32"/>
    <w:semiHidden/>
    <w:unhideWhenUsed/>
    <w:qFormat/>
    <w:uiPriority w:val="9"/>
    <w:pPr>
      <w:keepNext/>
      <w:keepLines/>
      <w:spacing w:before="120" w:after="0"/>
      <w:outlineLvl w:val="2"/>
    </w:pPr>
    <w:rPr>
      <w:rFonts w:asciiTheme="majorHAnsi" w:hAnsiTheme="majorHAnsi" w:eastAsiaTheme="majorEastAsia" w:cstheme="majorBidi"/>
      <w:spacing w:val="4"/>
      <w:sz w:val="24"/>
      <w:szCs w:val="24"/>
    </w:rPr>
  </w:style>
  <w:style w:type="paragraph" w:styleId="5">
    <w:name w:val="heading 4"/>
    <w:basedOn w:val="1"/>
    <w:next w:val="1"/>
    <w:link w:val="33"/>
    <w:semiHidden/>
    <w:unhideWhenUsed/>
    <w:qFormat/>
    <w:uiPriority w:val="9"/>
    <w:pPr>
      <w:keepNext/>
      <w:keepLines/>
      <w:spacing w:before="120" w:after="0"/>
      <w:outlineLvl w:val="3"/>
    </w:pPr>
    <w:rPr>
      <w:rFonts w:asciiTheme="majorHAnsi" w:hAnsiTheme="majorHAnsi" w:eastAsiaTheme="majorEastAsia" w:cstheme="majorBidi"/>
      <w:i/>
      <w:iCs/>
      <w:sz w:val="24"/>
      <w:szCs w:val="24"/>
    </w:rPr>
  </w:style>
  <w:style w:type="paragraph" w:styleId="6">
    <w:name w:val="heading 5"/>
    <w:basedOn w:val="1"/>
    <w:next w:val="1"/>
    <w:link w:val="34"/>
    <w:semiHidden/>
    <w:unhideWhenUsed/>
    <w:qFormat/>
    <w:uiPriority w:val="9"/>
    <w:pPr>
      <w:keepNext/>
      <w:keepLines/>
      <w:spacing w:before="120" w:after="0"/>
      <w:outlineLvl w:val="4"/>
    </w:pPr>
    <w:rPr>
      <w:rFonts w:asciiTheme="majorHAnsi" w:hAnsiTheme="majorHAnsi" w:eastAsiaTheme="majorEastAsia" w:cstheme="majorBidi"/>
      <w:b/>
      <w:bCs/>
    </w:rPr>
  </w:style>
  <w:style w:type="paragraph" w:styleId="7">
    <w:name w:val="heading 6"/>
    <w:basedOn w:val="1"/>
    <w:next w:val="1"/>
    <w:link w:val="35"/>
    <w:semiHidden/>
    <w:unhideWhenUsed/>
    <w:qFormat/>
    <w:uiPriority w:val="9"/>
    <w:pPr>
      <w:keepNext/>
      <w:keepLines/>
      <w:spacing w:before="120" w:after="0"/>
      <w:outlineLvl w:val="5"/>
    </w:pPr>
    <w:rPr>
      <w:rFonts w:asciiTheme="majorHAnsi" w:hAnsiTheme="majorHAnsi" w:eastAsiaTheme="majorEastAsia" w:cstheme="majorBidi"/>
      <w:b/>
      <w:bCs/>
      <w:i/>
      <w:iCs/>
    </w:rPr>
  </w:style>
  <w:style w:type="paragraph" w:styleId="8">
    <w:name w:val="heading 7"/>
    <w:basedOn w:val="1"/>
    <w:next w:val="1"/>
    <w:link w:val="36"/>
    <w:semiHidden/>
    <w:unhideWhenUsed/>
    <w:qFormat/>
    <w:uiPriority w:val="9"/>
    <w:pPr>
      <w:keepNext/>
      <w:keepLines/>
      <w:spacing w:before="120" w:after="0"/>
      <w:outlineLvl w:val="6"/>
    </w:pPr>
    <w:rPr>
      <w:i/>
      <w:iCs/>
    </w:rPr>
  </w:style>
  <w:style w:type="paragraph" w:styleId="9">
    <w:name w:val="heading 8"/>
    <w:basedOn w:val="1"/>
    <w:next w:val="1"/>
    <w:link w:val="37"/>
    <w:semiHidden/>
    <w:unhideWhenUsed/>
    <w:qFormat/>
    <w:uiPriority w:val="9"/>
    <w:pPr>
      <w:keepNext/>
      <w:keepLines/>
      <w:spacing w:before="120" w:after="0"/>
      <w:outlineLvl w:val="7"/>
    </w:pPr>
    <w:rPr>
      <w:b/>
      <w:bCs/>
    </w:rPr>
  </w:style>
  <w:style w:type="paragraph" w:styleId="10">
    <w:name w:val="heading 9"/>
    <w:basedOn w:val="1"/>
    <w:next w:val="1"/>
    <w:link w:val="38"/>
    <w:semiHidden/>
    <w:unhideWhenUsed/>
    <w:qFormat/>
    <w:uiPriority w:val="9"/>
    <w:pPr>
      <w:keepNext/>
      <w:keepLines/>
      <w:spacing w:before="120" w:after="0"/>
      <w:outlineLvl w:val="8"/>
    </w:pPr>
    <w:rPr>
      <w:i/>
      <w:iCs/>
    </w:rPr>
  </w:style>
  <w:style w:type="character" w:default="1" w:styleId="26">
    <w:name w:val="Default Paragraph Font"/>
    <w:semiHidden/>
    <w:unhideWhenUsed/>
    <w:qFormat/>
    <w:uiPriority w:val="1"/>
  </w:style>
  <w:style w:type="table" w:default="1" w:styleId="24">
    <w:name w:val="Normal Table"/>
    <w:semiHidden/>
    <w:unhideWhenUsed/>
    <w:qFormat/>
    <w:uiPriority w:val="99"/>
    <w:tblPr>
      <w:tblCellMar>
        <w:top w:w="0" w:type="dxa"/>
        <w:left w:w="108" w:type="dxa"/>
        <w:bottom w:w="0" w:type="dxa"/>
        <w:right w:w="108" w:type="dxa"/>
      </w:tblCellMar>
    </w:tblPr>
  </w:style>
  <w:style w:type="paragraph" w:styleId="11">
    <w:name w:val="Normal Indent"/>
    <w:basedOn w:val="1"/>
    <w:qFormat/>
    <w:uiPriority w:val="0"/>
    <w:pPr>
      <w:widowControl w:val="0"/>
      <w:spacing w:after="0" w:line="240" w:lineRule="auto"/>
      <w:ind w:firstLine="420"/>
    </w:pPr>
    <w:rPr>
      <w:rFonts w:ascii="Times New Roman" w:hAnsi="Times New Roman" w:eastAsia="宋体" w:cs="Times New Roman"/>
      <w:kern w:val="2"/>
      <w:sz w:val="21"/>
      <w:szCs w:val="20"/>
    </w:rPr>
  </w:style>
  <w:style w:type="paragraph" w:styleId="12">
    <w:name w:val="caption"/>
    <w:basedOn w:val="1"/>
    <w:next w:val="1"/>
    <w:semiHidden/>
    <w:unhideWhenUsed/>
    <w:qFormat/>
    <w:uiPriority w:val="35"/>
    <w:rPr>
      <w:b/>
      <w:bCs/>
      <w:sz w:val="18"/>
      <w:szCs w:val="18"/>
    </w:rPr>
  </w:style>
  <w:style w:type="paragraph" w:styleId="13">
    <w:name w:val="Body Text"/>
    <w:basedOn w:val="1"/>
    <w:link w:val="60"/>
    <w:semiHidden/>
    <w:unhideWhenUsed/>
    <w:qFormat/>
    <w:uiPriority w:val="99"/>
    <w:pPr>
      <w:spacing w:after="120"/>
    </w:pPr>
  </w:style>
  <w:style w:type="paragraph" w:styleId="14">
    <w:name w:val="toc 3"/>
    <w:basedOn w:val="1"/>
    <w:next w:val="1"/>
    <w:unhideWhenUsed/>
    <w:qFormat/>
    <w:uiPriority w:val="39"/>
    <w:pPr>
      <w:spacing w:after="100" w:line="259" w:lineRule="auto"/>
      <w:ind w:left="440"/>
      <w:jc w:val="left"/>
    </w:pPr>
    <w:rPr>
      <w:rFonts w:cs="Times New Roman"/>
    </w:rPr>
  </w:style>
  <w:style w:type="paragraph" w:styleId="15">
    <w:name w:val="Plain Text"/>
    <w:basedOn w:val="1"/>
    <w:link w:val="59"/>
    <w:unhideWhenUsed/>
    <w:qFormat/>
    <w:uiPriority w:val="0"/>
    <w:rPr>
      <w:rFonts w:hAnsi="Courier New" w:cs="Courier New" w:asciiTheme="minorEastAsia"/>
    </w:rPr>
  </w:style>
  <w:style w:type="paragraph" w:styleId="16">
    <w:name w:val="footer"/>
    <w:basedOn w:val="1"/>
    <w:link w:val="55"/>
    <w:unhideWhenUsed/>
    <w:qFormat/>
    <w:uiPriority w:val="99"/>
    <w:pPr>
      <w:tabs>
        <w:tab w:val="center" w:pos="4153"/>
        <w:tab w:val="right" w:pos="8306"/>
      </w:tabs>
      <w:snapToGrid w:val="0"/>
      <w:spacing w:line="240" w:lineRule="auto"/>
      <w:jc w:val="left"/>
    </w:pPr>
    <w:rPr>
      <w:sz w:val="18"/>
      <w:szCs w:val="18"/>
    </w:rPr>
  </w:style>
  <w:style w:type="paragraph" w:styleId="17">
    <w:name w:val="header"/>
    <w:basedOn w:val="1"/>
    <w:link w:val="54"/>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18">
    <w:name w:val="toc 1"/>
    <w:basedOn w:val="1"/>
    <w:next w:val="1"/>
    <w:unhideWhenUsed/>
    <w:qFormat/>
    <w:uiPriority w:val="39"/>
    <w:pPr>
      <w:spacing w:after="100" w:line="259" w:lineRule="auto"/>
      <w:jc w:val="left"/>
    </w:pPr>
    <w:rPr>
      <w:rFonts w:cs="Times New Roman"/>
    </w:rPr>
  </w:style>
  <w:style w:type="paragraph" w:styleId="19">
    <w:name w:val="Subtitle"/>
    <w:basedOn w:val="1"/>
    <w:next w:val="1"/>
    <w:link w:val="40"/>
    <w:qFormat/>
    <w:uiPriority w:val="11"/>
    <w:pPr>
      <w:spacing w:after="240"/>
      <w:jc w:val="center"/>
    </w:pPr>
    <w:rPr>
      <w:rFonts w:asciiTheme="majorHAnsi" w:hAnsiTheme="majorHAnsi" w:eastAsiaTheme="majorEastAsia" w:cstheme="majorBidi"/>
      <w:sz w:val="24"/>
      <w:szCs w:val="24"/>
    </w:rPr>
  </w:style>
  <w:style w:type="paragraph" w:styleId="20">
    <w:name w:val="Body Text Indent 3"/>
    <w:basedOn w:val="1"/>
    <w:link w:val="57"/>
    <w:qFormat/>
    <w:uiPriority w:val="0"/>
    <w:pPr>
      <w:widowControl w:val="0"/>
      <w:spacing w:after="120" w:line="240" w:lineRule="auto"/>
      <w:ind w:left="420" w:leftChars="200"/>
    </w:pPr>
    <w:rPr>
      <w:rFonts w:ascii="Times New Roman" w:hAnsi="Times New Roman" w:eastAsia="宋体" w:cs="Times New Roman"/>
      <w:kern w:val="2"/>
      <w:sz w:val="16"/>
      <w:szCs w:val="16"/>
    </w:rPr>
  </w:style>
  <w:style w:type="paragraph" w:styleId="21">
    <w:name w:val="toc 2"/>
    <w:basedOn w:val="1"/>
    <w:next w:val="1"/>
    <w:unhideWhenUsed/>
    <w:qFormat/>
    <w:uiPriority w:val="39"/>
    <w:pPr>
      <w:spacing w:after="100" w:line="259" w:lineRule="auto"/>
      <w:ind w:left="220"/>
      <w:jc w:val="left"/>
    </w:pPr>
    <w:rPr>
      <w:rFonts w:cs="Times New Roman"/>
    </w:rPr>
  </w:style>
  <w:style w:type="paragraph" w:styleId="22">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paragraph" w:styleId="23">
    <w:name w:val="Title"/>
    <w:basedOn w:val="1"/>
    <w:next w:val="1"/>
    <w:link w:val="39"/>
    <w:qFormat/>
    <w:uiPriority w:val="10"/>
    <w:pPr>
      <w:spacing w:after="0" w:line="240" w:lineRule="auto"/>
      <w:contextualSpacing/>
      <w:jc w:val="center"/>
    </w:pPr>
    <w:rPr>
      <w:rFonts w:asciiTheme="majorHAnsi" w:hAnsiTheme="majorHAnsi" w:eastAsiaTheme="majorEastAsia" w:cstheme="majorBidi"/>
      <w:b/>
      <w:bCs/>
      <w:spacing w:val="-7"/>
      <w:sz w:val="48"/>
      <w:szCs w:val="48"/>
    </w:rPr>
  </w:style>
  <w:style w:type="table" w:styleId="25">
    <w:name w:val="Table Grid"/>
    <w:basedOn w:val="2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7">
    <w:name w:val="Strong"/>
    <w:basedOn w:val="26"/>
    <w:qFormat/>
    <w:uiPriority w:val="22"/>
    <w:rPr>
      <w:b/>
      <w:bCs/>
      <w:color w:val="auto"/>
    </w:rPr>
  </w:style>
  <w:style w:type="character" w:styleId="28">
    <w:name w:val="Emphasis"/>
    <w:basedOn w:val="26"/>
    <w:qFormat/>
    <w:uiPriority w:val="20"/>
    <w:rPr>
      <w:i/>
      <w:iCs/>
      <w:color w:val="auto"/>
    </w:rPr>
  </w:style>
  <w:style w:type="character" w:styleId="29">
    <w:name w:val="Hyperlink"/>
    <w:basedOn w:val="26"/>
    <w:unhideWhenUsed/>
    <w:qFormat/>
    <w:uiPriority w:val="99"/>
    <w:rPr>
      <w:color w:val="F49100" w:themeColor="hyperlink"/>
      <w:u w:val="single"/>
      <w14:textFill>
        <w14:solidFill>
          <w14:schemeClr w14:val="hlink"/>
        </w14:solidFill>
      </w14:textFill>
    </w:rPr>
  </w:style>
  <w:style w:type="character" w:customStyle="1" w:styleId="30">
    <w:name w:val="标题 1 字符"/>
    <w:basedOn w:val="26"/>
    <w:link w:val="2"/>
    <w:qFormat/>
    <w:uiPriority w:val="9"/>
    <w:rPr>
      <w:rFonts w:asciiTheme="majorHAnsi" w:hAnsiTheme="majorHAnsi" w:eastAsiaTheme="majorEastAsia" w:cstheme="majorBidi"/>
      <w:b/>
      <w:bCs/>
      <w:caps/>
      <w:spacing w:val="4"/>
      <w:sz w:val="28"/>
      <w:szCs w:val="28"/>
    </w:rPr>
  </w:style>
  <w:style w:type="character" w:customStyle="1" w:styleId="31">
    <w:name w:val="标题 2 字符"/>
    <w:basedOn w:val="26"/>
    <w:link w:val="3"/>
    <w:semiHidden/>
    <w:qFormat/>
    <w:uiPriority w:val="9"/>
    <w:rPr>
      <w:rFonts w:asciiTheme="majorHAnsi" w:hAnsiTheme="majorHAnsi" w:eastAsiaTheme="majorEastAsia" w:cstheme="majorBidi"/>
      <w:b/>
      <w:bCs/>
      <w:sz w:val="28"/>
      <w:szCs w:val="28"/>
    </w:rPr>
  </w:style>
  <w:style w:type="character" w:customStyle="1" w:styleId="32">
    <w:name w:val="标题 3 字符"/>
    <w:basedOn w:val="26"/>
    <w:link w:val="4"/>
    <w:semiHidden/>
    <w:qFormat/>
    <w:uiPriority w:val="9"/>
    <w:rPr>
      <w:rFonts w:asciiTheme="majorHAnsi" w:hAnsiTheme="majorHAnsi" w:eastAsiaTheme="majorEastAsia" w:cstheme="majorBidi"/>
      <w:spacing w:val="4"/>
      <w:sz w:val="24"/>
      <w:szCs w:val="24"/>
    </w:rPr>
  </w:style>
  <w:style w:type="character" w:customStyle="1" w:styleId="33">
    <w:name w:val="标题 4 字符"/>
    <w:basedOn w:val="26"/>
    <w:link w:val="5"/>
    <w:semiHidden/>
    <w:qFormat/>
    <w:uiPriority w:val="9"/>
    <w:rPr>
      <w:rFonts w:asciiTheme="majorHAnsi" w:hAnsiTheme="majorHAnsi" w:eastAsiaTheme="majorEastAsia" w:cstheme="majorBidi"/>
      <w:i/>
      <w:iCs/>
      <w:sz w:val="24"/>
      <w:szCs w:val="24"/>
    </w:rPr>
  </w:style>
  <w:style w:type="character" w:customStyle="1" w:styleId="34">
    <w:name w:val="标题 5 字符"/>
    <w:basedOn w:val="26"/>
    <w:link w:val="6"/>
    <w:semiHidden/>
    <w:qFormat/>
    <w:uiPriority w:val="9"/>
    <w:rPr>
      <w:rFonts w:asciiTheme="majorHAnsi" w:hAnsiTheme="majorHAnsi" w:eastAsiaTheme="majorEastAsia" w:cstheme="majorBidi"/>
      <w:b/>
      <w:bCs/>
    </w:rPr>
  </w:style>
  <w:style w:type="character" w:customStyle="1" w:styleId="35">
    <w:name w:val="标题 6 字符"/>
    <w:basedOn w:val="26"/>
    <w:link w:val="7"/>
    <w:semiHidden/>
    <w:qFormat/>
    <w:uiPriority w:val="9"/>
    <w:rPr>
      <w:rFonts w:asciiTheme="majorHAnsi" w:hAnsiTheme="majorHAnsi" w:eastAsiaTheme="majorEastAsia" w:cstheme="majorBidi"/>
      <w:b/>
      <w:bCs/>
      <w:i/>
      <w:iCs/>
    </w:rPr>
  </w:style>
  <w:style w:type="character" w:customStyle="1" w:styleId="36">
    <w:name w:val="标题 7 字符"/>
    <w:basedOn w:val="26"/>
    <w:link w:val="8"/>
    <w:semiHidden/>
    <w:qFormat/>
    <w:uiPriority w:val="9"/>
    <w:rPr>
      <w:i/>
      <w:iCs/>
    </w:rPr>
  </w:style>
  <w:style w:type="character" w:customStyle="1" w:styleId="37">
    <w:name w:val="标题 8 字符"/>
    <w:basedOn w:val="26"/>
    <w:link w:val="9"/>
    <w:semiHidden/>
    <w:qFormat/>
    <w:uiPriority w:val="9"/>
    <w:rPr>
      <w:b/>
      <w:bCs/>
    </w:rPr>
  </w:style>
  <w:style w:type="character" w:customStyle="1" w:styleId="38">
    <w:name w:val="标题 9 字符"/>
    <w:basedOn w:val="26"/>
    <w:link w:val="10"/>
    <w:semiHidden/>
    <w:qFormat/>
    <w:uiPriority w:val="9"/>
    <w:rPr>
      <w:i/>
      <w:iCs/>
    </w:rPr>
  </w:style>
  <w:style w:type="character" w:customStyle="1" w:styleId="39">
    <w:name w:val="标题 字符"/>
    <w:basedOn w:val="26"/>
    <w:link w:val="23"/>
    <w:qFormat/>
    <w:uiPriority w:val="10"/>
    <w:rPr>
      <w:rFonts w:asciiTheme="majorHAnsi" w:hAnsiTheme="majorHAnsi" w:eastAsiaTheme="majorEastAsia" w:cstheme="majorBidi"/>
      <w:b/>
      <w:bCs/>
      <w:spacing w:val="-7"/>
      <w:sz w:val="48"/>
      <w:szCs w:val="48"/>
    </w:rPr>
  </w:style>
  <w:style w:type="character" w:customStyle="1" w:styleId="40">
    <w:name w:val="副标题 字符"/>
    <w:basedOn w:val="26"/>
    <w:link w:val="19"/>
    <w:qFormat/>
    <w:uiPriority w:val="11"/>
    <w:rPr>
      <w:rFonts w:asciiTheme="majorHAnsi" w:hAnsiTheme="majorHAnsi" w:eastAsiaTheme="majorEastAsia" w:cstheme="majorBidi"/>
      <w:sz w:val="24"/>
      <w:szCs w:val="24"/>
    </w:rPr>
  </w:style>
  <w:style w:type="paragraph" w:styleId="41">
    <w:name w:val="No Spacing"/>
    <w:link w:val="52"/>
    <w:qFormat/>
    <w:uiPriority w:val="1"/>
    <w:pPr>
      <w:spacing w:after="0" w:line="240" w:lineRule="auto"/>
      <w:jc w:val="both"/>
    </w:pPr>
    <w:rPr>
      <w:rFonts w:asciiTheme="minorHAnsi" w:hAnsiTheme="minorHAnsi" w:eastAsiaTheme="minorEastAsia" w:cstheme="minorBidi"/>
      <w:sz w:val="22"/>
      <w:szCs w:val="22"/>
      <w:lang w:val="en-US" w:eastAsia="zh-CN" w:bidi="ar-SA"/>
    </w:rPr>
  </w:style>
  <w:style w:type="paragraph" w:styleId="42">
    <w:name w:val="Quote"/>
    <w:basedOn w:val="1"/>
    <w:next w:val="1"/>
    <w:link w:val="43"/>
    <w:qFormat/>
    <w:uiPriority w:val="29"/>
    <w:pPr>
      <w:spacing w:before="200" w:line="264" w:lineRule="auto"/>
      <w:ind w:left="864" w:right="864"/>
      <w:jc w:val="center"/>
    </w:pPr>
    <w:rPr>
      <w:rFonts w:asciiTheme="majorHAnsi" w:hAnsiTheme="majorHAnsi" w:eastAsiaTheme="majorEastAsia" w:cstheme="majorBidi"/>
      <w:i/>
      <w:iCs/>
      <w:sz w:val="24"/>
      <w:szCs w:val="24"/>
    </w:rPr>
  </w:style>
  <w:style w:type="character" w:customStyle="1" w:styleId="43">
    <w:name w:val="引用 字符"/>
    <w:basedOn w:val="26"/>
    <w:link w:val="42"/>
    <w:qFormat/>
    <w:uiPriority w:val="29"/>
    <w:rPr>
      <w:rFonts w:asciiTheme="majorHAnsi" w:hAnsiTheme="majorHAnsi" w:eastAsiaTheme="majorEastAsia" w:cstheme="majorBidi"/>
      <w:i/>
      <w:iCs/>
      <w:sz w:val="24"/>
      <w:szCs w:val="24"/>
    </w:rPr>
  </w:style>
  <w:style w:type="paragraph" w:styleId="44">
    <w:name w:val="Intense Quote"/>
    <w:basedOn w:val="1"/>
    <w:next w:val="1"/>
    <w:link w:val="45"/>
    <w:qFormat/>
    <w:uiPriority w:val="30"/>
    <w:pPr>
      <w:spacing w:before="100" w:beforeAutospacing="1" w:after="240"/>
      <w:ind w:left="936" w:right="936"/>
      <w:jc w:val="center"/>
    </w:pPr>
    <w:rPr>
      <w:rFonts w:asciiTheme="majorHAnsi" w:hAnsiTheme="majorHAnsi" w:eastAsiaTheme="majorEastAsia" w:cstheme="majorBidi"/>
      <w:sz w:val="26"/>
      <w:szCs w:val="26"/>
    </w:rPr>
  </w:style>
  <w:style w:type="character" w:customStyle="1" w:styleId="45">
    <w:name w:val="明显引用 字符"/>
    <w:basedOn w:val="26"/>
    <w:link w:val="44"/>
    <w:qFormat/>
    <w:uiPriority w:val="30"/>
    <w:rPr>
      <w:rFonts w:asciiTheme="majorHAnsi" w:hAnsiTheme="majorHAnsi" w:eastAsiaTheme="majorEastAsia" w:cstheme="majorBidi"/>
      <w:sz w:val="26"/>
      <w:szCs w:val="26"/>
    </w:rPr>
  </w:style>
  <w:style w:type="character" w:customStyle="1" w:styleId="46">
    <w:name w:val="Subtle Emphasis"/>
    <w:basedOn w:val="26"/>
    <w:qFormat/>
    <w:uiPriority w:val="19"/>
    <w:rPr>
      <w:i/>
      <w:iCs/>
      <w:color w:val="auto"/>
    </w:rPr>
  </w:style>
  <w:style w:type="character" w:customStyle="1" w:styleId="47">
    <w:name w:val="Intense Emphasis"/>
    <w:basedOn w:val="26"/>
    <w:qFormat/>
    <w:uiPriority w:val="21"/>
    <w:rPr>
      <w:b/>
      <w:bCs/>
      <w:i/>
      <w:iCs/>
      <w:color w:val="auto"/>
    </w:rPr>
  </w:style>
  <w:style w:type="character" w:customStyle="1" w:styleId="48">
    <w:name w:val="Subtle Reference"/>
    <w:basedOn w:val="26"/>
    <w:qFormat/>
    <w:uiPriority w:val="31"/>
    <w:rPr>
      <w:smallCaps/>
      <w:color w:val="auto"/>
      <w:u w:val="single" w:color="7E7E7E" w:themeColor="text1" w:themeTint="80"/>
    </w:rPr>
  </w:style>
  <w:style w:type="character" w:customStyle="1" w:styleId="49">
    <w:name w:val="Intense Reference"/>
    <w:basedOn w:val="26"/>
    <w:qFormat/>
    <w:uiPriority w:val="32"/>
    <w:rPr>
      <w:b/>
      <w:bCs/>
      <w:smallCaps/>
      <w:color w:val="auto"/>
      <w:u w:val="single"/>
    </w:rPr>
  </w:style>
  <w:style w:type="character" w:customStyle="1" w:styleId="50">
    <w:name w:val="Book Title"/>
    <w:basedOn w:val="26"/>
    <w:qFormat/>
    <w:uiPriority w:val="33"/>
    <w:rPr>
      <w:b/>
      <w:bCs/>
      <w:smallCaps/>
      <w:color w:val="auto"/>
    </w:rPr>
  </w:style>
  <w:style w:type="paragraph" w:customStyle="1" w:styleId="51">
    <w:name w:val="TOC Heading"/>
    <w:basedOn w:val="2"/>
    <w:next w:val="1"/>
    <w:unhideWhenUsed/>
    <w:qFormat/>
    <w:uiPriority w:val="39"/>
    <w:pPr>
      <w:outlineLvl w:val="9"/>
    </w:pPr>
  </w:style>
  <w:style w:type="character" w:customStyle="1" w:styleId="52">
    <w:name w:val="无间隔 字符"/>
    <w:basedOn w:val="26"/>
    <w:link w:val="41"/>
    <w:qFormat/>
    <w:uiPriority w:val="1"/>
  </w:style>
  <w:style w:type="paragraph" w:customStyle="1" w:styleId="53">
    <w:name w:val="Default"/>
    <w:qFormat/>
    <w:uiPriority w:val="0"/>
    <w:pPr>
      <w:widowControl w:val="0"/>
      <w:autoSpaceDE w:val="0"/>
      <w:autoSpaceDN w:val="0"/>
      <w:adjustRightInd w:val="0"/>
      <w:spacing w:after="0" w:line="240" w:lineRule="auto"/>
      <w:jc w:val="left"/>
    </w:pPr>
    <w:rPr>
      <w:rFonts w:ascii="宋体" w:hAnsi="Times New Roman" w:eastAsia="宋体" w:cs="Times New Roman"/>
      <w:color w:val="000000"/>
      <w:sz w:val="24"/>
      <w:szCs w:val="24"/>
      <w:lang w:val="en-US" w:eastAsia="zh-CN" w:bidi="ar-SA"/>
    </w:rPr>
  </w:style>
  <w:style w:type="character" w:customStyle="1" w:styleId="54">
    <w:name w:val="页眉 字符"/>
    <w:basedOn w:val="26"/>
    <w:link w:val="17"/>
    <w:qFormat/>
    <w:uiPriority w:val="99"/>
    <w:rPr>
      <w:sz w:val="18"/>
      <w:szCs w:val="18"/>
    </w:rPr>
  </w:style>
  <w:style w:type="character" w:customStyle="1" w:styleId="55">
    <w:name w:val="页脚 字符"/>
    <w:basedOn w:val="26"/>
    <w:link w:val="16"/>
    <w:qFormat/>
    <w:uiPriority w:val="99"/>
    <w:rPr>
      <w:sz w:val="18"/>
      <w:szCs w:val="18"/>
    </w:rPr>
  </w:style>
  <w:style w:type="paragraph" w:styleId="56">
    <w:name w:val="List Paragraph"/>
    <w:basedOn w:val="1"/>
    <w:qFormat/>
    <w:uiPriority w:val="34"/>
    <w:pPr>
      <w:ind w:firstLine="420" w:firstLineChars="200"/>
    </w:pPr>
  </w:style>
  <w:style w:type="character" w:customStyle="1" w:styleId="57">
    <w:name w:val="正文文本缩进 3 字符"/>
    <w:basedOn w:val="26"/>
    <w:link w:val="20"/>
    <w:qFormat/>
    <w:uiPriority w:val="0"/>
    <w:rPr>
      <w:rFonts w:ascii="Times New Roman" w:hAnsi="Times New Roman" w:eastAsia="宋体" w:cs="Times New Roman"/>
      <w:kern w:val="2"/>
      <w:sz w:val="16"/>
      <w:szCs w:val="16"/>
    </w:rPr>
  </w:style>
  <w:style w:type="paragraph" w:customStyle="1" w:styleId="58">
    <w:name w:val="样式3"/>
    <w:basedOn w:val="15"/>
    <w:qFormat/>
    <w:uiPriority w:val="0"/>
    <w:pPr>
      <w:widowControl w:val="0"/>
      <w:spacing w:after="0" w:line="0" w:lineRule="atLeast"/>
      <w:outlineLvl w:val="0"/>
    </w:pPr>
    <w:rPr>
      <w:rFonts w:ascii="宋体" w:eastAsia="宋体" w:cs="Times New Roman"/>
      <w:kern w:val="2"/>
      <w:sz w:val="28"/>
      <w:szCs w:val="20"/>
    </w:rPr>
  </w:style>
  <w:style w:type="character" w:customStyle="1" w:styleId="59">
    <w:name w:val="纯文本 字符"/>
    <w:basedOn w:val="26"/>
    <w:link w:val="15"/>
    <w:semiHidden/>
    <w:qFormat/>
    <w:uiPriority w:val="99"/>
    <w:rPr>
      <w:rFonts w:hAnsi="Courier New" w:cs="Courier New" w:asciiTheme="minorEastAsia"/>
    </w:rPr>
  </w:style>
  <w:style w:type="character" w:customStyle="1" w:styleId="60">
    <w:name w:val="正文文本 字符"/>
    <w:basedOn w:val="26"/>
    <w:link w:val="13"/>
    <w:semiHidden/>
    <w:qFormat/>
    <w:uiPriority w:val="99"/>
  </w:style>
  <w:style w:type="character" w:customStyle="1" w:styleId="61">
    <w:name w:val="纯文本 Char"/>
    <w:qFormat/>
    <w:uiPriority w:val="0"/>
    <w:rPr>
      <w:rFonts w:ascii="宋体" w:hAnsi="Courier New" w:eastAsia="宋体"/>
      <w:kern w:val="2"/>
      <w:sz w:val="21"/>
      <w:lang w:val="en-US" w:eastAsia="zh-CN" w:bidi="ar-SA"/>
    </w:rPr>
  </w:style>
  <w:style w:type="character" w:customStyle="1" w:styleId="62">
    <w:name w:val="font31"/>
    <w:basedOn w:val="26"/>
    <w:qFormat/>
    <w:uiPriority w:val="0"/>
    <w:rPr>
      <w:rFonts w:hint="eastAsia" w:ascii="宋体" w:hAnsi="宋体" w:eastAsia="宋体" w:cs="宋体"/>
      <w:color w:val="000000"/>
      <w:sz w:val="20"/>
      <w:szCs w:val="20"/>
      <w:u w:val="none"/>
    </w:rPr>
  </w:style>
  <w:style w:type="character" w:customStyle="1" w:styleId="63">
    <w:name w:val="font21"/>
    <w:basedOn w:val="26"/>
    <w:qFormat/>
    <w:uiPriority w:val="0"/>
    <w:rPr>
      <w:rFonts w:hint="eastAsia" w:ascii="宋体" w:hAnsi="宋体" w:eastAsia="宋体" w:cs="宋体"/>
      <w:color w:val="000000"/>
      <w:sz w:val="20"/>
      <w:szCs w:val="20"/>
      <w:u w:val="none"/>
    </w:rPr>
  </w:style>
  <w:style w:type="character" w:customStyle="1" w:styleId="64">
    <w:name w:val="font11"/>
    <w:basedOn w:val="26"/>
    <w:qFormat/>
    <w:uiPriority w:val="0"/>
    <w:rPr>
      <w:rFonts w:hint="eastAsia" w:ascii="宋体" w:hAnsi="宋体" w:eastAsia="宋体" w:cs="宋体"/>
      <w:color w:val="000000"/>
      <w:sz w:val="20"/>
      <w:szCs w:val="20"/>
      <w:u w:val="none"/>
    </w:rPr>
  </w:style>
  <w:style w:type="character" w:customStyle="1" w:styleId="65">
    <w:name w:val="font51"/>
    <w:basedOn w:val="26"/>
    <w:qFormat/>
    <w:uiPriority w:val="0"/>
    <w:rPr>
      <w:rFonts w:hint="eastAsia" w:ascii="宋体" w:hAnsi="宋体" w:eastAsia="宋体" w:cs="宋体"/>
      <w:b/>
      <w:bCs/>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customXml" Target="../customXml/item2.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theme" Target="theme/theme1.xml"/><Relationship Id="rId13" Type="http://schemas.openxmlformats.org/officeDocument/2006/relationships/footer" Target="footer3.xml"/><Relationship Id="rId12" Type="http://schemas.openxmlformats.org/officeDocument/2006/relationships/header" Target="header6.xml"/><Relationship Id="rId11" Type="http://schemas.openxmlformats.org/officeDocument/2006/relationships/header" Target="header5.xml"/><Relationship Id="rId10" Type="http://schemas.openxmlformats.org/officeDocument/2006/relationships/header" Target="header4.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肥皂">
  <a:themeElements>
    <a:clrScheme name="肥皂">
      <a:dk1>
        <a:sysClr val="windowText" lastClr="000000"/>
      </a:dk1>
      <a:lt1>
        <a:sysClr val="window" lastClr="FFFFFF"/>
      </a:lt1>
      <a:dk2>
        <a:srgbClr val="1485A4"/>
      </a:dk2>
      <a:lt2>
        <a:srgbClr val="E3DED1"/>
      </a:lt2>
      <a:accent1>
        <a:srgbClr val="1CADE4"/>
      </a:accent1>
      <a:accent2>
        <a:srgbClr val="2683C6"/>
      </a:accent2>
      <a:accent3>
        <a:srgbClr val="27CED7"/>
      </a:accent3>
      <a:accent4>
        <a:srgbClr val="42BA97"/>
      </a:accent4>
      <a:accent5>
        <a:srgbClr val="3E8853"/>
      </a:accent5>
      <a:accent6>
        <a:srgbClr val="62A39F"/>
      </a:accent6>
      <a:hlink>
        <a:srgbClr val="F49100"/>
      </a:hlink>
      <a:folHlink>
        <a:srgbClr val="739D9B"/>
      </a:folHlink>
    </a:clrScheme>
    <a:fontScheme name="肥皂">
      <a:maj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肥皂">
      <a:fillStyleLst>
        <a:solidFill>
          <a:schemeClr val="phClr"/>
        </a:solidFill>
        <a:gradFill rotWithShape="1">
          <a:gsLst>
            <a:gs pos="0">
              <a:schemeClr val="phClr">
                <a:tint val="60000"/>
                <a:satMod val="105000"/>
                <a:lumMod val="105000"/>
              </a:schemeClr>
            </a:gs>
            <a:gs pos="100000">
              <a:schemeClr val="phClr">
                <a:tint val="65000"/>
                <a:satMod val="100000"/>
                <a:lumMod val="100000"/>
              </a:schemeClr>
            </a:gs>
            <a:gs pos="100000">
              <a:schemeClr val="phClr">
                <a:tint val="70000"/>
                <a:satMod val="100000"/>
                <a:lumMod val="100000"/>
              </a:schemeClr>
            </a:gs>
          </a:gsLst>
          <a:lin ang="5400000" scaled="0"/>
        </a:gradFill>
        <a:gradFill rotWithShape="1">
          <a:gsLst>
            <a:gs pos="0">
              <a:schemeClr val="phClr">
                <a:satMod val="100000"/>
                <a:lumMod val="100000"/>
              </a:schemeClr>
            </a:gs>
            <a:gs pos="50000">
              <a:schemeClr val="phClr">
                <a:shade val="99000"/>
                <a:satMod val="105000"/>
                <a:lumMod val="100000"/>
              </a:schemeClr>
            </a:gs>
            <a:gs pos="100000">
              <a:schemeClr val="phClr">
                <a:shade val="98000"/>
                <a:satMod val="105000"/>
                <a:lumMod val="100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38100" dist="12700" dir="5400000" algn="ctr" rotWithShape="0">
              <a:srgbClr val="000000">
                <a:alpha val="63000"/>
              </a:srgbClr>
            </a:outerShdw>
          </a:effectLst>
        </a:effectStyle>
        <a:effectStyle>
          <a:effectLst>
            <a:outerShdw blurRad="57150" dist="19050" dir="5400000" algn="ctr" rotWithShape="0">
              <a:srgbClr val="000000">
                <a:alpha val="63000"/>
              </a:srgbClr>
            </a:outerShdw>
          </a:effectLst>
          <a:scene3d>
            <a:camera prst="orthographicFront">
              <a:rot lat="0" lon="0" rev="0"/>
            </a:camera>
            <a:lightRig rig="flat" dir="tl">
              <a:rot lat="0" lon="0" rev="4200000"/>
            </a:lightRig>
          </a:scene3d>
          <a:sp3d prstMaterial="flat">
            <a:bevelT w="50800" h="63500" prst="riblet"/>
          </a:sp3d>
        </a:effectStyle>
      </a:effectStyleLst>
      <a:bgFillStyleLst>
        <a:solidFill>
          <a:schemeClr val="phClr"/>
        </a:solidFill>
        <a:gradFill rotWithShape="1">
          <a:gsLst>
            <a:gs pos="0">
              <a:schemeClr val="phClr">
                <a:tint val="90000"/>
                <a:shade val="92000"/>
                <a:satMod val="160000"/>
              </a:schemeClr>
            </a:gs>
            <a:gs pos="77000">
              <a:schemeClr val="phClr">
                <a:tint val="100000"/>
                <a:shade val="73000"/>
                <a:satMod val="155000"/>
              </a:schemeClr>
            </a:gs>
            <a:gs pos="100000">
              <a:schemeClr val="phClr">
                <a:tint val="100000"/>
                <a:shade val="67000"/>
                <a:satMod val="145000"/>
              </a:schemeClr>
            </a:gs>
          </a:gsLst>
          <a:lin ang="5400000" scaled="0"/>
        </a:gradFill>
        <a:blipFill rotWithShape="1">
          <a:blip xmlns:r="http://schemas.openxmlformats.org/officeDocument/2006/relationships" r:embed="rId1">
            <a:duotone>
              <a:schemeClr val="phClr">
                <a:tint val="95000"/>
              </a:schemeClr>
              <a:schemeClr val="phClr">
                <a:shade val="92000"/>
                <a:satMod val="115000"/>
              </a:schemeClr>
            </a:duotone>
          </a:blip>
          <a:tile tx="0" ty="0" sx="60000" sy="60000" flip="none" algn="tl"/>
        </a:blip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8B852FA-19FA-45F0-897B-40266A55E046}">
  <ds:schemaRefs/>
</ds:datastoreItem>
</file>

<file path=docProps/app.xml><?xml version="1.0" encoding="utf-8"?>
<Properties xmlns="http://schemas.openxmlformats.org/officeDocument/2006/extended-properties" xmlns:vt="http://schemas.openxmlformats.org/officeDocument/2006/docPropsVTypes">
  <Template>Normal</Template>
  <Pages>8</Pages>
  <Words>2536</Words>
  <Characters>2712</Characters>
  <Lines>19</Lines>
  <Paragraphs>5</Paragraphs>
  <TotalTime>1</TotalTime>
  <ScaleCrop>false</ScaleCrop>
  <LinksUpToDate>false</LinksUpToDate>
  <CharactersWithSpaces>2943</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2020-04-22T10:27:00Z</dcterms:created>
  <dc:creator>树亮 门</dc:creator>
  <cp:lastModifiedBy>黄天纬</cp:lastModifiedBy>
  <cp:lastPrinted>2022-06-29T07:31:00Z</cp:lastPrinted>
  <dcterms:modified xsi:type="dcterms:W3CDTF">2022-09-16T02:08:51Z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B5A99C6E545B4CE399697D05C941E693</vt:lpwstr>
  </property>
</Properties>
</file>