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textAlignment w:val="baseline"/>
        <w:rPr>
          <w:rFonts w:ascii="仿宋" w:hAnsi="仿宋" w:eastAsia="仿宋"/>
          <w:b/>
          <w:sz w:val="72"/>
          <w:szCs w:val="72"/>
        </w:rPr>
      </w:pPr>
      <w:bookmarkStart w:id="0" w:name="_Hlk38472698"/>
      <w:bookmarkStart w:id="209" w:name="_GoBack"/>
      <w:bookmarkEnd w:id="209"/>
      <w:r>
        <w:drawing>
          <wp:anchor distT="0" distB="0" distL="114300" distR="114300" simplePos="0" relativeHeight="251659264" behindDoc="0" locked="0" layoutInCell="1" allowOverlap="1">
            <wp:simplePos x="0" y="0"/>
            <wp:positionH relativeFrom="column">
              <wp:posOffset>1632585</wp:posOffset>
            </wp:positionH>
            <wp:positionV relativeFrom="page">
              <wp:posOffset>685800</wp:posOffset>
            </wp:positionV>
            <wp:extent cx="2936240" cy="681355"/>
            <wp:effectExtent l="19050" t="0" r="3" b="0"/>
            <wp:wrapNone/>
            <wp:docPr id="3"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936037" cy="681238"/>
                    </a:xfrm>
                    <a:prstGeom prst="rect">
                      <a:avLst/>
                    </a:prstGeom>
                    <a:noFill/>
                    <a:ln>
                      <a:noFill/>
                    </a:ln>
                  </pic:spPr>
                </pic:pic>
              </a:graphicData>
            </a:graphic>
          </wp:anchor>
        </w:drawing>
      </w:r>
    </w:p>
    <w:p>
      <w:pPr>
        <w:spacing w:line="1000" w:lineRule="exact"/>
        <w:jc w:val="center"/>
        <w:textAlignment w:val="baseline"/>
        <w:rPr>
          <w:rFonts w:ascii="仿宋" w:hAnsi="仿宋" w:eastAsia="仿宋"/>
          <w:b/>
          <w:color w:val="000000"/>
          <w:sz w:val="44"/>
          <w:szCs w:val="44"/>
        </w:rPr>
      </w:pPr>
      <w:r>
        <w:rPr>
          <w:rFonts w:hint="eastAsia" w:ascii="仿宋" w:hAnsi="仿宋" w:eastAsia="仿宋"/>
          <w:b/>
          <w:color w:val="000000"/>
          <w:sz w:val="44"/>
          <w:szCs w:val="44"/>
        </w:rPr>
        <w:t>江西科技学院关</w:t>
      </w:r>
      <w:bookmarkEnd w:id="0"/>
      <w:bookmarkStart w:id="1" w:name="_Hlk109631538"/>
      <w:r>
        <w:rPr>
          <w:rFonts w:hint="eastAsia" w:ascii="仿宋" w:hAnsi="仿宋" w:eastAsia="仿宋"/>
          <w:b/>
          <w:color w:val="000000"/>
          <w:sz w:val="44"/>
          <w:szCs w:val="44"/>
        </w:rPr>
        <w:t>于</w:t>
      </w:r>
      <w:r>
        <w:rPr>
          <w:rFonts w:hint="eastAsia" w:ascii="仿宋" w:hAnsi="仿宋" w:eastAsia="仿宋"/>
          <w:b/>
          <w:color w:val="000000"/>
          <w:sz w:val="44"/>
          <w:szCs w:val="44"/>
          <w:lang w:val="en-US" w:eastAsia="zh-CN"/>
        </w:rPr>
        <w:t>美术教室</w:t>
      </w:r>
      <w:r>
        <w:rPr>
          <w:rFonts w:hint="eastAsia" w:ascii="仿宋" w:hAnsi="仿宋" w:eastAsia="仿宋"/>
          <w:b/>
          <w:color w:val="000000"/>
          <w:sz w:val="44"/>
          <w:szCs w:val="44"/>
        </w:rPr>
        <w:t>采购项目</w:t>
      </w:r>
      <w:bookmarkEnd w:id="1"/>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公</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询</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邀</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请</w:t>
      </w:r>
    </w:p>
    <w:p>
      <w:pPr>
        <w:spacing w:line="1000" w:lineRule="exact"/>
        <w:jc w:val="center"/>
        <w:textAlignment w:val="baseline"/>
        <w:rPr>
          <w:rFonts w:ascii="仿宋" w:hAnsi="仿宋" w:eastAsia="仿宋"/>
          <w:b/>
          <w:color w:val="000000"/>
          <w:sz w:val="72"/>
          <w:szCs w:val="72"/>
        </w:rPr>
      </w:pPr>
      <w:r>
        <w:rPr>
          <w:rFonts w:hint="eastAsia" w:ascii="仿宋" w:hAnsi="仿宋" w:eastAsia="仿宋"/>
          <w:b/>
          <w:color w:val="000000"/>
          <w:sz w:val="72"/>
          <w:szCs w:val="72"/>
        </w:rPr>
        <w:t>函</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项目编号：</w:t>
      </w:r>
      <w:bookmarkStart w:id="2" w:name="_Toc169332792"/>
      <w:bookmarkStart w:id="3" w:name="_Toc160880485"/>
      <w:bookmarkStart w:id="4" w:name="_Toc160880118"/>
      <w:r>
        <w:rPr>
          <w:rFonts w:hint="eastAsia" w:ascii="仿宋" w:hAnsi="仿宋" w:eastAsia="仿宋"/>
          <w:b/>
          <w:color w:val="000000"/>
          <w:sz w:val="30"/>
          <w:szCs w:val="30"/>
        </w:rPr>
        <w:t>JK2023</w:t>
      </w:r>
      <w:r>
        <w:rPr>
          <w:rFonts w:hint="eastAsia" w:ascii="仿宋" w:hAnsi="仿宋" w:eastAsia="仿宋"/>
          <w:b/>
          <w:color w:val="000000"/>
          <w:sz w:val="30"/>
          <w:szCs w:val="30"/>
          <w:lang w:val="en-US" w:eastAsia="zh-CN"/>
        </w:rPr>
        <w:t>0604</w:t>
      </w:r>
      <w:r>
        <w:rPr>
          <w:rFonts w:hint="eastAsia" w:ascii="仿宋" w:hAnsi="仿宋" w:eastAsia="仿宋"/>
          <w:b/>
          <w:color w:val="000000"/>
          <w:sz w:val="30"/>
          <w:szCs w:val="30"/>
        </w:rPr>
        <w:t>001</w:t>
      </w:r>
    </w:p>
    <w:p>
      <w:pPr>
        <w:spacing w:line="500" w:lineRule="exact"/>
        <w:ind w:firstLine="1943" w:firstLineChars="645"/>
        <w:textAlignment w:val="baseline"/>
        <w:rPr>
          <w:rFonts w:ascii="仿宋" w:hAnsi="仿宋" w:eastAsia="仿宋"/>
          <w:b/>
          <w:color w:val="000000"/>
          <w:sz w:val="32"/>
          <w:szCs w:val="32"/>
        </w:rPr>
      </w:pPr>
      <w:r>
        <w:rPr>
          <w:rFonts w:hint="eastAsia" w:ascii="仿宋" w:hAnsi="仿宋" w:eastAsia="仿宋"/>
          <w:b/>
          <w:color w:val="000000"/>
          <w:sz w:val="30"/>
          <w:szCs w:val="30"/>
        </w:rPr>
        <w:t>项目名称</w:t>
      </w:r>
      <w:bookmarkEnd w:id="2"/>
      <w:bookmarkEnd w:id="3"/>
      <w:bookmarkEnd w:id="4"/>
      <w:r>
        <w:rPr>
          <w:rFonts w:hint="eastAsia" w:ascii="仿宋" w:hAnsi="仿宋" w:eastAsia="仿宋"/>
          <w:b/>
          <w:color w:val="000000"/>
          <w:sz w:val="30"/>
          <w:szCs w:val="30"/>
        </w:rPr>
        <w:t>：</w:t>
      </w:r>
      <w:bookmarkStart w:id="5" w:name="_Toc227058483"/>
      <w:bookmarkStart w:id="6" w:name="_Toc169332794"/>
      <w:bookmarkStart w:id="7" w:name="_Toc259692600"/>
      <w:bookmarkStart w:id="8" w:name="_Toc267060022"/>
      <w:bookmarkStart w:id="9" w:name="_Toc267060162"/>
      <w:bookmarkStart w:id="10" w:name="_Toc207014580"/>
      <w:bookmarkStart w:id="11" w:name="_Toc255974963"/>
      <w:bookmarkStart w:id="12" w:name="_Toc235438227"/>
      <w:bookmarkStart w:id="13" w:name="_Toc160880487"/>
      <w:bookmarkStart w:id="14" w:name="_Toc225669277"/>
      <w:bookmarkStart w:id="15" w:name="_Toc259520819"/>
      <w:bookmarkStart w:id="16" w:name="_Toc236021402"/>
      <w:bookmarkStart w:id="17" w:name="_Toc267059786"/>
      <w:bookmarkStart w:id="18" w:name="_Toc169332904"/>
      <w:bookmarkStart w:id="19" w:name="_Toc253066567"/>
      <w:bookmarkStart w:id="20" w:name="_Toc259692693"/>
      <w:bookmarkStart w:id="21" w:name="_Toc177985424"/>
      <w:bookmarkStart w:id="22" w:name="_Toc212526081"/>
      <w:bookmarkStart w:id="23" w:name="_Toc273178686"/>
      <w:bookmarkStart w:id="24" w:name="_Toc267059519"/>
      <w:bookmarkStart w:id="25" w:name="_Toc223146565"/>
      <w:bookmarkStart w:id="26" w:name="_Toc212454753"/>
      <w:bookmarkStart w:id="27" w:name="_Toc266870861"/>
      <w:bookmarkStart w:id="28" w:name="_Toc267059010"/>
      <w:bookmarkStart w:id="29" w:name="_Toc249325665"/>
      <w:bookmarkStart w:id="30" w:name="_Toc170798743"/>
      <w:bookmarkStart w:id="31" w:name="_Toc266868624"/>
      <w:bookmarkStart w:id="32" w:name="_Toc216241307"/>
      <w:bookmarkStart w:id="33" w:name="_Toc266868924"/>
      <w:bookmarkStart w:id="34" w:name="_Toc219800200"/>
      <w:bookmarkStart w:id="35" w:name="_Toc251586187"/>
      <w:bookmarkStart w:id="36" w:name="_Toc235437942"/>
      <w:bookmarkStart w:id="37" w:name="_Toc267060407"/>
      <w:bookmarkStart w:id="38" w:name="_Toc235438297"/>
      <w:bookmarkStart w:id="39" w:name="_Toc217891359"/>
      <w:bookmarkStart w:id="40" w:name="_Toc267059633"/>
      <w:bookmarkStart w:id="41" w:name="_Toc267059161"/>
      <w:bookmarkStart w:id="42" w:name="_Toc254790852"/>
      <w:bookmarkStart w:id="43" w:name="_Toc211937196"/>
      <w:bookmarkStart w:id="44" w:name="_Toc258401210"/>
      <w:bookmarkStart w:id="45" w:name="_Toc212456146"/>
      <w:bookmarkStart w:id="46" w:name="_Toc251613780"/>
      <w:bookmarkStart w:id="47" w:name="_Toc267059899"/>
      <w:bookmarkStart w:id="48" w:name="_Toc266870386"/>
      <w:bookmarkStart w:id="49" w:name="_Toc212530253"/>
      <w:r>
        <w:rPr>
          <w:rFonts w:hint="eastAsia" w:ascii="仿宋" w:hAnsi="仿宋" w:eastAsia="仿宋"/>
          <w:b/>
          <w:color w:val="000000"/>
          <w:sz w:val="30"/>
          <w:szCs w:val="30"/>
          <w:lang w:val="en-US" w:eastAsia="zh-CN"/>
        </w:rPr>
        <w:t>美术教室</w:t>
      </w:r>
      <w:r>
        <w:rPr>
          <w:rFonts w:hint="eastAsia" w:ascii="仿宋" w:hAnsi="仿宋" w:eastAsia="仿宋"/>
          <w:b/>
          <w:color w:val="000000"/>
          <w:sz w:val="32"/>
          <w:szCs w:val="32"/>
        </w:rPr>
        <w:t>采购项目</w:t>
      </w:r>
    </w:p>
    <w:p>
      <w:pPr>
        <w:spacing w:line="500" w:lineRule="exact"/>
        <w:ind w:firstLine="1943" w:firstLineChars="645"/>
        <w:textAlignment w:val="baseline"/>
        <w:rPr>
          <w:rFonts w:ascii="仿宋" w:hAnsi="仿宋" w:eastAsia="仿宋"/>
          <w:b/>
          <w:color w:val="000000"/>
          <w:sz w:val="30"/>
          <w:szCs w:val="30"/>
        </w:rPr>
        <w:sectPr>
          <w:footerReference r:id="rId5" w:type="default"/>
          <w:pgSz w:w="11906" w:h="16838"/>
          <w:pgMar w:top="1440" w:right="1416" w:bottom="1440" w:left="1134" w:header="851" w:footer="680" w:gutter="0"/>
          <w:cols w:space="425" w:num="1"/>
          <w:titlePg/>
          <w:docGrid w:type="lines" w:linePitch="312" w:charSpace="0"/>
        </w:sectPr>
      </w:pPr>
    </w:p>
    <w:p>
      <w:pPr>
        <w:pStyle w:val="57"/>
        <w:spacing w:after="160" w:line="360" w:lineRule="auto"/>
        <w:jc w:val="center"/>
        <w:textAlignment w:val="baseline"/>
        <w:rPr>
          <w:rFonts w:ascii="仿宋" w:hAnsi="仿宋" w:eastAsia="仿宋"/>
          <w:b/>
          <w:sz w:val="44"/>
          <w:szCs w:val="44"/>
        </w:rPr>
      </w:pPr>
      <w:r>
        <w:rPr>
          <w:rFonts w:hint="eastAsia" w:ascii="仿宋" w:hAnsi="仿宋" w:eastAsia="仿宋"/>
          <w:b/>
          <w:sz w:val="44"/>
          <w:szCs w:val="44"/>
        </w:rPr>
        <w:t>一、询价邀请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44"/>
          <w:szCs w:val="44"/>
        </w:rPr>
        <w:t>函</w:t>
      </w:r>
    </w:p>
    <w:p>
      <w:pPr>
        <w:spacing w:after="0" w:line="500" w:lineRule="exact"/>
        <w:ind w:firstLine="425" w:firstLineChars="152"/>
        <w:jc w:val="left"/>
        <w:textAlignment w:val="baseline"/>
        <w:rPr>
          <w:rFonts w:ascii="仿宋" w:hAnsi="仿宋" w:eastAsia="仿宋" w:cs="Times New Roman"/>
          <w:color w:val="000000"/>
          <w:sz w:val="28"/>
          <w:szCs w:val="28"/>
        </w:rPr>
      </w:pPr>
      <w:bookmarkStart w:id="50" w:name="_Hlk10840310"/>
      <w:r>
        <w:rPr>
          <w:rFonts w:hint="eastAsia" w:ascii="仿宋" w:hAnsi="仿宋" w:eastAsia="仿宋"/>
          <w:color w:val="000000"/>
          <w:sz w:val="28"/>
          <w:szCs w:val="28"/>
        </w:rPr>
        <w:t>按照公开、公平、公正的原则，经学校研究决定，将江西科技学院</w:t>
      </w:r>
      <w:r>
        <w:rPr>
          <w:rFonts w:hint="eastAsia" w:ascii="仿宋" w:hAnsi="仿宋" w:eastAsia="仿宋"/>
          <w:color w:val="000000"/>
          <w:sz w:val="28"/>
          <w:szCs w:val="28"/>
          <w:lang w:val="en-US" w:eastAsia="zh-CN"/>
        </w:rPr>
        <w:t>美术教室</w:t>
      </w:r>
      <w:r>
        <w:rPr>
          <w:rFonts w:hint="eastAsia" w:ascii="仿宋" w:hAnsi="仿宋" w:eastAsia="仿宋"/>
          <w:color w:val="000000"/>
          <w:sz w:val="28"/>
          <w:szCs w:val="28"/>
        </w:rPr>
        <w:t>采购项目公开询价信息公布，欢迎国内合格的供应商参与,校内教职工均可推荐符合条件的供应商来参与，以利于做好信息透明、机会均等、程序规范、标准统一的要求。</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项目编号：JK2023</w:t>
      </w:r>
      <w:r>
        <w:rPr>
          <w:rFonts w:hint="eastAsia" w:ascii="仿宋" w:hAnsi="仿宋" w:eastAsia="仿宋"/>
          <w:color w:val="000000"/>
          <w:sz w:val="28"/>
          <w:szCs w:val="28"/>
          <w:lang w:val="en-US" w:eastAsia="zh-CN"/>
        </w:rPr>
        <w:t>00604</w:t>
      </w:r>
      <w:r>
        <w:rPr>
          <w:rFonts w:hint="eastAsia" w:ascii="仿宋" w:hAnsi="仿宋" w:eastAsia="仿宋"/>
          <w:color w:val="000000"/>
          <w:sz w:val="28"/>
          <w:szCs w:val="28"/>
        </w:rPr>
        <w:t>001</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项目名称：</w:t>
      </w:r>
      <w:r>
        <w:rPr>
          <w:rFonts w:hint="eastAsia" w:ascii="仿宋" w:hAnsi="仿宋" w:eastAsia="仿宋"/>
          <w:color w:val="000000"/>
          <w:sz w:val="28"/>
          <w:szCs w:val="28"/>
          <w:lang w:val="en-US" w:eastAsia="zh-CN"/>
        </w:rPr>
        <w:t>美术教室</w:t>
      </w:r>
      <w:r>
        <w:rPr>
          <w:rFonts w:hint="eastAsia" w:ascii="仿宋" w:hAnsi="仿宋" w:eastAsia="仿宋"/>
          <w:color w:val="000000"/>
          <w:sz w:val="28"/>
          <w:szCs w:val="28"/>
        </w:rPr>
        <w:t>采购项目</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数量及主要技术要求</w:t>
      </w:r>
      <w:r>
        <w:rPr>
          <w:rFonts w:hint="eastAsia" w:ascii="仿宋" w:hAnsi="仿宋" w:eastAsia="仿宋" w:cs="仿宋"/>
          <w:color w:val="000000"/>
          <w:sz w:val="28"/>
          <w:szCs w:val="28"/>
        </w:rPr>
        <w:t>:</w:t>
      </w:r>
      <w:r>
        <w:rPr>
          <w:rFonts w:hint="eastAsia" w:ascii="仿宋" w:hAnsi="仿宋" w:eastAsia="仿宋" w:cs="仿宋"/>
          <w:sz w:val="28"/>
          <w:szCs w:val="28"/>
        </w:rPr>
        <w:t>1</w:t>
      </w:r>
      <w:r>
        <w:rPr>
          <w:rFonts w:ascii="仿宋" w:hAnsi="仿宋" w:eastAsia="仿宋"/>
          <w:color w:val="000000"/>
          <w:sz w:val="28"/>
          <w:szCs w:val="28"/>
        </w:rPr>
        <w:t xml:space="preserve"> </w:t>
      </w:r>
    </w:p>
    <w:p>
      <w:pPr>
        <w:widowControl w:val="0"/>
        <w:numPr>
          <w:ilvl w:val="1"/>
          <w:numId w:val="1"/>
        </w:numPr>
        <w:spacing w:after="0" w:line="500" w:lineRule="exact"/>
        <w:textAlignment w:val="baseline"/>
        <w:rPr>
          <w:rFonts w:ascii="仿宋" w:hAnsi="仿宋" w:eastAsia="仿宋"/>
          <w:color w:val="000000"/>
          <w:sz w:val="28"/>
          <w:szCs w:val="28"/>
        </w:rPr>
      </w:pPr>
      <w:r>
        <w:rPr>
          <w:rFonts w:hint="eastAsia" w:ascii="仿宋" w:hAnsi="仿宋" w:eastAsia="仿宋"/>
          <w:color w:val="000000"/>
          <w:sz w:val="28"/>
          <w:szCs w:val="28"/>
        </w:rPr>
        <w:t>参与人资格标准：本项目采用资格预审制，发布公开询价公告后，各潜在参与人在满足资格要求并提供以下相关证明资料方能参与本项目报价</w:t>
      </w:r>
      <w:r>
        <w:rPr>
          <w:rFonts w:hint="eastAsia" w:ascii="仿宋" w:hAnsi="仿宋" w:eastAsia="仿宋"/>
          <w:color w:val="000000"/>
          <w:sz w:val="24"/>
          <w:szCs w:val="24"/>
        </w:rPr>
        <w:t>（</w:t>
      </w:r>
      <w:r>
        <w:rPr>
          <w:rFonts w:hint="eastAsia" w:ascii="仿宋" w:hAnsi="仿宋" w:eastAsia="仿宋"/>
          <w:color w:val="000000"/>
          <w:sz w:val="24"/>
          <w:szCs w:val="24"/>
          <w:lang w:val="en-US" w:eastAsia="zh-CN"/>
        </w:rPr>
        <w:t>提交</w:t>
      </w:r>
      <w:r>
        <w:rPr>
          <w:rFonts w:hint="eastAsia" w:ascii="仿宋" w:hAnsi="仿宋" w:eastAsia="仿宋"/>
          <w:color w:val="000000"/>
          <w:sz w:val="24"/>
          <w:szCs w:val="24"/>
        </w:rPr>
        <w:t>标书前</w:t>
      </w:r>
      <w:r>
        <w:rPr>
          <w:rFonts w:hint="eastAsia" w:ascii="仿宋" w:hAnsi="仿宋" w:eastAsia="仿宋"/>
          <w:color w:val="000000"/>
          <w:sz w:val="24"/>
          <w:szCs w:val="24"/>
          <w:lang w:val="en-US" w:eastAsia="zh-CN"/>
        </w:rPr>
        <w:t>电子稿</w:t>
      </w:r>
      <w:r>
        <w:rPr>
          <w:rFonts w:hint="eastAsia" w:ascii="仿宋" w:hAnsi="仿宋" w:eastAsia="仿宋"/>
          <w:color w:val="000000"/>
          <w:sz w:val="24"/>
          <w:szCs w:val="24"/>
        </w:rPr>
        <w:t>发给联系人，同时放入</w:t>
      </w:r>
      <w:r>
        <w:rPr>
          <w:rFonts w:hint="eastAsia" w:ascii="仿宋" w:hAnsi="仿宋" w:eastAsia="仿宋"/>
          <w:color w:val="000000"/>
          <w:sz w:val="24"/>
          <w:szCs w:val="24"/>
          <w:lang w:val="en-US" w:eastAsia="zh-CN"/>
        </w:rPr>
        <w:t>标书</w:t>
      </w:r>
      <w:r>
        <w:rPr>
          <w:rFonts w:hint="eastAsia" w:ascii="仿宋" w:hAnsi="仿宋" w:eastAsia="仿宋"/>
          <w:color w:val="000000"/>
          <w:sz w:val="24"/>
          <w:szCs w:val="24"/>
        </w:rPr>
        <w:t>中）</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（1）参与人应具有独立法人资格</w:t>
      </w:r>
      <w:r>
        <w:rPr>
          <w:rFonts w:hint="eastAsia" w:ascii="仿宋" w:hAnsi="仿宋" w:eastAsia="仿宋"/>
          <w:b/>
          <w:bCs/>
          <w:color w:val="000000"/>
          <w:sz w:val="28"/>
          <w:szCs w:val="28"/>
        </w:rPr>
        <w:t>，</w:t>
      </w:r>
      <w:r>
        <w:rPr>
          <w:rFonts w:hint="eastAsia" w:ascii="仿宋" w:hAnsi="仿宋" w:eastAsia="仿宋"/>
          <w:color w:val="000000"/>
          <w:sz w:val="28"/>
          <w:szCs w:val="28"/>
        </w:rPr>
        <w:t>具有独立承担民事责任能力的生产厂商或授权代理商。</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（2）参与人应具</w:t>
      </w:r>
      <w:r>
        <w:rPr>
          <w:rFonts w:ascii="仿宋" w:hAnsi="仿宋" w:eastAsia="仿宋"/>
          <w:color w:val="000000"/>
          <w:sz w:val="28"/>
          <w:szCs w:val="28"/>
        </w:rPr>
        <w:t>有提</w:t>
      </w:r>
      <w:r>
        <w:rPr>
          <w:rFonts w:hint="eastAsia" w:ascii="仿宋" w:hAnsi="仿宋" w:eastAsia="仿宋"/>
          <w:color w:val="000000"/>
          <w:sz w:val="28"/>
          <w:szCs w:val="28"/>
        </w:rPr>
        <w:t>供</w:t>
      </w:r>
      <w:r>
        <w:rPr>
          <w:rFonts w:hint="eastAsia" w:ascii="仿宋" w:hAnsi="仿宋" w:eastAsia="仿宋"/>
          <w:color w:val="000000"/>
          <w:sz w:val="28"/>
          <w:szCs w:val="28"/>
          <w:lang w:val="en-US" w:eastAsia="zh-CN"/>
        </w:rPr>
        <w:t>美术教室</w:t>
      </w:r>
      <w:r>
        <w:rPr>
          <w:rFonts w:hint="eastAsia" w:ascii="仿宋" w:hAnsi="仿宋" w:eastAsia="仿宋"/>
          <w:color w:val="000000"/>
          <w:sz w:val="28"/>
          <w:szCs w:val="28"/>
        </w:rPr>
        <w:t>设备及服务</w:t>
      </w:r>
      <w:r>
        <w:rPr>
          <w:rFonts w:ascii="仿宋" w:hAnsi="仿宋" w:eastAsia="仿宋"/>
          <w:color w:val="000000"/>
          <w:sz w:val="28"/>
          <w:szCs w:val="28"/>
        </w:rPr>
        <w:t>的资格</w:t>
      </w:r>
      <w:r>
        <w:rPr>
          <w:rFonts w:hint="eastAsia" w:ascii="仿宋" w:hAnsi="仿宋" w:eastAsia="仿宋"/>
          <w:color w:val="000000"/>
          <w:sz w:val="28"/>
          <w:szCs w:val="28"/>
        </w:rPr>
        <w:t>及</w:t>
      </w:r>
      <w:r>
        <w:rPr>
          <w:rFonts w:ascii="仿宋" w:hAnsi="仿宋" w:eastAsia="仿宋"/>
          <w:color w:val="000000"/>
          <w:sz w:val="28"/>
          <w:szCs w:val="28"/>
        </w:rPr>
        <w:t>能力</w:t>
      </w:r>
      <w:r>
        <w:rPr>
          <w:rFonts w:hint="eastAsia" w:ascii="仿宋" w:hAnsi="仿宋" w:eastAsia="仿宋"/>
          <w:color w:val="000000"/>
          <w:sz w:val="28"/>
          <w:szCs w:val="28"/>
        </w:rPr>
        <w:t>，具备相应的维护保养能力。在南昌市范围有固定服务机构优先。</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（3）参与人应遵守中国的有关法律、法规和规章的规定。</w:t>
      </w:r>
    </w:p>
    <w:p>
      <w:pPr>
        <w:spacing w:after="0" w:line="500" w:lineRule="exact"/>
        <w:ind w:left="1410" w:leftChars="322" w:hanging="702" w:hangingChars="251"/>
        <w:jc w:val="left"/>
        <w:textAlignment w:val="baseline"/>
        <w:rPr>
          <w:rFonts w:ascii="仿宋" w:hAnsi="仿宋" w:eastAsia="仿宋"/>
          <w:color w:val="000000"/>
          <w:sz w:val="28"/>
          <w:szCs w:val="28"/>
        </w:rPr>
      </w:pPr>
      <w:r>
        <w:rPr>
          <w:rFonts w:hint="eastAsia" w:ascii="仿宋" w:hAnsi="仿宋" w:eastAsia="仿宋"/>
          <w:color w:val="000000"/>
          <w:sz w:val="28"/>
          <w:szCs w:val="28"/>
        </w:rPr>
        <w:t>（4）参与人具有相关</w:t>
      </w:r>
      <w:r>
        <w:rPr>
          <w:rFonts w:hint="eastAsia" w:ascii="仿宋" w:hAnsi="仿宋" w:eastAsia="仿宋"/>
          <w:color w:val="000000"/>
          <w:sz w:val="28"/>
          <w:szCs w:val="28"/>
          <w:lang w:val="en-US" w:eastAsia="zh-CN"/>
        </w:rPr>
        <w:t>同类产品</w:t>
      </w:r>
      <w:r>
        <w:rPr>
          <w:rFonts w:hint="eastAsia" w:ascii="仿宋" w:hAnsi="仿宋" w:eastAsia="仿宋"/>
          <w:color w:val="000000"/>
          <w:sz w:val="28"/>
          <w:szCs w:val="28"/>
        </w:rPr>
        <w:t>项目和良好的售后服务应用成功案例。近三年未发生重大安全或质量事故。</w:t>
      </w:r>
    </w:p>
    <w:p>
      <w:pPr>
        <w:spacing w:after="0" w:line="500" w:lineRule="exact"/>
        <w:ind w:left="1130" w:leftChars="322" w:hanging="422" w:hangingChars="151"/>
        <w:jc w:val="left"/>
        <w:textAlignment w:val="baseline"/>
        <w:rPr>
          <w:rFonts w:ascii="仿宋" w:hAnsi="仿宋" w:eastAsia="仿宋"/>
          <w:color w:val="000000"/>
          <w:sz w:val="28"/>
          <w:szCs w:val="28"/>
        </w:rPr>
      </w:pPr>
      <w:r>
        <w:rPr>
          <w:rFonts w:hint="eastAsia" w:ascii="仿宋" w:hAnsi="仿宋" w:eastAsia="仿宋"/>
          <w:color w:val="000000"/>
          <w:sz w:val="28"/>
          <w:szCs w:val="28"/>
        </w:rPr>
        <w:t>（5）参与人须有良好的商业信誉和健全的财务制度。</w:t>
      </w:r>
    </w:p>
    <w:p>
      <w:pPr>
        <w:spacing w:after="0" w:line="500" w:lineRule="exact"/>
        <w:ind w:left="1130" w:leftChars="322" w:hanging="422" w:hangingChars="151"/>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（6）参与人有依法缴纳税金的良好记录。</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报价响应文件递交方式：密封报价，按规定时间送达。</w:t>
      </w:r>
    </w:p>
    <w:p>
      <w:pPr>
        <w:widowControl w:val="0"/>
        <w:numPr>
          <w:ilvl w:val="1"/>
          <w:numId w:val="1"/>
        </w:numPr>
        <w:spacing w:after="0" w:line="500" w:lineRule="exact"/>
        <w:textAlignment w:val="baseline"/>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rPr>
        <w:t>报价响应文件递交截止时间</w:t>
      </w:r>
      <w:r>
        <w:rPr>
          <w:rFonts w:hint="eastAsia" w:ascii="仿宋" w:hAnsi="仿宋" w:eastAsia="仿宋" w:cs="仿宋"/>
          <w:color w:val="000000"/>
          <w:sz w:val="28"/>
          <w:szCs w:val="28"/>
          <w:shd w:val="clear" w:color="auto" w:fill="FFFFFF"/>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6</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val="en-US" w:eastAsia="zh-CN"/>
        </w:rPr>
        <w:t>14下</w:t>
      </w:r>
      <w:r>
        <w:rPr>
          <w:rFonts w:hint="eastAsia" w:ascii="仿宋" w:hAnsi="仿宋" w:eastAsia="仿宋" w:cs="仿宋"/>
          <w:color w:val="000000"/>
          <w:sz w:val="28"/>
          <w:szCs w:val="28"/>
          <w:shd w:val="clear" w:color="auto" w:fill="FFFFFF"/>
        </w:rPr>
        <w:t>午</w:t>
      </w:r>
      <w:r>
        <w:rPr>
          <w:rFonts w:hint="eastAsia" w:ascii="仿宋" w:hAnsi="仿宋" w:eastAsia="仿宋" w:cs="仿宋"/>
          <w:color w:val="000000"/>
          <w:sz w:val="28"/>
          <w:szCs w:val="28"/>
          <w:shd w:val="clear" w:color="auto" w:fill="FFFFFF"/>
          <w:lang w:val="en-US" w:eastAsia="zh-CN"/>
        </w:rPr>
        <w:t>16</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00前</w:t>
      </w:r>
    </w:p>
    <w:p>
      <w:pPr>
        <w:pStyle w:val="60"/>
        <w:numPr>
          <w:ilvl w:val="1"/>
          <w:numId w:val="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报价响应文件递交地点：江西科技学院后勤中心</w:t>
      </w:r>
      <w:r>
        <w:rPr>
          <w:rFonts w:ascii="仿宋" w:hAnsi="仿宋" w:eastAsia="仿宋" w:cs="仿宋"/>
          <w:color w:val="000000"/>
          <w:sz w:val="28"/>
          <w:szCs w:val="28"/>
        </w:rPr>
        <w:t>204</w:t>
      </w:r>
    </w:p>
    <w:p>
      <w:pPr>
        <w:pStyle w:val="60"/>
        <w:spacing w:after="0" w:line="500" w:lineRule="exact"/>
        <w:ind w:left="839" w:firstLine="0"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联系人：吴震林；联系电话：0</w:t>
      </w:r>
      <w:r>
        <w:rPr>
          <w:rFonts w:ascii="仿宋" w:hAnsi="仿宋" w:eastAsia="仿宋" w:cs="仿宋"/>
          <w:color w:val="000000"/>
          <w:sz w:val="28"/>
          <w:szCs w:val="28"/>
        </w:rPr>
        <w:t>791</w:t>
      </w:r>
      <w:r>
        <w:rPr>
          <w:rFonts w:hint="eastAsia" w:ascii="仿宋" w:hAnsi="仿宋" w:eastAsia="仿宋" w:cs="仿宋"/>
          <w:color w:val="000000"/>
          <w:sz w:val="28"/>
          <w:szCs w:val="28"/>
        </w:rPr>
        <w:t>-</w:t>
      </w:r>
      <w:r>
        <w:rPr>
          <w:rFonts w:ascii="仿宋" w:hAnsi="仿宋" w:eastAsia="仿宋" w:cs="仿宋"/>
          <w:color w:val="000000"/>
          <w:sz w:val="28"/>
          <w:szCs w:val="28"/>
        </w:rPr>
        <w:t>88136832</w:t>
      </w:r>
      <w:r>
        <w:rPr>
          <w:rFonts w:hint="eastAsia" w:ascii="仿宋" w:hAnsi="仿宋" w:eastAsia="仿宋" w:cs="仿宋"/>
          <w:color w:val="000000"/>
          <w:sz w:val="28"/>
          <w:szCs w:val="28"/>
        </w:rPr>
        <w:t>，1</w:t>
      </w:r>
      <w:r>
        <w:rPr>
          <w:rFonts w:ascii="仿宋" w:hAnsi="仿宋" w:eastAsia="仿宋" w:cs="仿宋"/>
          <w:color w:val="000000"/>
          <w:sz w:val="28"/>
          <w:szCs w:val="28"/>
        </w:rPr>
        <w:t>3870830011</w:t>
      </w:r>
    </w:p>
    <w:p>
      <w:pPr>
        <w:spacing w:after="0" w:line="460" w:lineRule="exact"/>
        <w:ind w:left="279" w:leftChars="127" w:firstLine="280" w:firstLineChars="100"/>
        <w:rPr>
          <w:rFonts w:hint="default" w:ascii="仿宋" w:hAnsi="仿宋" w:eastAsia="仿宋"/>
          <w:color w:val="000000" w:themeColor="text1"/>
          <w:sz w:val="24"/>
          <w:szCs w:val="24"/>
          <w:lang w:val="en-US" w:eastAsia="zh-CN"/>
          <w14:textFill>
            <w14:solidFill>
              <w14:schemeClr w14:val="tx1"/>
            </w14:solidFill>
          </w14:textFill>
        </w:rPr>
      </w:pPr>
      <w:bookmarkStart w:id="51" w:name="_Hlk97917519"/>
      <w:r>
        <w:rPr>
          <w:rFonts w:hint="eastAsia" w:ascii="仿宋" w:hAnsi="仿宋" w:eastAsia="仿宋" w:cs="仿宋"/>
          <w:color w:val="000000"/>
          <w:sz w:val="28"/>
          <w:szCs w:val="28"/>
          <w:lang w:val="en-US" w:eastAsia="zh-CN"/>
        </w:rPr>
        <w:t>8、</w:t>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公开询价邀请函列示清单内容存有疑问的</w:t>
      </w:r>
      <w:r>
        <w:rPr>
          <w:rFonts w:hint="eastAsia" w:ascii="仿宋" w:hAnsi="仿宋" w:eastAsia="仿宋" w:cs="仿宋"/>
          <w:color w:val="000000"/>
          <w:sz w:val="28"/>
          <w:szCs w:val="28"/>
        </w:rPr>
        <w:t>，请在报价响应文件递交截止之日前，将问题以书面形式（有效签署的原件</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并加盖公章）提交至学校业务对接人，探勘联系人：</w:t>
      </w:r>
      <w:r>
        <w:rPr>
          <w:rFonts w:hint="eastAsia" w:ascii="仿宋" w:hAnsi="仿宋" w:eastAsia="仿宋" w:cs="仿宋"/>
          <w:color w:val="000000"/>
          <w:sz w:val="28"/>
          <w:szCs w:val="28"/>
          <w:lang w:val="en-US" w:eastAsia="zh-CN"/>
        </w:rPr>
        <w:t>陈飞</w:t>
      </w:r>
      <w:r>
        <w:rPr>
          <w:rFonts w:hint="eastAsia" w:ascii="仿宋" w:hAnsi="仿宋" w:eastAsia="仿宋" w:cs="仿宋"/>
          <w:color w:val="000000"/>
          <w:sz w:val="28"/>
          <w:szCs w:val="28"/>
        </w:rPr>
        <w:t>，电话：</w:t>
      </w:r>
      <w:r>
        <w:rPr>
          <w:rFonts w:hint="eastAsia" w:ascii="仿宋" w:hAnsi="仿宋" w:eastAsia="仿宋" w:cs="仿宋"/>
          <w:color w:val="000000"/>
          <w:sz w:val="28"/>
          <w:szCs w:val="28"/>
          <w:lang w:val="en-US" w:eastAsia="zh-CN"/>
        </w:rPr>
        <w:t>13667095775</w:t>
      </w:r>
    </w:p>
    <w:p>
      <w:pPr>
        <w:spacing w:after="0" w:line="460" w:lineRule="exact"/>
        <w:ind w:left="559" w:leftChars="254" w:firstLine="0" w:firstLineChars="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加盖公章的质疑文件进行回复。采购人不对超时提交及未加盖公章的质疑文件进行回复</w:t>
      </w:r>
      <w:r>
        <w:rPr>
          <w:rFonts w:hint="eastAsia" w:ascii="仿宋" w:hAnsi="仿宋" w:eastAsia="仿宋" w:cs="仿宋"/>
          <w:color w:val="000000"/>
          <w:sz w:val="28"/>
          <w:szCs w:val="28"/>
          <w:lang w:eastAsia="zh-CN"/>
        </w:rPr>
        <w:t>。</w:t>
      </w:r>
    </w:p>
    <w:p>
      <w:pPr>
        <w:widowControl w:val="0"/>
        <w:tabs>
          <w:tab w:val="left" w:pos="839"/>
          <w:tab w:val="left" w:pos="1469"/>
        </w:tabs>
        <w:spacing w:after="0" w:line="460" w:lineRule="exact"/>
        <w:ind w:left="420"/>
        <w:textAlignment w:val="baseline"/>
        <w:rPr>
          <w:rFonts w:ascii="仿宋" w:hAnsi="仿宋" w:eastAsia="仿宋" w:cs="仿宋"/>
          <w:color w:val="00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、本项目最终成交结果会在中教集团后勤贤知平台“中标信息公示”板块公示，网址：</w:t>
      </w:r>
      <w:r>
        <w:fldChar w:fldCharType="begin"/>
      </w:r>
      <w:r>
        <w:instrText xml:space="preserve"> HYPERLINK "http://www.ceghqxz.com" </w:instrText>
      </w:r>
      <w:r>
        <w:fldChar w:fldCharType="separate"/>
      </w:r>
      <w:r>
        <w:rPr>
          <w:rStyle w:val="33"/>
          <w:rFonts w:hint="eastAsia" w:ascii="仿宋" w:hAnsi="仿宋" w:eastAsia="仿宋" w:cs="仿宋"/>
          <w:color w:val="000000"/>
          <w:sz w:val="28"/>
          <w:szCs w:val="28"/>
          <w:u w:color="000000"/>
        </w:rPr>
        <w:t>www.ceghqxz.com</w:t>
      </w:r>
      <w:r>
        <w:rPr>
          <w:rStyle w:val="33"/>
          <w:rFonts w:hint="eastAsia" w:ascii="仿宋" w:hAnsi="仿宋" w:eastAsia="仿宋" w:cs="仿宋"/>
          <w:color w:val="000000"/>
          <w:sz w:val="28"/>
          <w:szCs w:val="28"/>
          <w:u w:color="000000"/>
        </w:rPr>
        <w:fldChar w:fldCharType="end"/>
      </w:r>
      <w:r>
        <w:rPr>
          <w:rFonts w:hint="eastAsia" w:ascii="仿宋" w:hAnsi="仿宋" w:eastAsia="仿宋" w:cs="仿宋"/>
          <w:color w:val="000000"/>
          <w:sz w:val="28"/>
          <w:szCs w:val="28"/>
        </w:rPr>
        <w:t>。参加本项目的参与人如对</w:t>
      </w:r>
      <w:r>
        <w:rPr>
          <w:rFonts w:hint="eastAsia" w:ascii="仿宋" w:hAnsi="仿宋" w:eastAsia="仿宋" w:cs="仿宋"/>
          <w:b/>
          <w:bCs/>
          <w:color w:val="000000"/>
          <w:sz w:val="28"/>
          <w:szCs w:val="28"/>
        </w:rPr>
        <w:t>采购过程和成交结果有异议的，</w:t>
      </w:r>
      <w:bookmarkEnd w:id="51"/>
      <w:r>
        <w:rPr>
          <w:rFonts w:hint="eastAsia" w:ascii="仿宋" w:hAnsi="仿宋" w:eastAsia="仿宋" w:cs="仿宋"/>
          <w:color w:val="000000"/>
          <w:sz w:val="28"/>
          <w:szCs w:val="28"/>
        </w:rPr>
        <w:t>请以书面形式（有效签署的原件并加盖公章），并附有相关的证据材料，提交至集团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w:t>
      </w:r>
    </w:p>
    <w:p>
      <w:pPr>
        <w:widowControl w:val="0"/>
        <w:tabs>
          <w:tab w:val="left" w:pos="839"/>
        </w:tabs>
        <w:spacing w:after="0" w:line="460" w:lineRule="exact"/>
        <w:ind w:left="839"/>
        <w:textAlignment w:val="baseline"/>
        <w:rPr>
          <w:rFonts w:ascii="仿宋" w:hAnsi="仿宋" w:eastAsia="仿宋" w:cs="仿宋"/>
          <w:color w:val="000000"/>
          <w:sz w:val="28"/>
          <w:szCs w:val="28"/>
        </w:rPr>
      </w:pPr>
      <w:r>
        <w:rPr>
          <w:rFonts w:hint="eastAsia" w:ascii="仿宋" w:hAnsi="仿宋" w:eastAsia="仿宋" w:cs="仿宋"/>
          <w:color w:val="000000"/>
          <w:sz w:val="28"/>
          <w:szCs w:val="28"/>
        </w:rPr>
        <w:t>投诉受理部门：中教集团</w:t>
      </w:r>
      <w:r>
        <w:rPr>
          <w:rFonts w:hint="eastAsia" w:ascii="仿宋" w:hAnsi="仿宋" w:eastAsia="仿宋" w:cs="仿宋"/>
          <w:color w:val="000000"/>
          <w:sz w:val="28"/>
          <w:szCs w:val="28"/>
          <w:lang w:val="en-US" w:eastAsia="zh-CN"/>
        </w:rPr>
        <w:t>监察审计</w:t>
      </w:r>
      <w:r>
        <w:rPr>
          <w:rFonts w:hint="eastAsia" w:ascii="仿宋" w:hAnsi="仿宋" w:eastAsia="仿宋" w:cs="仿宋"/>
          <w:color w:val="000000"/>
          <w:sz w:val="28"/>
          <w:szCs w:val="28"/>
        </w:rPr>
        <w:t>部，投诉电话： 0791-88106510 /0791-88102608</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1.所有货物均以人民币报价；</w:t>
      </w:r>
    </w:p>
    <w:p>
      <w:pPr>
        <w:widowControl w:val="0"/>
        <w:spacing w:after="0" w:line="500" w:lineRule="exact"/>
        <w:ind w:left="426"/>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2.</w:t>
      </w:r>
      <w:r>
        <w:rPr>
          <w:rFonts w:hint="eastAsia" w:ascii="仿宋" w:hAnsi="仿宋" w:eastAsia="仿宋"/>
          <w:color w:val="000000"/>
          <w:sz w:val="28"/>
          <w:szCs w:val="28"/>
          <w:lang w:val="en-US" w:eastAsia="zh-CN"/>
        </w:rPr>
        <w:t>报价</w:t>
      </w:r>
      <w:r>
        <w:rPr>
          <w:rFonts w:hint="eastAsia" w:ascii="仿宋" w:hAnsi="仿宋" w:eastAsia="仿宋"/>
          <w:color w:val="000000"/>
          <w:sz w:val="28"/>
          <w:szCs w:val="28"/>
        </w:rPr>
        <w:t>响应文件的编制：参与人所投响应文件应分为商务部分以及技术部分两个文件并且独立密封，提供正本：一份，副本：一份，文件必须用A4幅面纸张打印，应编制封面、目录、页码，必须用线装或胶装（为永久性、无破坏不可拆分）装订成册，在相应位置加盖公章，副本内容可以用正本的完整复印件。响应文件封面应标明“正本”、“副本”字样。正本与副本如有不一致，则以正本为准</w:t>
      </w:r>
      <w:r>
        <w:rPr>
          <w:rFonts w:hint="eastAsia" w:ascii="仿宋" w:hAnsi="仿宋" w:eastAsia="仿宋"/>
          <w:color w:val="000000"/>
          <w:sz w:val="28"/>
          <w:szCs w:val="28"/>
          <w:lang w:eastAsia="zh-CN"/>
        </w:rPr>
        <w:t>，</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3.报价响应文件用不退色墨水书写或打印，因字迹潦草或表达不清所引起的后果由参与人自负；</w:t>
      </w:r>
    </w:p>
    <w:p>
      <w:pPr>
        <w:widowControl w:val="0"/>
        <w:spacing w:after="0" w:line="500" w:lineRule="exact"/>
        <w:ind w:left="426"/>
        <w:jc w:val="left"/>
        <w:textAlignment w:val="baseline"/>
        <w:rPr>
          <w:rFonts w:hint="eastAsia" w:ascii="仿宋" w:hAnsi="仿宋" w:eastAsia="仿宋"/>
          <w:color w:val="000000"/>
          <w:sz w:val="28"/>
          <w:szCs w:val="28"/>
        </w:rPr>
      </w:pPr>
      <w:r>
        <w:rPr>
          <w:rFonts w:hint="eastAsia" w:ascii="仿宋" w:hAnsi="仿宋" w:eastAsia="仿宋"/>
          <w:color w:val="000000"/>
          <w:sz w:val="28"/>
          <w:szCs w:val="28"/>
        </w:rPr>
        <w:t>4. 报价响应文件及所有相关资料需同时进行密封处理，并在密封处加盖公章，未做密封处理及未加盖公章的视为无效报价；</w:t>
      </w:r>
      <w:r>
        <w:rPr>
          <w:rFonts w:hint="eastAsia" w:ascii="仿宋" w:hAnsi="仿宋" w:eastAsia="仿宋"/>
          <w:color w:val="000000"/>
          <w:sz w:val="28"/>
          <w:szCs w:val="28"/>
          <w:lang w:val="en-US" w:eastAsia="zh-CN"/>
        </w:rPr>
        <w:t>技术部分不能体现价格等商务部分内容，技术和商务分开密封</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5.一个参与人只能提交一个报价响应文件。但如果参与人之间存在下列互为关联关系情形之一的，不得同时参加本项目报价：</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 法定代表人为同一人的两个及两个以上法人；</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 母公司、直接或间接持股50％及以上的被投资公司;</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 均为同一家母公司直接或间接持股50％及以上的被投资公司。</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三、售后服务要求</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1.免费保修期</w:t>
      </w:r>
      <w:r>
        <w:rPr>
          <w:rFonts w:hint="eastAsia" w:ascii="仿宋" w:hAnsi="仿宋" w:eastAsia="仿宋"/>
          <w:color w:val="000000"/>
          <w:sz w:val="28"/>
          <w:szCs w:val="28"/>
          <w:lang w:val="en-US" w:eastAsia="zh-CN"/>
        </w:rPr>
        <w:t>3年</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2.应急维修时间安排</w:t>
      </w:r>
      <w:r>
        <w:rPr>
          <w:rFonts w:hint="eastAsia" w:ascii="仿宋" w:hAnsi="仿宋" w:eastAsia="仿宋"/>
          <w:color w:val="000000"/>
          <w:sz w:val="28"/>
          <w:szCs w:val="28"/>
          <w:lang w:val="en-US" w:eastAsia="zh-CN"/>
        </w:rPr>
        <w:t>24小时以内</w:t>
      </w:r>
      <w:r>
        <w:rPr>
          <w:rFonts w:hint="eastAsia" w:ascii="仿宋" w:hAnsi="仿宋" w:eastAsia="仿宋"/>
          <w:color w:val="000000"/>
          <w:sz w:val="28"/>
          <w:szCs w:val="28"/>
        </w:rPr>
        <w:t>；</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3.培训计划及人员安排；</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4.维修地点、地址、联系电话及联系人员；</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5.维修服务收费标准；</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6.主要零配件及易耗品价格；</w:t>
      </w:r>
    </w:p>
    <w:p>
      <w:pPr>
        <w:widowControl w:val="0"/>
        <w:spacing w:after="0" w:line="500" w:lineRule="exact"/>
        <w:ind w:left="426"/>
        <w:jc w:val="left"/>
        <w:textAlignment w:val="baseline"/>
        <w:rPr>
          <w:rFonts w:ascii="仿宋" w:hAnsi="仿宋" w:eastAsia="仿宋"/>
          <w:color w:val="000000"/>
          <w:sz w:val="28"/>
          <w:szCs w:val="28"/>
        </w:rPr>
      </w:pPr>
      <w:r>
        <w:rPr>
          <w:rFonts w:hint="eastAsia" w:ascii="仿宋" w:hAnsi="仿宋" w:eastAsia="仿宋"/>
          <w:color w:val="000000"/>
          <w:sz w:val="28"/>
          <w:szCs w:val="28"/>
        </w:rPr>
        <w:t>7.制造商的技术支持；</w:t>
      </w:r>
    </w:p>
    <w:p>
      <w:pPr>
        <w:spacing w:after="0" w:line="500" w:lineRule="exact"/>
        <w:ind w:firstLine="425" w:firstLineChars="152"/>
        <w:jc w:val="left"/>
        <w:textAlignment w:val="baseline"/>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pStyle w:val="60"/>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本项目为自有资金而非财政性资金采购，采购人按企业内部规定的标准进行评定</w:t>
      </w:r>
      <w:r>
        <w:rPr>
          <w:rFonts w:ascii="仿宋" w:hAnsi="仿宋" w:eastAsia="仿宋"/>
          <w:color w:val="000000"/>
          <w:sz w:val="28"/>
          <w:szCs w:val="28"/>
        </w:rPr>
        <w:t xml:space="preserve"> </w:t>
      </w:r>
      <w:r>
        <w:rPr>
          <w:rFonts w:hint="eastAsia" w:ascii="仿宋" w:hAnsi="仿宋" w:eastAsia="仿宋"/>
          <w:color w:val="000000"/>
          <w:sz w:val="28"/>
          <w:szCs w:val="28"/>
        </w:rPr>
        <w:t>。</w:t>
      </w:r>
    </w:p>
    <w:p>
      <w:pPr>
        <w:pStyle w:val="60"/>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参与人所投物品符合需求、质量和服务等的要求,经过磋商所报价格为合理价格的参与人为成交参与人。</w:t>
      </w:r>
    </w:p>
    <w:p>
      <w:pPr>
        <w:pStyle w:val="60"/>
        <w:numPr>
          <w:ilvl w:val="0"/>
          <w:numId w:val="2"/>
        </w:numPr>
        <w:spacing w:after="0" w:line="500" w:lineRule="exact"/>
        <w:ind w:left="851" w:firstLine="560"/>
        <w:jc w:val="left"/>
        <w:textAlignment w:val="baseline"/>
        <w:rPr>
          <w:rFonts w:ascii="仿宋" w:hAnsi="仿宋" w:eastAsia="仿宋"/>
          <w:color w:val="000000"/>
          <w:sz w:val="28"/>
          <w:szCs w:val="28"/>
        </w:rPr>
      </w:pPr>
      <w:r>
        <w:rPr>
          <w:rFonts w:hint="eastAsia" w:ascii="仿宋" w:hAnsi="仿宋" w:eastAsia="仿宋"/>
          <w:color w:val="000000"/>
          <w:sz w:val="28"/>
          <w:szCs w:val="28"/>
        </w:rPr>
        <w:t>最低报价不作为成交的保证。</w:t>
      </w:r>
    </w:p>
    <w:p>
      <w:pPr>
        <w:pStyle w:val="60"/>
        <w:spacing w:after="0" w:line="500" w:lineRule="exact"/>
        <w:ind w:firstLine="0" w:firstLineChars="0"/>
        <w:jc w:val="left"/>
        <w:textAlignment w:val="baseline"/>
        <w:rPr>
          <w:rFonts w:ascii="仿宋" w:hAnsi="仿宋" w:eastAsia="仿宋"/>
          <w:color w:val="000000"/>
          <w:sz w:val="28"/>
          <w:szCs w:val="28"/>
        </w:rPr>
      </w:pPr>
    </w:p>
    <w:p>
      <w:pPr>
        <w:spacing w:after="0" w:line="500" w:lineRule="exact"/>
        <w:jc w:val="left"/>
        <w:textAlignment w:val="baseline"/>
        <w:rPr>
          <w:rFonts w:ascii="仿宋" w:hAnsi="仿宋" w:eastAsia="仿宋"/>
          <w:color w:val="000000"/>
          <w:sz w:val="24"/>
          <w:szCs w:val="24"/>
        </w:rPr>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14"/>
        <w:textAlignment w:val="baseline"/>
      </w:pPr>
    </w:p>
    <w:p>
      <w:pPr>
        <w:pStyle w:val="60"/>
        <w:spacing w:after="0" w:line="500" w:lineRule="exact"/>
        <w:ind w:firstLine="0" w:firstLineChars="0"/>
        <w:jc w:val="left"/>
        <w:textAlignment w:val="baseline"/>
        <w:rPr>
          <w:rFonts w:ascii="仿宋" w:hAnsi="仿宋" w:eastAsia="仿宋"/>
          <w:color w:val="000000"/>
          <w:sz w:val="24"/>
          <w:szCs w:val="24"/>
        </w:rPr>
      </w:pPr>
    </w:p>
    <w:p>
      <w:pPr>
        <w:spacing w:after="0" w:line="500" w:lineRule="exact"/>
        <w:ind w:firstLine="6720" w:firstLineChars="2400"/>
        <w:jc w:val="left"/>
        <w:textAlignment w:val="baseline"/>
        <w:rPr>
          <w:rFonts w:ascii="仿宋" w:hAnsi="仿宋" w:eastAsia="仿宋" w:cs="仿宋"/>
          <w:color w:val="000000"/>
          <w:sz w:val="28"/>
          <w:szCs w:val="28"/>
        </w:rPr>
      </w:pPr>
      <w:r>
        <w:rPr>
          <w:rFonts w:hint="eastAsia" w:ascii="仿宋" w:hAnsi="仿宋" w:eastAsia="仿宋" w:cs="仿宋"/>
          <w:color w:val="000000"/>
          <w:sz w:val="28"/>
          <w:szCs w:val="28"/>
        </w:rPr>
        <w:t>江西科技学院</w:t>
      </w:r>
    </w:p>
    <w:p>
      <w:pPr>
        <w:pStyle w:val="57"/>
        <w:spacing w:after="160" w:line="360" w:lineRule="auto"/>
        <w:jc w:val="both"/>
        <w:textAlignment w:val="baseline"/>
        <w:rPr>
          <w:rFonts w:ascii="仿宋" w:hAnsi="仿宋" w:eastAsia="仿宋"/>
          <w:b/>
          <w:sz w:val="44"/>
          <w:szCs w:val="44"/>
        </w:rPr>
      </w:pPr>
    </w:p>
    <w:p>
      <w:pPr>
        <w:pStyle w:val="57"/>
        <w:spacing w:after="160" w:line="360" w:lineRule="auto"/>
        <w:ind w:firstLine="1767" w:firstLineChars="400"/>
        <w:jc w:val="both"/>
        <w:textAlignment w:val="baseline"/>
        <w:rPr>
          <w:rFonts w:hint="eastAsia" w:ascii="仿宋" w:hAnsi="仿宋" w:eastAsia="仿宋"/>
          <w:b/>
          <w:sz w:val="44"/>
          <w:szCs w:val="44"/>
        </w:rPr>
      </w:pPr>
      <w:r>
        <w:rPr>
          <w:rFonts w:hint="eastAsia" w:ascii="仿宋" w:hAnsi="仿宋" w:eastAsia="仿宋"/>
          <w:b/>
          <w:sz w:val="44"/>
          <w:szCs w:val="44"/>
        </w:rPr>
        <w:t>二、公开询价货物一览表</w:t>
      </w:r>
    </w:p>
    <w:bookmarkEnd w:id="50"/>
    <w:tbl>
      <w:tblPr>
        <w:tblStyle w:val="27"/>
        <w:tblpPr w:leftFromText="180" w:rightFromText="180" w:vertAnchor="text" w:horzAnchor="page" w:tblpX="746" w:tblpY="238"/>
        <w:tblOverlap w:val="never"/>
        <w:tblW w:w="102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1"/>
        <w:gridCol w:w="1005"/>
        <w:gridCol w:w="4595"/>
        <w:gridCol w:w="475"/>
        <w:gridCol w:w="467"/>
        <w:gridCol w:w="483"/>
        <w:gridCol w:w="534"/>
        <w:gridCol w:w="1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24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40"/>
                <w:szCs w:val="40"/>
                <w:u w:val="none"/>
              </w:rPr>
            </w:pPr>
            <w:r>
              <w:rPr>
                <w:rFonts w:hint="eastAsia" w:ascii="仿宋" w:hAnsi="仿宋" w:eastAsia="仿宋" w:cs="仿宋"/>
                <w:b/>
                <w:bCs/>
                <w:i w:val="0"/>
                <w:iCs w:val="0"/>
                <w:color w:val="000000"/>
                <w:kern w:val="0"/>
                <w:sz w:val="40"/>
                <w:szCs w:val="40"/>
                <w:u w:val="none"/>
                <w:lang w:val="en-US" w:eastAsia="zh-CN" w:bidi="ar"/>
              </w:rPr>
              <w:t>美术教室设备清单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70"/>
                <w:rFonts w:hint="eastAsia" w:ascii="仿宋" w:hAnsi="仿宋" w:eastAsia="仿宋" w:cs="仿宋"/>
                <w:sz w:val="20"/>
                <w:szCs w:val="20"/>
                <w:lang w:val="en-US" w:eastAsia="zh-CN" w:bidi="ar"/>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70"/>
                <w:rFonts w:hint="eastAsia" w:ascii="仿宋" w:hAnsi="仿宋" w:eastAsia="仿宋" w:cs="仿宋"/>
                <w:sz w:val="20"/>
                <w:szCs w:val="20"/>
                <w:lang w:val="en-US" w:eastAsia="zh-CN" w:bidi="ar"/>
              </w:rPr>
              <w:t>设备名称</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Style w:val="70"/>
                <w:rFonts w:hint="eastAsia" w:ascii="仿宋" w:hAnsi="仿宋" w:eastAsia="仿宋" w:cs="仿宋"/>
                <w:sz w:val="20"/>
                <w:szCs w:val="20"/>
                <w:lang w:val="en-US" w:eastAsia="zh-CN" w:bidi="ar"/>
              </w:rPr>
              <w:t>技术参数</w:t>
            </w:r>
          </w:p>
        </w:tc>
        <w:tc>
          <w:tcPr>
            <w:tcW w:w="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70"/>
                <w:rFonts w:hint="eastAsia" w:ascii="仿宋" w:hAnsi="仿宋" w:eastAsia="仿宋" w:cs="仿宋"/>
                <w:sz w:val="20"/>
                <w:szCs w:val="20"/>
                <w:lang w:val="en-US" w:eastAsia="zh-CN" w:bidi="ar"/>
              </w:rPr>
              <w:t>数量</w:t>
            </w:r>
          </w:p>
        </w:tc>
        <w:tc>
          <w:tcPr>
            <w:tcW w:w="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70"/>
                <w:rFonts w:hint="eastAsia" w:ascii="仿宋" w:hAnsi="仿宋" w:eastAsia="仿宋" w:cs="仿宋"/>
                <w:sz w:val="20"/>
                <w:szCs w:val="20"/>
                <w:lang w:val="en-US" w:eastAsia="zh-CN" w:bidi="ar"/>
              </w:rPr>
              <w:t>单位</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2066" w:rightChars="939"/>
              <w:jc w:val="center"/>
              <w:textAlignment w:val="center"/>
              <w:rPr>
                <w:rFonts w:hint="eastAsia" w:ascii="仿宋" w:hAnsi="仿宋" w:eastAsia="仿宋" w:cs="仿宋"/>
                <w:i w:val="0"/>
                <w:iCs w:val="0"/>
                <w:color w:val="000000"/>
                <w:sz w:val="24"/>
                <w:szCs w:val="24"/>
                <w:u w:val="none"/>
              </w:rPr>
            </w:pPr>
            <w:r>
              <w:rPr>
                <w:rStyle w:val="70"/>
                <w:rFonts w:hint="eastAsia" w:ascii="仿宋" w:hAnsi="仿宋" w:eastAsia="仿宋" w:cs="仿宋"/>
                <w:sz w:val="20"/>
                <w:szCs w:val="20"/>
                <w:lang w:val="en-US" w:eastAsia="zh-CN" w:bidi="ar"/>
              </w:rPr>
              <w:t>单价</w:t>
            </w:r>
          </w:p>
        </w:tc>
        <w:tc>
          <w:tcPr>
            <w:tcW w:w="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70"/>
                <w:rFonts w:hint="eastAsia" w:ascii="仿宋" w:hAnsi="仿宋" w:eastAsia="仿宋" w:cs="仿宋"/>
                <w:lang w:val="en-US" w:eastAsia="zh-CN" w:bidi="ar"/>
              </w:rPr>
              <w:t>金额</w:t>
            </w: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Style w:val="70"/>
                <w:rFonts w:hint="eastAsia" w:ascii="仿宋" w:hAnsi="仿宋" w:eastAsia="仿宋" w:cs="仿宋"/>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9"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陶艺拉胚机</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beforeLines="0" w:afterLines="0"/>
              <w:jc w:val="both"/>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1.名称：</w:t>
            </w:r>
            <w:r>
              <w:rPr>
                <w:rFonts w:hint="eastAsia" w:ascii="仿宋" w:hAnsi="仿宋" w:eastAsia="仿宋" w:cs="仿宋"/>
                <w:color w:val="000000"/>
                <w:sz w:val="20"/>
                <w:szCs w:val="20"/>
              </w:rPr>
              <w:t>科莱利陶艺电动拉坯机</w:t>
            </w:r>
          </w:p>
          <w:p>
            <w:pPr>
              <w:numPr>
                <w:ilvl w:val="0"/>
                <w:numId w:val="0"/>
              </w:numPr>
              <w:spacing w:beforeLines="0" w:afterLines="0"/>
              <w:jc w:val="both"/>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lang w:val="en-US" w:eastAsia="zh-CN"/>
              </w:rPr>
              <w:t>2.尺寸：长68</w:t>
            </w:r>
            <w:r>
              <w:rPr>
                <w:rFonts w:hint="eastAsia" w:ascii="仿宋" w:hAnsi="仿宋" w:eastAsia="仿宋" w:cs="仿宋"/>
                <w:color w:val="000000"/>
                <w:sz w:val="20"/>
                <w:szCs w:val="20"/>
              </w:rPr>
              <w:t>cm*宽</w:t>
            </w:r>
            <w:r>
              <w:rPr>
                <w:rFonts w:hint="eastAsia" w:ascii="仿宋" w:hAnsi="仿宋" w:eastAsia="仿宋" w:cs="仿宋"/>
                <w:color w:val="000000"/>
                <w:sz w:val="20"/>
                <w:szCs w:val="20"/>
                <w:lang w:val="en-US" w:eastAsia="zh-CN"/>
              </w:rPr>
              <w:t>64</w:t>
            </w:r>
            <w:r>
              <w:rPr>
                <w:rFonts w:hint="eastAsia" w:ascii="仿宋" w:hAnsi="仿宋" w:eastAsia="仿宋" w:cs="仿宋"/>
                <w:color w:val="000000"/>
                <w:sz w:val="20"/>
                <w:szCs w:val="20"/>
              </w:rPr>
              <w:t>cm*高</w:t>
            </w:r>
            <w:r>
              <w:rPr>
                <w:rFonts w:hint="eastAsia" w:ascii="仿宋" w:hAnsi="仿宋" w:eastAsia="仿宋" w:cs="仿宋"/>
                <w:color w:val="000000"/>
                <w:sz w:val="20"/>
                <w:szCs w:val="20"/>
                <w:lang w:val="en-US" w:eastAsia="zh-CN"/>
              </w:rPr>
              <w:t>50</w:t>
            </w:r>
            <w:r>
              <w:rPr>
                <w:rFonts w:hint="eastAsia" w:ascii="仿宋" w:hAnsi="仿宋" w:eastAsia="仿宋" w:cs="仿宋"/>
                <w:color w:val="000000"/>
                <w:sz w:val="20"/>
                <w:szCs w:val="20"/>
              </w:rPr>
              <w:t>cm，灰色</w:t>
            </w:r>
          </w:p>
          <w:p>
            <w:pPr>
              <w:numPr>
                <w:ilvl w:val="0"/>
                <w:numId w:val="0"/>
              </w:numPr>
              <w:spacing w:beforeLines="0" w:afterLines="0"/>
              <w:jc w:val="both"/>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lang w:val="en-US" w:eastAsia="zh-CN"/>
              </w:rPr>
              <w:t>3.带霍尔脚踏板</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1"/>
                <w:szCs w:val="28"/>
                <w:lang w:val="en-US" w:eastAsia="zh-CN"/>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台</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lang w:val="en-US" w:eastAsia="zh-CN"/>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2"/>
                <w:szCs w:val="22"/>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1226185"/>
                  <wp:effectExtent l="0" t="0" r="2540" b="12065"/>
                  <wp:docPr id="25" name="图片 25" descr="微信图片_2023060521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微信图片_20230605212221"/>
                          <pic:cNvPicPr>
                            <a:picLocks noChangeAspect="1"/>
                          </pic:cNvPicPr>
                        </pic:nvPicPr>
                        <pic:blipFill>
                          <a:blip r:embed="rId14"/>
                          <a:stretch>
                            <a:fillRect/>
                          </a:stretch>
                        </pic:blipFill>
                        <pic:spPr>
                          <a:xfrm>
                            <a:off x="0" y="0"/>
                            <a:ext cx="949960" cy="122618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2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高拍仪</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专业CMOS感光镜头，像素≥1500万；支持自动聚焦与手动聚焦模式，聚焦时间短，自动光圈，自动白平衡。</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 xml:space="preserve"> 扫描幅面：A3、A4； </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★支持USB联机与HDMI脱机模式。USB联机支持1000万@15fps图像输出，</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HDMI脱机，支持1080P@30fps图像输出。方便对各种实验或现场教学进行实时展示，画面流畅，无延时无拖影。</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★体积小巧可折叠，折叠尺寸≤259*80*50mm；多维度结构，各转轴处均能大于90以上的角度旋转，实现多角度、高清、高速视频展示。</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补光：触摸式白色1W大功率LED补光灯,三级调光功能。</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支持面板快捷按键：放大、缩小、聚焦、拍照功能。</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 xml:space="preserve">★内置麦克风，支持录音录像；支持插入TF卡，拍照存储功能。 </w:t>
            </w:r>
            <w:r>
              <w:rPr>
                <w:rFonts w:hint="eastAsia" w:ascii="仿宋" w:hAnsi="仿宋" w:eastAsia="仿宋" w:cs="仿宋"/>
                <w:sz w:val="20"/>
                <w:szCs w:val="20"/>
                <w:lang w:val="en-US" w:eastAsia="zh-CN"/>
              </w:rPr>
              <w:br w:type="textWrapping"/>
            </w:r>
            <w:r>
              <w:rPr>
                <w:rFonts w:hint="eastAsia" w:ascii="仿宋" w:hAnsi="仿宋" w:eastAsia="仿宋" w:cs="仿宋"/>
                <w:sz w:val="20"/>
                <w:szCs w:val="20"/>
                <w:lang w:val="en-US" w:eastAsia="zh-CN"/>
              </w:rPr>
              <w:t>B、软件功能</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展台软件应用方便，可以与电脑桌面一键自由切换，支持电脑桌面的批注和擦除功能；</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支持高清/高速两种展示模式的切换；</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★冻结功能：视频状态下，图像静止，不能切换。支持对该图像实现放大、缩小、旋转、标注等功能；</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实时展示功能：可选择实际大小、适合屏幕或全屏等方式，快速展示教师操作或试验过程。并可以进行输出分辨率设置，自动调整白平衡设置，自动调整曝光动态等。同时可以动态即时旋转，能在视频显示的同时进行亮度、对比度、饱和度的调整修正；</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旋转纠偏功能：便捷的对视频内容旋转、自动纠偏；</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★旋转罗盘功能：支持任意角度旋转，旋转完后拍照，所得照片，倾斜部分用黑白填补；</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 xml:space="preserve">连拍及感应拍照：可自由设置连续拍摄时间间隔和拍摄张数；感应识别连续拍摄功能，每更换一次拍摄物则自动拍摄一次； </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★白板批注功能： 支持展台画面实时批注，预设多种笔划粗细及颜色供选择，且支持对展台画面联同批注内容进行同步缩放、移动；</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幕布功能；</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快速抓图功能：视频状态下的图片可以直接粘贴到WORD、PPT等办公软件里；支持框选截取部分区域，进行任意区域抓图；</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★同屏对比教学功能：支持2、3、4、6、8等最大可设置18分屏对比，各分屏可分别打开视频，打开本地存储图片或单击拍摄进行对比，可以单独或同步对每个分屏进行放大、缩小、旋转、标注、拖动等功能操作；</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图像处理功能：支持按照1度的梯度进行360度旋转、调整亮度、对比度、饱和度，进行灰度、二值化，反向，锐化，浮雕，文字编辑、标注、框选、镜像、纠偏、裁剪、合成、1:1打印等； </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电子白板功能、屏幕键盘功能：多种画笔可选，也能结合电子白板软件同时使用，设备软件直接嵌入白板软件，直接在白板上面进行全功能标注、闪线、擦除、文字编辑，拍照，保存等；</w:t>
            </w:r>
          </w:p>
          <w:p>
            <w:pPr>
              <w:keepNext w:val="0"/>
              <w:keepLines w:val="0"/>
              <w:widowControl/>
              <w:numPr>
                <w:ilvl w:val="0"/>
                <w:numId w:val="3"/>
              </w:numPr>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专业OCR功能，并支持四种导出模式。转化为Word/Excel/PDF/txt文件</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台</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2"/>
                <w:szCs w:val="22"/>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55675" cy="1538605"/>
                  <wp:effectExtent l="0" t="0" r="15875" b="4445"/>
                  <wp:docPr id="8" name="图片 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5"/>
                          <pic:cNvPicPr>
                            <a:picLocks noChangeAspect="1"/>
                          </pic:cNvPicPr>
                        </pic:nvPicPr>
                        <pic:blipFill>
                          <a:blip r:embed="rId15"/>
                          <a:stretch>
                            <a:fillRect/>
                          </a:stretch>
                        </pic:blipFill>
                        <pic:spPr>
                          <a:xfrm>
                            <a:off x="0" y="0"/>
                            <a:ext cx="955675" cy="153860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榉木台式画架+8k画板</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4"/>
              </w:numPr>
              <w:spacing w:beforeLines="0" w:afterLines="0"/>
              <w:jc w:val="left"/>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名称：榉木桌面画架</w:t>
            </w:r>
            <w:r>
              <w:rPr>
                <w:rFonts w:hint="eastAsia" w:ascii="仿宋" w:hAnsi="仿宋" w:eastAsia="仿宋" w:cs="仿宋"/>
                <w:color w:val="000000"/>
                <w:sz w:val="20"/>
                <w:szCs w:val="20"/>
              </w:rPr>
              <w:t>托板</w:t>
            </w:r>
          </w:p>
          <w:p>
            <w:pPr>
              <w:numPr>
                <w:ilvl w:val="0"/>
                <w:numId w:val="0"/>
              </w:numPr>
              <w:spacing w:beforeLines="0" w:afterLines="0"/>
              <w:jc w:val="left"/>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2.尺寸：</w:t>
            </w:r>
            <w:r>
              <w:rPr>
                <w:rFonts w:hint="eastAsia" w:ascii="仿宋" w:hAnsi="仿宋" w:eastAsia="仿宋" w:cs="仿宋"/>
                <w:color w:val="000000"/>
                <w:sz w:val="20"/>
                <w:szCs w:val="20"/>
              </w:rPr>
              <w:t>26.5cm*脚宽27.5cm*置画62cm</w:t>
            </w:r>
          </w:p>
          <w:p>
            <w:pPr>
              <w:numPr>
                <w:ilvl w:val="0"/>
                <w:numId w:val="0"/>
              </w:numPr>
              <w:spacing w:beforeLines="0" w:afterLines="0"/>
              <w:ind w:leftChar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3.原木色</w:t>
            </w:r>
          </w:p>
          <w:p>
            <w:pPr>
              <w:numPr>
                <w:ilvl w:val="0"/>
                <w:numId w:val="0"/>
              </w:numPr>
              <w:spacing w:beforeLines="0" w:afterLines="0"/>
              <w:ind w:leftChar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4.实木</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130</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个</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2"/>
                <w:szCs w:val="22"/>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46785"/>
                  <wp:effectExtent l="0" t="0" r="2540" b="5715"/>
                  <wp:docPr id="9" name="图片 9" descr="bae2eefd096b76e0b7e1513b6dc60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ae2eefd096b76e0b7e1513b6dc60e7"/>
                          <pic:cNvPicPr>
                            <a:picLocks noChangeAspect="1"/>
                          </pic:cNvPicPr>
                        </pic:nvPicPr>
                        <pic:blipFill>
                          <a:blip r:embed="rId16"/>
                          <a:stretch>
                            <a:fillRect/>
                          </a:stretch>
                        </pic:blipFill>
                        <pic:spPr>
                          <a:xfrm>
                            <a:off x="0" y="0"/>
                            <a:ext cx="949960" cy="94678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真空过塑机</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5"/>
              </w:num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名称：得力牌</w:t>
            </w:r>
          </w:p>
          <w:p>
            <w:pPr>
              <w:numPr>
                <w:ilvl w:val="0"/>
                <w:numId w:val="5"/>
              </w:numPr>
              <w:spacing w:beforeLines="0" w:afterLines="0"/>
              <w:jc w:val="left"/>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rPr>
              <w:t>型号</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A</w:t>
            </w:r>
            <w:r>
              <w:rPr>
                <w:rFonts w:hint="eastAsia" w:ascii="仿宋" w:hAnsi="仿宋" w:eastAsia="仿宋" w:cs="仿宋"/>
                <w:color w:val="000000"/>
                <w:sz w:val="20"/>
                <w:szCs w:val="20"/>
                <w:lang w:val="en-US" w:eastAsia="zh-CN"/>
              </w:rPr>
              <w:t>3裁切式过塑机</w:t>
            </w:r>
          </w:p>
          <w:p>
            <w:pPr>
              <w:numPr>
                <w:ilvl w:val="0"/>
                <w:numId w:val="5"/>
              </w:numPr>
              <w:spacing w:beforeLines="0" w:afterLines="0"/>
              <w:jc w:val="left"/>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lang w:val="en-US" w:eastAsia="zh-CN"/>
              </w:rPr>
              <w:t>颜色：黑色</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台</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lang w:val="en-US" w:eastAsia="zh-CN"/>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drawing>
                <wp:inline distT="0" distB="0" distL="114300" distR="114300">
                  <wp:extent cx="949960" cy="1113155"/>
                  <wp:effectExtent l="0" t="0" r="2540" b="10795"/>
                  <wp:docPr id="26" name="图片 26" descr="e961ea6af84f29739b69bd65f423e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e961ea6af84f29739b69bd65f423e5e"/>
                          <pic:cNvPicPr>
                            <a:picLocks noChangeAspect="1"/>
                          </pic:cNvPicPr>
                        </pic:nvPicPr>
                        <pic:blipFill>
                          <a:blip r:embed="rId17"/>
                          <a:stretch>
                            <a:fillRect/>
                          </a:stretch>
                        </pic:blipFill>
                        <pic:spPr>
                          <a:xfrm>
                            <a:off x="0" y="0"/>
                            <a:ext cx="949960" cy="111315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手工操作台(带洞洞板+抽屉）</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1.名称：魅造牌</w:t>
            </w:r>
            <w:r>
              <w:rPr>
                <w:rFonts w:hint="eastAsia" w:ascii="仿宋" w:hAnsi="仿宋" w:eastAsia="仿宋" w:cs="仿宋"/>
                <w:color w:val="000000"/>
                <w:sz w:val="20"/>
                <w:szCs w:val="20"/>
              </w:rPr>
              <w:t>手工操作台</w:t>
            </w:r>
          </w:p>
          <w:p>
            <w:pPr>
              <w:spacing w:beforeLines="0" w:afterLines="0"/>
              <w:jc w:val="left"/>
              <w:rPr>
                <w:rFonts w:hint="eastAsia" w:ascii="仿宋" w:hAnsi="仿宋" w:eastAsia="仿宋" w:cs="仿宋"/>
                <w:color w:val="000000"/>
                <w:sz w:val="20"/>
                <w:szCs w:val="20"/>
              </w:rPr>
            </w:pPr>
            <w:r>
              <w:rPr>
                <w:rFonts w:hint="eastAsia" w:ascii="仿宋" w:hAnsi="仿宋" w:eastAsia="仿宋" w:cs="仿宋"/>
                <w:color w:val="000000"/>
                <w:sz w:val="20"/>
                <w:szCs w:val="20"/>
                <w:lang w:val="en-US" w:eastAsia="zh-CN"/>
              </w:rPr>
              <w:t>2.尺寸：</w:t>
            </w:r>
            <w:r>
              <w:rPr>
                <w:rFonts w:hint="eastAsia" w:ascii="仿宋" w:hAnsi="仿宋" w:eastAsia="仿宋" w:cs="仿宋"/>
                <w:color w:val="000000"/>
                <w:sz w:val="20"/>
                <w:szCs w:val="20"/>
              </w:rPr>
              <w:t>1500cm*600cm*800cm</w:t>
            </w:r>
          </w:p>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3.颜色：原木色</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台</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both"/>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88060"/>
                  <wp:effectExtent l="0" t="0" r="2540" b="2540"/>
                  <wp:docPr id="27" name="图片 27" descr="6fb052f4e61729d8849736d717b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6fb052f4e61729d8849736d717b0860"/>
                          <pic:cNvPicPr>
                            <a:picLocks noChangeAspect="1"/>
                          </pic:cNvPicPr>
                        </pic:nvPicPr>
                        <pic:blipFill>
                          <a:blip r:embed="rId18"/>
                          <a:stretch>
                            <a:fillRect/>
                          </a:stretch>
                        </pic:blipFill>
                        <pic:spPr>
                          <a:xfrm>
                            <a:off x="0" y="0"/>
                            <a:ext cx="949960" cy="98806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3"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数位板</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color w:val="000000"/>
                <w:sz w:val="20"/>
                <w:szCs w:val="20"/>
                <w:lang w:val="en-US" w:eastAsia="zh-CN"/>
              </w:rPr>
              <w:t>名称：</w:t>
            </w:r>
            <w:r>
              <w:rPr>
                <w:rFonts w:hint="eastAsia" w:ascii="仿宋" w:hAnsi="仿宋" w:eastAsia="仿宋" w:cs="仿宋"/>
                <w:color w:val="000000"/>
                <w:sz w:val="20"/>
                <w:szCs w:val="20"/>
              </w:rPr>
              <w:t>Wacom Pro PTH6</w:t>
            </w:r>
            <w:r>
              <w:rPr>
                <w:rFonts w:hint="eastAsia" w:ascii="仿宋" w:hAnsi="仿宋" w:eastAsia="仿宋" w:cs="仿宋"/>
                <w:color w:val="000000"/>
                <w:sz w:val="20"/>
                <w:szCs w:val="20"/>
                <w:lang w:val="en-US" w:eastAsia="zh-CN"/>
              </w:rPr>
              <w:t>60</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台</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75995"/>
                  <wp:effectExtent l="0" t="0" r="2540" b="14605"/>
                  <wp:docPr id="1" name="图片 1" descr="92bb00290932dbf076854e75374b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2bb00290932dbf076854e75374bc91"/>
                          <pic:cNvPicPr>
                            <a:picLocks noChangeAspect="1"/>
                          </pic:cNvPicPr>
                        </pic:nvPicPr>
                        <pic:blipFill>
                          <a:blip r:embed="rId19"/>
                          <a:stretch>
                            <a:fillRect/>
                          </a:stretch>
                        </pic:blipFill>
                        <pic:spPr>
                          <a:xfrm>
                            <a:off x="0" y="0"/>
                            <a:ext cx="949960" cy="97599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美术小教室桌(可移动</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带隔板双层</w:t>
            </w:r>
            <w:r>
              <w:rPr>
                <w:rFonts w:hint="eastAsia" w:ascii="仿宋" w:hAnsi="仿宋" w:eastAsia="仿宋" w:cs="仿宋"/>
                <w:color w:val="000000"/>
                <w:sz w:val="20"/>
                <w:szCs w:val="20"/>
              </w:rPr>
              <w:t>）</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6"/>
              </w:num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名称：绘画手工美术桌</w:t>
            </w:r>
          </w:p>
          <w:p>
            <w:pPr>
              <w:numPr>
                <w:ilvl w:val="0"/>
                <w:numId w:val="6"/>
              </w:numPr>
              <w:spacing w:beforeLines="0" w:afterLines="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color w:val="000000"/>
                <w:sz w:val="20"/>
                <w:szCs w:val="20"/>
                <w:lang w:val="en-US" w:eastAsia="zh-CN"/>
              </w:rPr>
              <w:t>尺寸</w:t>
            </w:r>
            <w:r>
              <w:rPr>
                <w:rFonts w:hint="eastAsia" w:ascii="仿宋" w:hAnsi="仿宋" w:eastAsia="仿宋" w:cs="仿宋"/>
                <w:color w:val="000000"/>
                <w:sz w:val="20"/>
                <w:szCs w:val="20"/>
              </w:rPr>
              <w:t>120cm*60</w:t>
            </w:r>
            <w:r>
              <w:rPr>
                <w:rFonts w:hint="eastAsia" w:ascii="仿宋" w:hAnsi="仿宋" w:eastAsia="仿宋" w:cs="仿宋"/>
                <w:color w:val="000000"/>
                <w:sz w:val="20"/>
                <w:szCs w:val="20"/>
                <w:lang w:val="en-US" w:eastAsia="zh-CN"/>
              </w:rPr>
              <w:t>*74</w:t>
            </w:r>
            <w:r>
              <w:rPr>
                <w:rFonts w:hint="eastAsia" w:ascii="仿宋" w:hAnsi="仿宋" w:eastAsia="仿宋" w:cs="仿宋"/>
                <w:color w:val="000000"/>
                <w:sz w:val="20"/>
                <w:szCs w:val="20"/>
              </w:rPr>
              <w:t>cm</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双层）</w:t>
            </w:r>
          </w:p>
          <w:p>
            <w:pPr>
              <w:numPr>
                <w:ilvl w:val="0"/>
                <w:numId w:val="6"/>
              </w:numPr>
              <w:spacing w:beforeLines="0" w:afterLines="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color w:val="000000"/>
                <w:sz w:val="20"/>
                <w:szCs w:val="20"/>
                <w:lang w:val="en-US" w:eastAsia="zh-CN"/>
              </w:rPr>
              <w:t>颜色：浅胡桃</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60</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套</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53135" cy="638810"/>
                  <wp:effectExtent l="0" t="0" r="18415" b="8890"/>
                  <wp:docPr id="28" name="图片 28" descr="87ec37dde9e722c6b1a627856997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87ec37dde9e722c6b1a62785699778d"/>
                          <pic:cNvPicPr>
                            <a:picLocks noChangeAspect="1"/>
                          </pic:cNvPicPr>
                        </pic:nvPicPr>
                        <pic:blipFill>
                          <a:blip r:embed="rId20"/>
                          <a:srcRect t="37196" b="31878"/>
                          <a:stretch>
                            <a:fillRect/>
                          </a:stretch>
                        </pic:blipFill>
                        <pic:spPr>
                          <a:xfrm>
                            <a:off x="0" y="0"/>
                            <a:ext cx="953135" cy="63881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椅子（学生）</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1.名称：美术椅</w:t>
            </w:r>
          </w:p>
          <w:p>
            <w:pPr>
              <w:numPr>
                <w:ilvl w:val="0"/>
                <w:numId w:val="0"/>
              </w:numPr>
              <w:spacing w:beforeLines="0" w:afterLines="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color w:val="000000"/>
                <w:sz w:val="20"/>
                <w:szCs w:val="20"/>
                <w:lang w:val="en-US" w:eastAsia="zh-CN"/>
              </w:rPr>
              <w:t>2.尺寸：</w:t>
            </w:r>
            <w:r>
              <w:rPr>
                <w:rFonts w:hint="eastAsia" w:ascii="仿宋" w:hAnsi="仿宋" w:eastAsia="仿宋" w:cs="仿宋"/>
                <w:color w:val="000000"/>
                <w:sz w:val="20"/>
                <w:szCs w:val="20"/>
              </w:rPr>
              <w:t>座面高4</w:t>
            </w:r>
            <w:r>
              <w:rPr>
                <w:rFonts w:hint="eastAsia" w:ascii="仿宋" w:hAnsi="仿宋" w:eastAsia="仿宋" w:cs="仿宋"/>
                <w:color w:val="000000"/>
                <w:sz w:val="20"/>
                <w:szCs w:val="20"/>
                <w:lang w:val="en-US" w:eastAsia="zh-CN"/>
              </w:rPr>
              <w:t>5</w:t>
            </w:r>
            <w:r>
              <w:rPr>
                <w:rFonts w:hint="eastAsia" w:ascii="仿宋" w:hAnsi="仿宋" w:eastAsia="仿宋" w:cs="仿宋"/>
                <w:color w:val="000000"/>
                <w:sz w:val="20"/>
                <w:szCs w:val="20"/>
              </w:rPr>
              <w:t>cm</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圆角</w:t>
            </w:r>
          </w:p>
          <w:p>
            <w:pPr>
              <w:spacing w:beforeLines="0" w:afterLines="0"/>
              <w:jc w:val="both"/>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lang w:val="en-US" w:eastAsia="zh-CN"/>
              </w:rPr>
              <w:t>3.颜色：浅胡桃</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120</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把</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75360" cy="611505"/>
                  <wp:effectExtent l="0" t="0" r="15240" b="17145"/>
                  <wp:docPr id="30" name="图片 30" descr="56c2d7206da3b68b5dd030b2555d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56c2d7206da3b68b5dd030b2555de52"/>
                          <pic:cNvPicPr>
                            <a:picLocks noChangeAspect="1"/>
                          </pic:cNvPicPr>
                        </pic:nvPicPr>
                        <pic:blipFill>
                          <a:blip r:embed="rId21"/>
                          <a:srcRect t="37627" r="-2332" b="32770"/>
                          <a:stretch>
                            <a:fillRect/>
                          </a:stretch>
                        </pic:blipFill>
                        <pic:spPr>
                          <a:xfrm>
                            <a:off x="0" y="0"/>
                            <a:ext cx="975360" cy="61150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8"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美术大教室桌（(可移动</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带隔板双层</w:t>
            </w:r>
            <w:r>
              <w:rPr>
                <w:rFonts w:hint="eastAsia" w:ascii="仿宋" w:hAnsi="仿宋" w:eastAsia="仿宋" w:cs="仿宋"/>
                <w:color w:val="000000"/>
                <w:sz w:val="20"/>
                <w:szCs w:val="20"/>
              </w:rPr>
              <w:t>））</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1.名称：绘画手工美术桌</w:t>
            </w:r>
          </w:p>
          <w:p>
            <w:pPr>
              <w:numPr>
                <w:ilvl w:val="0"/>
                <w:numId w:val="0"/>
              </w:numPr>
              <w:spacing w:beforeLines="0" w:afterLines="0"/>
              <w:jc w:val="left"/>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color w:val="000000"/>
                <w:sz w:val="20"/>
                <w:szCs w:val="20"/>
                <w:lang w:val="en-US" w:eastAsia="zh-CN"/>
              </w:rPr>
              <w:t>2.尺寸</w:t>
            </w:r>
            <w:r>
              <w:rPr>
                <w:rFonts w:hint="eastAsia" w:ascii="仿宋" w:hAnsi="仿宋" w:eastAsia="仿宋" w:cs="仿宋"/>
                <w:color w:val="000000"/>
                <w:sz w:val="20"/>
                <w:szCs w:val="20"/>
              </w:rPr>
              <w:t>200cm*80</w:t>
            </w:r>
            <w:r>
              <w:rPr>
                <w:rFonts w:hint="eastAsia" w:ascii="仿宋" w:hAnsi="仿宋" w:eastAsia="仿宋" w:cs="仿宋"/>
                <w:color w:val="000000"/>
                <w:sz w:val="20"/>
                <w:szCs w:val="20"/>
                <w:lang w:val="en-US" w:eastAsia="zh-CN"/>
              </w:rPr>
              <w:t>*74</w:t>
            </w:r>
            <w:r>
              <w:rPr>
                <w:rFonts w:hint="eastAsia" w:ascii="仿宋" w:hAnsi="仿宋" w:eastAsia="仿宋" w:cs="仿宋"/>
                <w:color w:val="000000"/>
                <w:sz w:val="20"/>
                <w:szCs w:val="20"/>
              </w:rPr>
              <w:t>cm</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双层）</w:t>
            </w:r>
          </w:p>
          <w:p>
            <w:pPr>
              <w:spacing w:beforeLines="0" w:afterLines="0"/>
              <w:jc w:val="left"/>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lang w:val="en-US" w:eastAsia="zh-CN"/>
              </w:rPr>
              <w:t>3.颜色：浅胡桃</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60</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套</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2"/>
                <w:szCs w:val="22"/>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53135" cy="638810"/>
                  <wp:effectExtent l="0" t="0" r="18415" b="8890"/>
                  <wp:docPr id="29" name="图片 29" descr="87ec37dde9e722c6b1a6278569977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87ec37dde9e722c6b1a62785699778d"/>
                          <pic:cNvPicPr>
                            <a:picLocks noChangeAspect="1"/>
                          </pic:cNvPicPr>
                        </pic:nvPicPr>
                        <pic:blipFill>
                          <a:blip r:embed="rId20"/>
                          <a:srcRect t="37196" b="31878"/>
                          <a:stretch>
                            <a:fillRect/>
                          </a:stretch>
                        </pic:blipFill>
                        <pic:spPr>
                          <a:xfrm>
                            <a:off x="0" y="0"/>
                            <a:ext cx="953135" cy="63881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教师椅</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1.名称：魅造牌可升降椅</w:t>
            </w:r>
          </w:p>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2.尺寸：</w:t>
            </w:r>
            <w:r>
              <w:rPr>
                <w:rFonts w:hint="eastAsia" w:ascii="仿宋" w:hAnsi="仿宋" w:eastAsia="仿宋" w:cs="仿宋"/>
                <w:color w:val="000000"/>
                <w:sz w:val="20"/>
                <w:szCs w:val="20"/>
              </w:rPr>
              <w:t>高度可升降400</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rPr>
              <w:t>530mm</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椅面宽度：350-270mm</w:t>
            </w:r>
          </w:p>
          <w:p>
            <w:pPr>
              <w:spacing w:beforeLines="0" w:afterLines="0"/>
              <w:jc w:val="left"/>
              <w:rPr>
                <w:rFonts w:hint="eastAsia" w:ascii="仿宋" w:hAnsi="仿宋" w:eastAsia="仿宋" w:cs="仿宋"/>
                <w:i w:val="0"/>
                <w:iCs w:val="0"/>
                <w:color w:val="000000"/>
                <w:sz w:val="20"/>
                <w:szCs w:val="20"/>
                <w:u w:val="none"/>
                <w:lang w:val="en-US"/>
              </w:rPr>
            </w:pPr>
            <w:r>
              <w:rPr>
                <w:rFonts w:hint="eastAsia" w:ascii="仿宋" w:hAnsi="仿宋" w:eastAsia="仿宋" w:cs="仿宋"/>
                <w:color w:val="000000"/>
                <w:sz w:val="20"/>
                <w:szCs w:val="20"/>
                <w:lang w:val="en-US" w:eastAsia="zh-CN"/>
              </w:rPr>
              <w:t>3.颜色：黑色</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把</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19480"/>
                  <wp:effectExtent l="0" t="0" r="2540" b="13970"/>
                  <wp:docPr id="24" name="图片 24" descr="3ea16cae3a467f9e7dc5a3edbe87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3ea16cae3a467f9e7dc5a3edbe87329"/>
                          <pic:cNvPicPr>
                            <a:picLocks noChangeAspect="1"/>
                          </pic:cNvPicPr>
                        </pic:nvPicPr>
                        <pic:blipFill>
                          <a:blip r:embed="rId22"/>
                          <a:srcRect b="38173"/>
                          <a:stretch>
                            <a:fillRect/>
                          </a:stretch>
                        </pic:blipFill>
                        <pic:spPr>
                          <a:xfrm>
                            <a:off x="0" y="0"/>
                            <a:ext cx="949960" cy="91948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带灯的玻璃展示柜</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大教室）</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1.名称：玻璃展示柜（带灯带）</w:t>
            </w:r>
          </w:p>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2.尺寸：教室一面墙、隔断墙的尺寸（以实际尺寸为主）</w:t>
            </w:r>
          </w:p>
          <w:p>
            <w:pPr>
              <w:spacing w:beforeLines="0" w:afterLines="0"/>
              <w:jc w:val="left"/>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lang w:val="en-US" w:eastAsia="zh-CN"/>
              </w:rPr>
              <w:t>3.颜色：黑色</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8"/>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套</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lang w:val="en-US"/>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23290"/>
                  <wp:effectExtent l="0" t="0" r="2540" b="10160"/>
                  <wp:docPr id="32" name="图片 32" descr="1b3c80082229f8bb039d74b598d9d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b3c80082229f8bb039d74b598d9d6d"/>
                          <pic:cNvPicPr>
                            <a:picLocks noChangeAspect="1"/>
                          </pic:cNvPicPr>
                        </pic:nvPicPr>
                        <pic:blipFill>
                          <a:blip r:embed="rId23"/>
                          <a:stretch>
                            <a:fillRect/>
                          </a:stretch>
                        </pic:blipFill>
                        <pic:spPr>
                          <a:xfrm>
                            <a:off x="0" y="0"/>
                            <a:ext cx="949960" cy="92329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展览轨道挂钩</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rPr>
              <w:t>轨道绕墙一圈、挂钩若干</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8"/>
                <w:lang w:val="en-US" w:eastAsia="zh-CN"/>
              </w:rPr>
              <w:t>100</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个</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lang w:val="en-US"/>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52500" cy="1270000"/>
                  <wp:effectExtent l="0" t="0" r="0" b="6350"/>
                  <wp:docPr id="33" name="图片 33" descr="图片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图片19"/>
                          <pic:cNvPicPr>
                            <a:picLocks noChangeAspect="1"/>
                          </pic:cNvPicPr>
                        </pic:nvPicPr>
                        <pic:blipFill>
                          <a:blip r:embed="rId24"/>
                          <a:stretch>
                            <a:fillRect/>
                          </a:stretch>
                        </pic:blipFill>
                        <pic:spPr>
                          <a:xfrm>
                            <a:off x="0" y="0"/>
                            <a:ext cx="952500" cy="127000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1"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轨道射灯</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i w:val="0"/>
                <w:iCs w:val="0"/>
                <w:color w:val="000000"/>
                <w:sz w:val="20"/>
                <w:szCs w:val="20"/>
                <w:u w:val="none"/>
              </w:rPr>
            </w:pPr>
            <w:r>
              <w:rPr>
                <w:rFonts w:hint="eastAsia" w:ascii="仿宋" w:hAnsi="仿宋" w:eastAsia="仿宋" w:cs="仿宋"/>
                <w:color w:val="000000"/>
                <w:sz w:val="20"/>
                <w:szCs w:val="20"/>
              </w:rPr>
              <w:t>轨道绕墙一圈（100cm一盏）</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8"/>
                <w:lang w:val="en-US" w:eastAsia="zh-CN"/>
              </w:rPr>
              <w:t>14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lang w:eastAsia="zh-CN"/>
              </w:rPr>
            </w:pPr>
            <w:r>
              <w:rPr>
                <w:rFonts w:hint="eastAsia" w:ascii="仿宋" w:hAnsi="仿宋" w:eastAsia="仿宋" w:cs="仿宋"/>
                <w:color w:val="000000"/>
                <w:sz w:val="21"/>
                <w:szCs w:val="28"/>
                <w:lang w:val="en-US" w:eastAsia="zh-CN"/>
              </w:rPr>
              <w:t>盏</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both"/>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53770" cy="459740"/>
                  <wp:effectExtent l="0" t="0" r="17780" b="16510"/>
                  <wp:docPr id="34" name="图片 34"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图片6"/>
                          <pic:cNvPicPr>
                            <a:picLocks noChangeAspect="1"/>
                          </pic:cNvPicPr>
                        </pic:nvPicPr>
                        <pic:blipFill>
                          <a:blip r:embed="rId25"/>
                          <a:stretch>
                            <a:fillRect/>
                          </a:stretch>
                        </pic:blipFill>
                        <pic:spPr>
                          <a:xfrm>
                            <a:off x="0" y="0"/>
                            <a:ext cx="953770" cy="4597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8"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洞洞板+可移动的实木隔板</w:t>
            </w:r>
          </w:p>
        </w:tc>
        <w:tc>
          <w:tcPr>
            <w:tcW w:w="459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1.名称：实木洞洞板（带隔板）</w:t>
            </w:r>
          </w:p>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2.尺寸：每间教室一整面，</w:t>
            </w:r>
            <w:r>
              <w:rPr>
                <w:rFonts w:hint="eastAsia" w:ascii="仿宋" w:hAnsi="仿宋" w:eastAsia="仿宋" w:cs="仿宋"/>
                <w:color w:val="000000"/>
                <w:sz w:val="20"/>
                <w:szCs w:val="20"/>
              </w:rPr>
              <w:t>高度为一米，长度与墙一致</w:t>
            </w:r>
            <w:r>
              <w:rPr>
                <w:rFonts w:hint="eastAsia" w:ascii="仿宋" w:hAnsi="仿宋" w:eastAsia="仿宋" w:cs="仿宋"/>
                <w:color w:val="000000"/>
                <w:sz w:val="20"/>
                <w:szCs w:val="20"/>
                <w:lang w:eastAsia="zh-CN"/>
              </w:rPr>
              <w:t>（</w:t>
            </w:r>
            <w:r>
              <w:rPr>
                <w:rFonts w:hint="eastAsia" w:ascii="仿宋" w:hAnsi="仿宋" w:eastAsia="仿宋" w:cs="仿宋"/>
                <w:color w:val="000000"/>
                <w:sz w:val="20"/>
                <w:szCs w:val="20"/>
                <w:lang w:val="en-US" w:eastAsia="zh-CN"/>
              </w:rPr>
              <w:t>大教室和小教室以实际尺寸为主）</w:t>
            </w:r>
          </w:p>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3.位置：矮柜上面</w:t>
            </w:r>
          </w:p>
          <w:p>
            <w:pPr>
              <w:spacing w:beforeLines="0" w:afterLines="0"/>
              <w:jc w:val="left"/>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4.颜色：木色</w:t>
            </w:r>
          </w:p>
          <w:p>
            <w:pPr>
              <w:spacing w:beforeLines="0" w:afterLines="0"/>
              <w:jc w:val="left"/>
              <w:rPr>
                <w:rFonts w:hint="eastAsia" w:ascii="仿宋" w:hAnsi="仿宋" w:eastAsia="仿宋" w:cs="仿宋"/>
                <w:color w:val="000000"/>
                <w:sz w:val="20"/>
                <w:szCs w:val="20"/>
                <w:lang w:val="en-US" w:eastAsia="zh-CN"/>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4"/>
                <w:szCs w:val="24"/>
                <w:u w:val="none"/>
              </w:rPr>
            </w:pPr>
            <w:r>
              <w:rPr>
                <w:rFonts w:hint="eastAsia" w:ascii="仿宋" w:hAnsi="仿宋" w:eastAsia="仿宋" w:cs="仿宋"/>
                <w:color w:val="000000"/>
                <w:sz w:val="21"/>
                <w:szCs w:val="28"/>
              </w:rPr>
              <w:t>套</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34085"/>
                  <wp:effectExtent l="0" t="0" r="2540" b="18415"/>
                  <wp:docPr id="35" name="图片 35" descr="d8da21f615e7fb3a537a310ce2232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d8da21f615e7fb3a537a310ce2232eb"/>
                          <pic:cNvPicPr>
                            <a:picLocks noChangeAspect="1"/>
                          </pic:cNvPicPr>
                        </pic:nvPicPr>
                        <pic:blipFill>
                          <a:blip r:embed="rId26"/>
                          <a:stretch>
                            <a:fillRect/>
                          </a:stretch>
                        </pic:blipFill>
                        <pic:spPr>
                          <a:xfrm>
                            <a:off x="0" y="0"/>
                            <a:ext cx="949960" cy="93408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3"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1"/>
                <w:szCs w:val="28"/>
                <w:lang w:val="en-US" w:eastAsia="zh-CN" w:bidi="ar-SA"/>
              </w:rPr>
            </w:pPr>
            <w:r>
              <w:rPr>
                <w:rFonts w:hint="eastAsia" w:ascii="仿宋" w:hAnsi="仿宋" w:eastAsia="仿宋" w:cs="仿宋"/>
                <w:color w:val="000000"/>
                <w:sz w:val="21"/>
                <w:szCs w:val="28"/>
              </w:rPr>
              <w:t>地柜</w:t>
            </w:r>
            <w:r>
              <w:rPr>
                <w:rFonts w:hint="eastAsia" w:ascii="仿宋" w:hAnsi="仿宋" w:eastAsia="仿宋" w:cs="仿宋"/>
                <w:color w:val="000000"/>
                <w:sz w:val="21"/>
                <w:szCs w:val="28"/>
                <w:lang w:eastAsia="zh-CN"/>
              </w:rPr>
              <w:t>（</w:t>
            </w:r>
            <w:r>
              <w:rPr>
                <w:rFonts w:hint="eastAsia" w:ascii="仿宋" w:hAnsi="仿宋" w:eastAsia="仿宋" w:cs="仿宋"/>
                <w:color w:val="000000"/>
                <w:sz w:val="21"/>
                <w:szCs w:val="28"/>
                <w:lang w:val="en-US" w:eastAsia="zh-CN"/>
              </w:rPr>
              <w:t>矮柜）</w:t>
            </w:r>
          </w:p>
        </w:tc>
        <w:tc>
          <w:tcPr>
            <w:tcW w:w="4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7"/>
              </w:numPr>
              <w:spacing w:beforeLines="0" w:afterLines="0"/>
              <w:ind w:leftChars="0"/>
              <w:jc w:val="both"/>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名称：实木矮柜（带门）</w:t>
            </w:r>
          </w:p>
          <w:p>
            <w:pPr>
              <w:numPr>
                <w:ilvl w:val="0"/>
                <w:numId w:val="7"/>
              </w:numPr>
              <w:spacing w:beforeLines="0" w:afterLines="0"/>
              <w:ind w:leftChars="0"/>
              <w:jc w:val="both"/>
              <w:rPr>
                <w:rFonts w:hint="eastAsia" w:ascii="仿宋" w:hAnsi="仿宋" w:eastAsia="仿宋" w:cs="仿宋"/>
                <w:color w:val="000000"/>
                <w:sz w:val="21"/>
                <w:szCs w:val="28"/>
              </w:rPr>
            </w:pPr>
            <w:r>
              <w:rPr>
                <w:rFonts w:hint="eastAsia" w:ascii="仿宋" w:hAnsi="仿宋" w:eastAsia="仿宋" w:cs="仿宋"/>
                <w:color w:val="000000"/>
                <w:sz w:val="21"/>
                <w:szCs w:val="28"/>
                <w:lang w:val="en-US" w:eastAsia="zh-CN"/>
              </w:rPr>
              <w:t>尺寸：高</w:t>
            </w:r>
            <w:r>
              <w:rPr>
                <w:rFonts w:hint="eastAsia" w:ascii="仿宋" w:hAnsi="仿宋" w:eastAsia="仿宋" w:cs="仿宋"/>
                <w:color w:val="000000"/>
                <w:sz w:val="21"/>
                <w:szCs w:val="28"/>
              </w:rPr>
              <w:t>90cm</w:t>
            </w:r>
            <w:r>
              <w:rPr>
                <w:rFonts w:hint="eastAsia" w:ascii="仿宋" w:hAnsi="仿宋" w:eastAsia="仿宋" w:cs="仿宋"/>
                <w:color w:val="000000"/>
                <w:sz w:val="21"/>
                <w:szCs w:val="28"/>
                <w:lang w:eastAsia="zh-CN"/>
              </w:rPr>
              <w:t>（</w:t>
            </w:r>
            <w:r>
              <w:rPr>
                <w:rFonts w:hint="eastAsia" w:ascii="仿宋" w:hAnsi="仿宋" w:eastAsia="仿宋" w:cs="仿宋"/>
                <w:color w:val="000000"/>
                <w:sz w:val="21"/>
                <w:szCs w:val="28"/>
                <w:lang w:val="en-US" w:eastAsia="zh-CN"/>
              </w:rPr>
              <w:t>2层，每层45）</w:t>
            </w:r>
            <w:r>
              <w:rPr>
                <w:rFonts w:hint="eastAsia" w:ascii="仿宋" w:hAnsi="仿宋" w:eastAsia="仿宋" w:cs="仿宋"/>
                <w:color w:val="000000"/>
                <w:sz w:val="21"/>
                <w:szCs w:val="28"/>
              </w:rPr>
              <w:t>*</w:t>
            </w:r>
            <w:r>
              <w:rPr>
                <w:rFonts w:hint="eastAsia" w:ascii="仿宋" w:hAnsi="仿宋" w:eastAsia="仿宋" w:cs="仿宋"/>
                <w:color w:val="000000"/>
                <w:sz w:val="21"/>
                <w:szCs w:val="28"/>
                <w:lang w:val="en-US" w:eastAsia="zh-CN"/>
              </w:rPr>
              <w:t>宽</w:t>
            </w:r>
            <w:r>
              <w:rPr>
                <w:rFonts w:hint="eastAsia" w:ascii="仿宋" w:hAnsi="仿宋" w:eastAsia="仿宋" w:cs="仿宋"/>
                <w:color w:val="000000"/>
                <w:sz w:val="21"/>
                <w:szCs w:val="28"/>
              </w:rPr>
              <w:t>40cm，长度与墙一致</w:t>
            </w:r>
          </w:p>
          <w:p>
            <w:pPr>
              <w:numPr>
                <w:ilvl w:val="0"/>
                <w:numId w:val="0"/>
              </w:numPr>
              <w:spacing w:beforeLines="0" w:afterLines="0"/>
              <w:ind w:leftChars="0"/>
              <w:jc w:val="both"/>
              <w:rPr>
                <w:rFonts w:hint="eastAsia" w:ascii="仿宋" w:hAnsi="仿宋" w:eastAsia="仿宋" w:cs="仿宋"/>
                <w:color w:val="000000"/>
                <w:sz w:val="21"/>
                <w:szCs w:val="28"/>
              </w:rPr>
            </w:pPr>
            <w:r>
              <w:rPr>
                <w:rFonts w:hint="eastAsia" w:ascii="仿宋" w:hAnsi="仿宋" w:eastAsia="仿宋" w:cs="仿宋"/>
                <w:color w:val="000000"/>
                <w:sz w:val="21"/>
                <w:szCs w:val="28"/>
                <w:lang w:val="en-US" w:eastAsia="zh-CN"/>
              </w:rPr>
              <w:t>3.原木色</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套</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55040" cy="955040"/>
                  <wp:effectExtent l="0" t="0" r="16510" b="16510"/>
                  <wp:docPr id="36" name="图片 36" descr="ff7f93b11472b1f5218d1ce62f25f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ff7f93b11472b1f5218d1ce62f25fbb"/>
                          <pic:cNvPicPr>
                            <a:picLocks noChangeAspect="1"/>
                          </pic:cNvPicPr>
                        </pic:nvPicPr>
                        <pic:blipFill>
                          <a:blip r:embed="rId27"/>
                          <a:stretch>
                            <a:fillRect/>
                          </a:stretch>
                        </pic:blipFill>
                        <pic:spPr>
                          <a:xfrm>
                            <a:off x="0" y="0"/>
                            <a:ext cx="955040" cy="955040"/>
                          </a:xfrm>
                          <a:prstGeom prst="rect">
                            <a:avLst/>
                          </a:prstGeom>
                        </pic:spPr>
                      </pic:pic>
                    </a:graphicData>
                  </a:graphic>
                </wp:inline>
              </w:drawing>
            </w:r>
            <w:r>
              <w:rPr>
                <w:rFonts w:hint="eastAsia" w:ascii="宋体" w:hAnsi="宋体" w:eastAsia="宋体" w:cs="宋体"/>
                <w:i w:val="0"/>
                <w:iCs w:val="0"/>
                <w:color w:val="000000"/>
                <w:sz w:val="22"/>
                <w:szCs w:val="22"/>
                <w:u w:val="none"/>
                <w:lang w:eastAsia="zh-CN"/>
              </w:rPr>
              <w:drawing>
                <wp:inline distT="0" distB="0" distL="114300" distR="114300">
                  <wp:extent cx="955040" cy="955040"/>
                  <wp:effectExtent l="0" t="0" r="16510" b="16510"/>
                  <wp:docPr id="37" name="图片 37" descr="b08204ed9861d2e4f263a58c152e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b08204ed9861d2e4f263a58c152eba6"/>
                          <pic:cNvPicPr>
                            <a:picLocks noChangeAspect="1"/>
                          </pic:cNvPicPr>
                        </pic:nvPicPr>
                        <pic:blipFill>
                          <a:blip r:embed="rId28"/>
                          <a:stretch>
                            <a:fillRect/>
                          </a:stretch>
                        </pic:blipFill>
                        <pic:spPr>
                          <a:xfrm>
                            <a:off x="0" y="0"/>
                            <a:ext cx="955040" cy="9550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5"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kern w:val="2"/>
                <w:sz w:val="21"/>
                <w:szCs w:val="28"/>
                <w:lang w:val="en-US" w:eastAsia="zh-CN" w:bidi="ar-SA"/>
              </w:rPr>
            </w:pPr>
            <w:r>
              <w:rPr>
                <w:rFonts w:hint="eastAsia" w:ascii="仿宋" w:hAnsi="仿宋" w:eastAsia="仿宋" w:cs="仿宋"/>
                <w:color w:val="000000"/>
                <w:sz w:val="21"/>
                <w:szCs w:val="28"/>
              </w:rPr>
              <w:t>灰色毛毡墙</w:t>
            </w:r>
          </w:p>
        </w:tc>
        <w:tc>
          <w:tcPr>
            <w:tcW w:w="4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1.名称：灰色毛毡墙</w:t>
            </w:r>
          </w:p>
          <w:p>
            <w:pPr>
              <w:spacing w:beforeLines="0" w:afterLines="0"/>
              <w:jc w:val="left"/>
              <w:rPr>
                <w:rFonts w:hint="eastAsia" w:ascii="仿宋" w:hAnsi="仿宋" w:eastAsia="仿宋" w:cs="仿宋"/>
                <w:color w:val="000000"/>
                <w:sz w:val="21"/>
                <w:szCs w:val="28"/>
              </w:rPr>
            </w:pPr>
            <w:r>
              <w:rPr>
                <w:rFonts w:hint="eastAsia" w:ascii="仿宋" w:hAnsi="仿宋" w:eastAsia="仿宋" w:cs="仿宋"/>
                <w:color w:val="000000"/>
                <w:sz w:val="21"/>
                <w:szCs w:val="28"/>
                <w:lang w:val="en-US" w:eastAsia="zh-CN"/>
              </w:rPr>
              <w:t>2.尺寸：</w:t>
            </w:r>
            <w:r>
              <w:rPr>
                <w:rFonts w:hint="eastAsia" w:ascii="仿宋" w:hAnsi="仿宋" w:eastAsia="仿宋" w:cs="仿宋"/>
                <w:color w:val="000000"/>
                <w:sz w:val="21"/>
                <w:szCs w:val="28"/>
              </w:rPr>
              <w:t>墙面120cm——300cm的位置，除去黑板、窗户、距离墙角转弯处30cm的位置都做</w:t>
            </w:r>
            <w:r>
              <w:rPr>
                <w:rFonts w:hint="eastAsia" w:ascii="仿宋" w:hAnsi="仿宋" w:eastAsia="仿宋" w:cs="仿宋"/>
                <w:color w:val="000000"/>
                <w:sz w:val="21"/>
                <w:szCs w:val="28"/>
                <w:lang w:eastAsia="zh-CN"/>
              </w:rPr>
              <w:t>（</w:t>
            </w:r>
            <w:r>
              <w:rPr>
                <w:rFonts w:hint="eastAsia" w:ascii="仿宋" w:hAnsi="仿宋" w:eastAsia="仿宋" w:cs="仿宋"/>
                <w:color w:val="000000"/>
                <w:sz w:val="21"/>
                <w:szCs w:val="28"/>
                <w:lang w:val="en-US" w:eastAsia="zh-CN"/>
              </w:rPr>
              <w:t>大教室和小教室以实际尺寸为主）</w:t>
            </w:r>
            <w:r>
              <w:rPr>
                <w:rFonts w:hint="eastAsia" w:ascii="仿宋" w:hAnsi="仿宋" w:eastAsia="仿宋" w:cs="仿宋"/>
                <w:color w:val="000000"/>
                <w:sz w:val="21"/>
                <w:szCs w:val="28"/>
              </w:rPr>
              <w:t>。</w:t>
            </w:r>
          </w:p>
          <w:p>
            <w:p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3.位置：矮柜上面</w:t>
            </w:r>
          </w:p>
          <w:p>
            <w:pPr>
              <w:spacing w:beforeLines="0" w:afterLines="0"/>
              <w:jc w:val="left"/>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lang w:val="en-US" w:eastAsia="zh-CN"/>
              </w:rPr>
              <w:t>4.颜色：灰色</w:t>
            </w:r>
            <w:r>
              <w:rPr>
                <w:rFonts w:hint="eastAsia" w:ascii="仿宋" w:hAnsi="仿宋" w:eastAsia="仿宋" w:cs="仿宋"/>
                <w:color w:val="000000"/>
                <w:sz w:val="21"/>
                <w:szCs w:val="28"/>
              </w:rPr>
              <w:t>。</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lang w:val="en-US"/>
              </w:rPr>
            </w:pPr>
            <w:r>
              <w:rPr>
                <w:rFonts w:hint="eastAsia" w:ascii="仿宋" w:hAnsi="仿宋" w:eastAsia="仿宋" w:cs="仿宋"/>
                <w:color w:val="000000"/>
                <w:sz w:val="21"/>
                <w:szCs w:val="28"/>
              </w:rPr>
              <w:t>4</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8"/>
              </w:rPr>
              <w:t>套</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1"/>
                <w:szCs w:val="21"/>
                <w:u w:val="none"/>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i w:val="0"/>
                <w:iCs w:val="0"/>
                <w:color w:val="000000"/>
                <w:sz w:val="20"/>
                <w:szCs w:val="20"/>
                <w:u w:val="none"/>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873125"/>
                  <wp:effectExtent l="0" t="0" r="2540" b="3175"/>
                  <wp:docPr id="31" name="图片 31" descr="75a580109b5804113b7788d6092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75a580109b5804113b7788d60924954"/>
                          <pic:cNvPicPr>
                            <a:picLocks noChangeAspect="1"/>
                          </pic:cNvPicPr>
                        </pic:nvPicPr>
                        <pic:blipFill>
                          <a:blip r:embed="rId29"/>
                          <a:srcRect b="29342"/>
                          <a:stretch>
                            <a:fillRect/>
                          </a:stretch>
                        </pic:blipFill>
                        <pic:spPr>
                          <a:xfrm>
                            <a:off x="0" y="0"/>
                            <a:ext cx="949960" cy="87312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工字钉</w:t>
            </w:r>
          </w:p>
        </w:tc>
        <w:tc>
          <w:tcPr>
            <w:tcW w:w="4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8"/>
              </w:num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名称：得力彩色工字钉</w:t>
            </w:r>
          </w:p>
          <w:p>
            <w:pPr>
              <w:numPr>
                <w:ilvl w:val="0"/>
                <w:numId w:val="8"/>
              </w:num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含量：80枚/盒</w:t>
            </w:r>
          </w:p>
          <w:p>
            <w:pPr>
              <w:spacing w:beforeLines="0" w:afterLines="0"/>
              <w:jc w:val="left"/>
              <w:rPr>
                <w:rFonts w:hint="eastAsia" w:ascii="仿宋" w:hAnsi="仿宋" w:eastAsia="仿宋" w:cs="仿宋"/>
                <w:color w:val="000000"/>
                <w:sz w:val="21"/>
                <w:szCs w:val="28"/>
                <w:lang w:val="en-US" w:eastAsia="zh-CN"/>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50</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盒</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0"/>
                <w:szCs w:val="24"/>
                <w:lang w:val="en-US" w:eastAsia="zh-CN"/>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16305"/>
                  <wp:effectExtent l="0" t="0" r="2540" b="17145"/>
                  <wp:docPr id="5" name="图片 5" descr="ba0249f8fdf4b1ebfe5e136c9c791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a0249f8fdf4b1ebfe5e136c9c7916c"/>
                          <pic:cNvPicPr>
                            <a:picLocks noChangeAspect="1"/>
                          </pic:cNvPicPr>
                        </pic:nvPicPr>
                        <pic:blipFill>
                          <a:blip r:embed="rId30"/>
                          <a:stretch>
                            <a:fillRect/>
                          </a:stretch>
                        </pic:blipFill>
                        <pic:spPr>
                          <a:xfrm>
                            <a:off x="0" y="0"/>
                            <a:ext cx="949960" cy="91630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8"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蜡染机</w:t>
            </w:r>
          </w:p>
        </w:tc>
        <w:tc>
          <w:tcPr>
            <w:tcW w:w="4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名称：融蜡炉</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台</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0"/>
                <w:szCs w:val="24"/>
                <w:lang w:val="en-US" w:eastAsia="zh-CN"/>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54405" cy="1113790"/>
                  <wp:effectExtent l="0" t="0" r="17145" b="10160"/>
                  <wp:docPr id="38" name="图片 38" descr="2f30cee2d49d7ac444bb291c7857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2f30cee2d49d7ac444bb291c7857b13"/>
                          <pic:cNvPicPr>
                            <a:picLocks noChangeAspect="1"/>
                          </pic:cNvPicPr>
                        </pic:nvPicPr>
                        <pic:blipFill>
                          <a:blip r:embed="rId31"/>
                          <a:stretch>
                            <a:fillRect/>
                          </a:stretch>
                        </pic:blipFill>
                        <pic:spPr>
                          <a:xfrm>
                            <a:off x="0" y="0"/>
                            <a:ext cx="954405" cy="111379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格子柜（两间小教室）</w:t>
            </w:r>
          </w:p>
        </w:tc>
        <w:tc>
          <w:tcPr>
            <w:tcW w:w="4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1.名称：格子组合柜</w:t>
            </w:r>
          </w:p>
          <w:p>
            <w:p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2.尺寸：1130*280*1840mm（以小教室实际尺寸为主）</w:t>
            </w:r>
          </w:p>
          <w:p>
            <w:pPr>
              <w:spacing w:beforeLines="0" w:afterLines="0"/>
              <w:jc w:val="left"/>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3.颜色：原木色</w:t>
            </w: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2</w:t>
            </w: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组</w:t>
            </w: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0"/>
                <w:szCs w:val="24"/>
                <w:lang w:val="en-US" w:eastAsia="zh-CN"/>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drawing>
                <wp:inline distT="0" distB="0" distL="114300" distR="114300">
                  <wp:extent cx="949960" cy="951230"/>
                  <wp:effectExtent l="0" t="0" r="2540" b="1270"/>
                  <wp:docPr id="6" name="图片 6" descr="5f6dfb5cf931ec8aaf12762144db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f6dfb5cf931ec8aaf12762144db1d7"/>
                          <pic:cNvPicPr>
                            <a:picLocks noChangeAspect="1"/>
                          </pic:cNvPicPr>
                        </pic:nvPicPr>
                        <pic:blipFill>
                          <a:blip r:embed="rId32"/>
                          <a:stretch>
                            <a:fillRect/>
                          </a:stretch>
                        </pic:blipFill>
                        <pic:spPr>
                          <a:xfrm>
                            <a:off x="0" y="0"/>
                            <a:ext cx="949960" cy="95123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9"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u w:val="none"/>
                <w:lang w:val="en-US" w:eastAsia="zh-CN" w:bidi="ar"/>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r>
              <w:rPr>
                <w:rFonts w:hint="eastAsia" w:ascii="仿宋" w:hAnsi="仿宋" w:eastAsia="仿宋" w:cs="仿宋"/>
                <w:color w:val="000000"/>
                <w:sz w:val="21"/>
                <w:szCs w:val="28"/>
                <w:lang w:val="en-US" w:eastAsia="zh-CN"/>
              </w:rPr>
              <w:t>总计</w:t>
            </w:r>
          </w:p>
        </w:tc>
        <w:tc>
          <w:tcPr>
            <w:tcW w:w="4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left"/>
              <w:rPr>
                <w:rFonts w:hint="eastAsia" w:ascii="仿宋" w:hAnsi="仿宋" w:eastAsia="仿宋" w:cs="仿宋"/>
                <w:color w:val="000000"/>
                <w:sz w:val="21"/>
                <w:szCs w:val="28"/>
                <w:lang w:val="en-US" w:eastAsia="zh-CN"/>
              </w:rPr>
            </w:pPr>
          </w:p>
        </w:tc>
        <w:tc>
          <w:tcPr>
            <w:tcW w:w="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p>
        </w:tc>
        <w:tc>
          <w:tcPr>
            <w:tcW w:w="4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p>
        </w:tc>
        <w:tc>
          <w:tcPr>
            <w:tcW w:w="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1"/>
                <w:szCs w:val="28"/>
                <w:lang w:val="en-US" w:eastAsia="zh-CN"/>
              </w:rPr>
            </w:pPr>
          </w:p>
        </w:tc>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Lines="0" w:afterLines="0"/>
              <w:jc w:val="center"/>
              <w:rPr>
                <w:rFonts w:hint="eastAsia" w:ascii="仿宋" w:hAnsi="仿宋" w:eastAsia="仿宋" w:cs="仿宋"/>
                <w:color w:val="000000"/>
                <w:sz w:val="20"/>
                <w:szCs w:val="24"/>
                <w:lang w:val="en-US" w:eastAsia="zh-CN"/>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lang w:eastAsia="zh-CN"/>
              </w:rPr>
            </w:pPr>
          </w:p>
        </w:tc>
      </w:tr>
    </w:tbl>
    <w:p>
      <w:pPr>
        <w:pStyle w:val="57"/>
        <w:spacing w:after="160" w:line="360" w:lineRule="auto"/>
        <w:jc w:val="both"/>
        <w:textAlignment w:val="baseline"/>
        <w:rPr>
          <w:rFonts w:ascii="仿宋" w:hAnsi="仿宋" w:eastAsia="仿宋"/>
          <w:b/>
          <w:sz w:val="30"/>
          <w:szCs w:val="30"/>
        </w:rPr>
      </w:pPr>
      <w:r>
        <w:rPr>
          <w:rFonts w:hint="eastAsia" w:ascii="仿宋" w:hAnsi="仿宋" w:eastAsia="仿宋"/>
          <w:sz w:val="28"/>
          <w:szCs w:val="28"/>
        </w:rPr>
        <w:t>注：</w:t>
      </w:r>
    </w:p>
    <w:p>
      <w:pPr>
        <w:numPr>
          <w:ilvl w:val="0"/>
          <w:numId w:val="9"/>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本项目采用“公开询价”方式进行，《公开询价货物一览表》中所描述的“设备名称”、“规格型号（技术参数）”等信息均为采购人根据自身需求提供的参考数据，除采购人特殊要求外，参与人可根据以上信息在满足采购人要求基础上提供优化方案及所匹配产品，采购人将优先选择性价比高且符合要求的产品，</w:t>
      </w:r>
      <w:r>
        <w:rPr>
          <w:rFonts w:hint="eastAsia" w:ascii="仿宋" w:hAnsi="仿宋" w:eastAsia="仿宋" w:cs="仿宋"/>
          <w:color w:val="000000"/>
          <w:sz w:val="28"/>
          <w:szCs w:val="28"/>
        </w:rPr>
        <w:t>请供应商在制作响应文件时仔细研究项目需求说明。供应商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r>
        <w:rPr>
          <w:rFonts w:hint="eastAsia" w:ascii="仿宋" w:hAnsi="仿宋" w:eastAsia="仿宋"/>
          <w:bCs/>
          <w:color w:val="000000"/>
          <w:sz w:val="28"/>
          <w:szCs w:val="28"/>
        </w:rPr>
        <w:t>。</w:t>
      </w:r>
    </w:p>
    <w:p>
      <w:pPr>
        <w:numPr>
          <w:ilvl w:val="0"/>
          <w:numId w:val="9"/>
        </w:numPr>
        <w:spacing w:after="0" w:line="440" w:lineRule="exact"/>
        <w:ind w:left="640" w:leftChars="0" w:firstLineChars="0"/>
        <w:textAlignment w:val="baseline"/>
        <w:rPr>
          <w:rFonts w:ascii="仿宋" w:hAnsi="仿宋" w:eastAsia="仿宋"/>
          <w:bCs/>
          <w:color w:val="000000"/>
          <w:sz w:val="28"/>
          <w:szCs w:val="28"/>
        </w:rPr>
      </w:pPr>
      <w:r>
        <w:rPr>
          <w:rFonts w:hint="eastAsia" w:ascii="仿宋" w:hAnsi="仿宋" w:eastAsia="仿宋"/>
          <w:bCs/>
          <w:color w:val="000000"/>
          <w:sz w:val="28"/>
          <w:szCs w:val="28"/>
        </w:rPr>
        <w:t>参与人所投商品需要提供品牌、规格型号等真实详细信息，禁止复制采购人所提供的参考参数，确保设备为原厂正品并按原厂提供质保。</w:t>
      </w:r>
    </w:p>
    <w:p>
      <w:pPr>
        <w:numPr>
          <w:ilvl w:val="0"/>
          <w:numId w:val="9"/>
        </w:numPr>
        <w:spacing w:after="0" w:line="440" w:lineRule="exact"/>
        <w:ind w:left="640" w:leftChars="0" w:firstLineChars="0"/>
        <w:textAlignment w:val="baseline"/>
        <w:rPr>
          <w:rFonts w:ascii="仿宋" w:hAnsi="仿宋" w:eastAsia="仿宋"/>
          <w:b/>
          <w:color w:val="000000"/>
          <w:sz w:val="28"/>
          <w:szCs w:val="28"/>
        </w:rPr>
      </w:pPr>
      <w:r>
        <w:rPr>
          <w:rFonts w:hint="eastAsia" w:ascii="仿宋" w:hAnsi="仿宋" w:eastAsia="仿宋"/>
          <w:bCs/>
          <w:color w:val="000000"/>
          <w:sz w:val="28"/>
          <w:szCs w:val="28"/>
        </w:rPr>
        <w:t>参与人所投商品报价应包含税费、运输费、搬运费、整体实施、安装（调试费、售后服务等一切费用，</w:t>
      </w:r>
      <w:r>
        <w:rPr>
          <w:rFonts w:hint="eastAsia" w:ascii="仿宋" w:hAnsi="仿宋" w:eastAsia="仿宋" w:cs="仿宋"/>
          <w:b/>
          <w:sz w:val="28"/>
          <w:szCs w:val="28"/>
        </w:rPr>
        <w:t>供应商务必自行踏勘现场，测算具体工程量，一次性包干，结算时合同价不作调整，</w:t>
      </w:r>
      <w:r>
        <w:rPr>
          <w:rFonts w:hint="eastAsia" w:ascii="仿宋" w:hAnsi="仿宋" w:eastAsia="仿宋"/>
          <w:b/>
          <w:color w:val="000000"/>
          <w:sz w:val="28"/>
          <w:szCs w:val="28"/>
        </w:rPr>
        <w:t>确保为交钥匙工程。</w:t>
      </w:r>
    </w:p>
    <w:p>
      <w:pPr>
        <w:spacing w:after="0" w:line="440" w:lineRule="exact"/>
        <w:textAlignment w:val="baseline"/>
        <w:rPr>
          <w:rFonts w:ascii="仿宋" w:hAnsi="仿宋" w:eastAsia="仿宋"/>
          <w:b/>
          <w:color w:val="000000"/>
          <w:sz w:val="28"/>
          <w:szCs w:val="28"/>
        </w:rPr>
        <w:sectPr>
          <w:headerReference r:id="rId7" w:type="first"/>
          <w:headerReference r:id="rId6" w:type="default"/>
          <w:pgSz w:w="11906" w:h="16838"/>
          <w:pgMar w:top="1440" w:right="1416" w:bottom="1440" w:left="1134" w:header="851" w:footer="680" w:gutter="0"/>
          <w:cols w:space="425" w:num="1"/>
          <w:titlePg/>
          <w:docGrid w:type="lines" w:linePitch="312" w:charSpace="0"/>
        </w:sect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p>
    <w:p>
      <w:pPr>
        <w:pStyle w:val="2"/>
        <w:ind w:left="0" w:leftChars="0" w:firstLine="0" w:firstLineChars="0"/>
        <w:rPr>
          <w:rFonts w:hint="eastAsia" w:ascii="仿宋" w:hAnsi="仿宋" w:eastAsia="仿宋"/>
          <w:b/>
          <w:color w:val="000000"/>
          <w:sz w:val="44"/>
          <w:szCs w:val="44"/>
        </w:rPr>
      </w:pPr>
      <w:r>
        <w:drawing>
          <wp:anchor distT="0" distB="0" distL="114300" distR="114300" simplePos="0" relativeHeight="251661312" behindDoc="0" locked="0" layoutInCell="1" allowOverlap="1">
            <wp:simplePos x="0" y="0"/>
            <wp:positionH relativeFrom="column">
              <wp:posOffset>1477645</wp:posOffset>
            </wp:positionH>
            <wp:positionV relativeFrom="page">
              <wp:posOffset>971550</wp:posOffset>
            </wp:positionV>
            <wp:extent cx="2695575" cy="628650"/>
            <wp:effectExtent l="19050" t="0" r="9525" b="0"/>
            <wp:wrapNone/>
            <wp:docPr id="2" name="图片 5"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jx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95575" cy="628650"/>
                    </a:xfrm>
                    <a:prstGeom prst="rect">
                      <a:avLst/>
                    </a:prstGeom>
                    <a:noFill/>
                    <a:ln>
                      <a:noFill/>
                    </a:ln>
                  </pic:spPr>
                </pic:pic>
              </a:graphicData>
            </a:graphic>
          </wp:anchor>
        </w:drawing>
      </w:r>
    </w:p>
    <w:p>
      <w:pPr>
        <w:pStyle w:val="2"/>
        <w:ind w:left="0" w:leftChars="0" w:firstLine="1325" w:firstLineChars="300"/>
        <w:rPr>
          <w:rFonts w:hint="eastAsia" w:ascii="仿宋" w:hAnsi="仿宋" w:eastAsia="仿宋"/>
          <w:b/>
          <w:color w:val="000000"/>
          <w:sz w:val="44"/>
          <w:szCs w:val="44"/>
        </w:rPr>
      </w:pPr>
    </w:p>
    <w:p>
      <w:pPr>
        <w:pStyle w:val="2"/>
        <w:ind w:left="0" w:leftChars="0" w:firstLine="1325" w:firstLineChars="300"/>
        <w:rPr>
          <w:rFonts w:ascii="仿宋" w:hAnsi="仿宋" w:eastAsia="仿宋"/>
          <w:b/>
          <w:color w:val="000000"/>
          <w:sz w:val="44"/>
          <w:szCs w:val="44"/>
        </w:rPr>
      </w:pPr>
      <w:r>
        <w:rPr>
          <w:rFonts w:hint="eastAsia" w:ascii="仿宋" w:hAnsi="仿宋" w:eastAsia="仿宋"/>
          <w:b/>
          <w:color w:val="000000"/>
          <w:sz w:val="44"/>
          <w:szCs w:val="44"/>
        </w:rPr>
        <w:t>江西科技学院关于</w:t>
      </w:r>
      <w:r>
        <w:rPr>
          <w:rFonts w:hint="eastAsia" w:ascii="仿宋" w:hAnsi="仿宋" w:eastAsia="仿宋"/>
          <w:b/>
          <w:color w:val="000000"/>
          <w:sz w:val="44"/>
          <w:szCs w:val="44"/>
          <w:lang w:val="en-US" w:eastAsia="zh-CN"/>
        </w:rPr>
        <w:t>美术教室</w:t>
      </w:r>
      <w:r>
        <w:rPr>
          <w:rFonts w:hint="eastAsia" w:ascii="仿宋" w:hAnsi="仿宋" w:eastAsia="仿宋"/>
          <w:b/>
          <w:color w:val="000000"/>
          <w:sz w:val="44"/>
          <w:szCs w:val="44"/>
        </w:rPr>
        <w:t>采购项目</w:t>
      </w:r>
    </w:p>
    <w:p>
      <w:pPr>
        <w:spacing w:line="580" w:lineRule="exact"/>
        <w:jc w:val="center"/>
        <w:textAlignment w:val="baseline"/>
        <w:rPr>
          <w:rFonts w:ascii="仿宋" w:hAnsi="仿宋" w:eastAsia="仿宋"/>
          <w:b/>
          <w:color w:val="000000"/>
          <w:sz w:val="52"/>
          <w:szCs w:val="52"/>
        </w:rPr>
      </w:pP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报</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价</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响</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应</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文</w:t>
      </w:r>
    </w:p>
    <w:p>
      <w:pPr>
        <w:spacing w:line="580" w:lineRule="exact"/>
        <w:jc w:val="center"/>
        <w:textAlignment w:val="baseline"/>
        <w:rPr>
          <w:rFonts w:ascii="仿宋" w:hAnsi="仿宋" w:eastAsia="仿宋"/>
          <w:b/>
          <w:color w:val="000000"/>
          <w:sz w:val="52"/>
          <w:szCs w:val="52"/>
        </w:rPr>
      </w:pPr>
      <w:r>
        <w:rPr>
          <w:rFonts w:hint="eastAsia" w:ascii="仿宋" w:hAnsi="仿宋" w:eastAsia="仿宋"/>
          <w:b/>
          <w:color w:val="000000"/>
          <w:sz w:val="52"/>
          <w:szCs w:val="52"/>
        </w:rPr>
        <w:t>件</w:t>
      </w:r>
    </w:p>
    <w:p>
      <w:pPr>
        <w:spacing w:line="580" w:lineRule="exact"/>
        <w:jc w:val="center"/>
        <w:textAlignment w:val="baseline"/>
        <w:rPr>
          <w:rFonts w:ascii="仿宋" w:hAnsi="仿宋" w:eastAsia="仿宋"/>
          <w:b/>
          <w:color w:val="000000"/>
          <w:sz w:val="72"/>
          <w:szCs w:val="72"/>
        </w:rPr>
      </w:pP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参与人名称（公司全称）：</w:t>
      </w:r>
      <w:r>
        <w:rPr>
          <w:rFonts w:ascii="仿宋" w:hAnsi="仿宋" w:eastAsia="仿宋"/>
          <w:b/>
          <w:color w:val="000000"/>
          <w:sz w:val="30"/>
          <w:szCs w:val="30"/>
        </w:rPr>
        <w:t>XXXX</w:t>
      </w:r>
    </w:p>
    <w:p>
      <w:pPr>
        <w:spacing w:line="500" w:lineRule="exact"/>
        <w:ind w:firstLine="1943" w:firstLineChars="645"/>
        <w:textAlignment w:val="baseline"/>
        <w:rPr>
          <w:rFonts w:ascii="仿宋" w:hAnsi="仿宋" w:eastAsia="仿宋"/>
          <w:b/>
          <w:color w:val="000000"/>
          <w:sz w:val="30"/>
          <w:szCs w:val="30"/>
        </w:rPr>
      </w:pPr>
      <w:r>
        <w:rPr>
          <w:rFonts w:hint="eastAsia" w:ascii="仿宋" w:hAnsi="仿宋" w:eastAsia="仿宋"/>
          <w:b/>
          <w:color w:val="000000"/>
          <w:sz w:val="30"/>
          <w:szCs w:val="30"/>
        </w:rPr>
        <w:t>参与人授权代表：X</w:t>
      </w:r>
      <w:r>
        <w:rPr>
          <w:rFonts w:ascii="仿宋" w:hAnsi="仿宋" w:eastAsia="仿宋"/>
          <w:b/>
          <w:color w:val="000000"/>
          <w:sz w:val="30"/>
          <w:szCs w:val="30"/>
        </w:rPr>
        <w:t>XXX</w:t>
      </w:r>
    </w:p>
    <w:p>
      <w:pPr>
        <w:jc w:val="center"/>
        <w:textAlignment w:val="baseline"/>
        <w:rPr>
          <w:rFonts w:ascii="仿宋" w:hAnsi="仿宋" w:eastAsia="仿宋"/>
          <w:b/>
          <w:color w:val="000000"/>
          <w:sz w:val="36"/>
          <w:szCs w:val="36"/>
        </w:rPr>
      </w:pPr>
    </w:p>
    <w:p>
      <w:pPr>
        <w:jc w:val="both"/>
        <w:textAlignment w:val="baseline"/>
        <w:rPr>
          <w:rFonts w:ascii="仿宋" w:hAnsi="仿宋" w:eastAsia="仿宋"/>
          <w:b/>
          <w:bCs/>
          <w:color w:val="000000"/>
          <w:sz w:val="30"/>
          <w:szCs w:val="30"/>
        </w:rPr>
      </w:pPr>
    </w:p>
    <w:p>
      <w:pPr>
        <w:pStyle w:val="14"/>
        <w:textAlignment w:val="baseline"/>
      </w:pPr>
    </w:p>
    <w:p>
      <w:pPr>
        <w:textAlignment w:val="baseline"/>
        <w:rPr>
          <w:rFonts w:ascii="仿宋" w:hAnsi="仿宋" w:eastAsia="仿宋"/>
          <w:b/>
          <w:bCs/>
          <w:color w:val="000000"/>
          <w:sz w:val="30"/>
          <w:szCs w:val="30"/>
        </w:rPr>
      </w:pPr>
    </w:p>
    <w:p>
      <w:pPr>
        <w:jc w:val="center"/>
        <w:textAlignment w:val="baseline"/>
        <w:rPr>
          <w:rFonts w:ascii="仿宋" w:hAnsi="仿宋" w:eastAsia="仿宋"/>
          <w:b/>
          <w:bCs/>
          <w:color w:val="000000"/>
          <w:sz w:val="30"/>
          <w:szCs w:val="30"/>
        </w:rPr>
      </w:pPr>
      <w:r>
        <w:rPr>
          <w:rFonts w:hint="eastAsia" w:ascii="仿宋" w:hAnsi="仿宋" w:eastAsia="仿宋"/>
          <w:b/>
          <w:bCs/>
          <w:color w:val="000000"/>
          <w:sz w:val="30"/>
          <w:szCs w:val="30"/>
        </w:rPr>
        <w:t>此封面应作为报价响应文件封面</w:t>
      </w:r>
    </w:p>
    <w:p>
      <w:pPr>
        <w:textAlignment w:val="baseline"/>
        <w:rPr>
          <w:rFonts w:ascii="仿宋" w:hAnsi="仿宋" w:eastAsia="仿宋"/>
          <w:b/>
          <w:bCs/>
          <w:color w:val="000000"/>
          <w:sz w:val="30"/>
          <w:szCs w:val="30"/>
        </w:rPr>
        <w:sectPr>
          <w:headerReference r:id="rId9" w:type="first"/>
          <w:headerReference r:id="rId8" w:type="default"/>
          <w:type w:val="continuous"/>
          <w:pgSz w:w="11906" w:h="16838"/>
          <w:pgMar w:top="1440" w:right="1416" w:bottom="1440" w:left="1134" w:header="851" w:footer="680" w:gutter="0"/>
          <w:cols w:space="425" w:num="1"/>
          <w:titlePg/>
          <w:docGrid w:type="lines" w:linePitch="312" w:charSpace="0"/>
        </w:sectPr>
      </w:pPr>
    </w:p>
    <w:p>
      <w:pPr>
        <w:ind w:firstLine="3654" w:firstLineChars="1300"/>
        <w:jc w:val="both"/>
        <w:textAlignment w:val="baseline"/>
        <w:rPr>
          <w:rFonts w:hint="eastAsia" w:ascii="仿宋" w:hAnsi="仿宋" w:eastAsia="仿宋" w:cs="仿宋"/>
          <w:b/>
          <w:bCs/>
          <w:color w:val="000000"/>
          <w:sz w:val="28"/>
          <w:szCs w:val="28"/>
        </w:rPr>
      </w:pPr>
      <w:bookmarkStart w:id="52" w:name="_Toc217891402"/>
      <w:bookmarkStart w:id="53" w:name="_Toc267060068"/>
      <w:bookmarkStart w:id="54" w:name="_Toc259692647"/>
      <w:bookmarkStart w:id="55" w:name="_Toc192996338"/>
      <w:bookmarkStart w:id="56" w:name="_Toc169332949"/>
      <w:bookmarkStart w:id="57" w:name="_Toc192664153"/>
      <w:bookmarkStart w:id="58" w:name="_Toc267059030"/>
      <w:bookmarkStart w:id="59" w:name="_Toc191802690"/>
      <w:bookmarkStart w:id="60" w:name="_Toc203355733"/>
      <w:bookmarkStart w:id="61" w:name="_Toc267060208"/>
      <w:bookmarkStart w:id="62" w:name="_Toc170798793"/>
      <w:bookmarkStart w:id="63" w:name="_Toc192996446"/>
      <w:bookmarkStart w:id="64" w:name="_Toc230071147"/>
      <w:bookmarkStart w:id="65" w:name="_Toc266870907"/>
      <w:bookmarkStart w:id="66" w:name="_Toc191789329"/>
      <w:bookmarkStart w:id="67" w:name="_Toc182805217"/>
      <w:bookmarkStart w:id="68" w:name="_Toc255975007"/>
      <w:bookmarkStart w:id="69" w:name="_Toc223146608"/>
      <w:bookmarkStart w:id="70" w:name="_Toc253066614"/>
      <w:bookmarkStart w:id="71" w:name="_Toc267059919"/>
      <w:bookmarkStart w:id="72" w:name="_Toc235437991"/>
      <w:bookmarkStart w:id="73" w:name="_Toc267060453"/>
      <w:bookmarkStart w:id="74" w:name="_Toc267060321"/>
      <w:bookmarkStart w:id="75" w:name="_Toc177985469"/>
      <w:bookmarkStart w:id="76" w:name="_Toc169332838"/>
      <w:bookmarkStart w:id="77" w:name="_Toc251613829"/>
      <w:bookmarkStart w:id="78" w:name="_Toc193160448"/>
      <w:bookmarkStart w:id="79" w:name="_Toc254790899"/>
      <w:bookmarkStart w:id="80" w:name="_Toc267059653"/>
      <w:bookmarkStart w:id="81" w:name="_Toc192663835"/>
      <w:bookmarkStart w:id="82" w:name="_Toc266870833"/>
      <w:bookmarkStart w:id="83" w:name="_Toc225669322"/>
      <w:bookmarkStart w:id="84" w:name="_Toc160880160"/>
      <w:bookmarkStart w:id="85" w:name="_Toc193165734"/>
      <w:bookmarkStart w:id="86" w:name="_Toc249325711"/>
      <w:bookmarkStart w:id="87" w:name="_Toc191803626"/>
      <w:bookmarkStart w:id="88" w:name="_Toc267059539"/>
      <w:bookmarkStart w:id="89" w:name="_Toc191783222"/>
      <w:bookmarkStart w:id="90" w:name="_Toc213208766"/>
      <w:bookmarkStart w:id="91" w:name="_Toc235438274"/>
      <w:bookmarkStart w:id="92" w:name="_Toc180302913"/>
      <w:bookmarkStart w:id="93" w:name="_Toc266870432"/>
      <w:bookmarkStart w:id="94" w:name="_Toc235438344"/>
      <w:bookmarkStart w:id="95" w:name="_Toc227058530"/>
      <w:bookmarkStart w:id="96" w:name="_Toc258401256"/>
      <w:bookmarkStart w:id="97" w:name="_Toc192663686"/>
      <w:bookmarkStart w:id="98" w:name="_Toc213755939"/>
      <w:bookmarkStart w:id="99" w:name="_Toc251586231"/>
      <w:bookmarkStart w:id="100" w:name="_Toc273178698"/>
      <w:bookmarkStart w:id="101" w:name="_Toc181436461"/>
      <w:bookmarkStart w:id="102" w:name="_Toc232302115"/>
      <w:bookmarkStart w:id="103" w:name="_Toc213755995"/>
      <w:bookmarkStart w:id="104" w:name="_Toc267059806"/>
      <w:bookmarkStart w:id="105" w:name="_Toc236021449"/>
      <w:bookmarkStart w:id="106" w:name="_Toc219800243"/>
      <w:bookmarkStart w:id="107" w:name="_Toc160880529"/>
      <w:bookmarkStart w:id="108" w:name="_Toc211917116"/>
      <w:bookmarkStart w:id="109" w:name="_Toc213755858"/>
      <w:bookmarkStart w:id="110" w:name="_Toc182372782"/>
      <w:bookmarkStart w:id="111" w:name="_Toc267059181"/>
      <w:bookmarkStart w:id="112" w:name="_Toc259692740"/>
      <w:bookmarkStart w:id="113" w:name="_Toc181436565"/>
      <w:bookmarkStart w:id="114" w:name="_Toc213756051"/>
      <w:bookmarkStart w:id="115" w:name="_Toc266868937"/>
      <w:bookmarkStart w:id="116" w:name="_Toc266868670"/>
      <w:bookmarkStart w:id="117" w:name="_Toc259520865"/>
    </w:p>
    <w:p>
      <w:pPr>
        <w:ind w:firstLine="3654" w:firstLineChars="1300"/>
        <w:jc w:val="both"/>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1、</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hAnsi="仿宋" w:eastAsia="仿宋" w:cs="仿宋"/>
          <w:b/>
          <w:bCs/>
          <w:color w:val="000000"/>
          <w:sz w:val="28"/>
          <w:szCs w:val="28"/>
        </w:rPr>
        <w:t>询价响应函</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致：XXX学校</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根据贵学校编号为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项目名称为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的公开询价邀请，本签字代表</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（全名、职务）正式授权并代表我方</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（参与人公司名称）提交下述文件。</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(1) 报价一览表</w:t>
      </w:r>
    </w:p>
    <w:p>
      <w:pPr>
        <w:spacing w:after="0" w:line="480" w:lineRule="exact"/>
        <w:ind w:firstLine="425" w:firstLineChars="152"/>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(2) 参与人资质证明</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据此函，签字代表宣布同意如下：</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1.所附详细报价表中规定的应提供和交付的货物及服务报价总价（国内现场交货价）为人民币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，即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（中文表述），交货期为</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天 。</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2.同意参加本项目的报价，并已详细审查全部公开询价文件，包括修改文件（如有的话）和有关附件，将自行承担因对全部询价文件理解不正确或误解而产生的相应后果。</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3.保证遵守公开询价文件的全部规定，所提交的材料中所含的信息均为真实、准确、完整，且不具有任何误导性。</w:t>
      </w:r>
    </w:p>
    <w:p>
      <w:pPr>
        <w:spacing w:after="0" w:line="4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 xml:space="preserve">    4.同意按公开询价文件的规定履行合同责任和义务。</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5.同意提供按照贵方可能要求的与其公开询价有关的一切数据或资料</w:t>
      </w:r>
    </w:p>
    <w:p>
      <w:pPr>
        <w:spacing w:after="0" w:line="480" w:lineRule="exact"/>
        <w:ind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560" w:firstLineChars="200"/>
        <w:textAlignment w:val="baseline"/>
        <w:rPr>
          <w:rFonts w:ascii="仿宋" w:hAnsi="仿宋" w:eastAsia="仿宋" w:cs="仿宋"/>
          <w:color w:val="000000"/>
          <w:sz w:val="28"/>
          <w:szCs w:val="28"/>
        </w:rPr>
      </w:pP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w:t>
      </w:r>
    </w:p>
    <w:p>
      <w:pPr>
        <w:spacing w:after="0" w:line="480" w:lineRule="exact"/>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    参与人（公司全称并加盖公章）：</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参与人授权代表签字： </w:t>
      </w:r>
      <w:r>
        <w:rPr>
          <w:rFonts w:hint="eastAsia" w:ascii="仿宋" w:hAnsi="仿宋" w:eastAsia="仿宋" w:cs="仿宋"/>
          <w:color w:val="000000"/>
          <w:sz w:val="28"/>
          <w:szCs w:val="28"/>
          <w:u w:val="single" w:color="000000"/>
        </w:rPr>
        <w:t xml:space="preserve">                </w:t>
      </w:r>
    </w:p>
    <w:p>
      <w:pPr>
        <w:spacing w:after="0" w:line="480" w:lineRule="exact"/>
        <w:ind w:left="284" w:leftChars="129" w:firstLine="282" w:firstLineChars="101"/>
        <w:textAlignment w:val="baseline"/>
        <w:rPr>
          <w:rFonts w:ascii="仿宋" w:hAnsi="仿宋" w:eastAsia="仿宋" w:cs="仿宋"/>
          <w:color w:val="000000"/>
          <w:sz w:val="28"/>
          <w:szCs w:val="28"/>
          <w:u w:val="single" w:color="000000"/>
        </w:rPr>
      </w:pPr>
      <w:r>
        <w:rPr>
          <w:rFonts w:hint="eastAsia" w:ascii="仿宋" w:hAnsi="仿宋" w:eastAsia="仿宋" w:cs="仿宋"/>
          <w:color w:val="000000"/>
          <w:sz w:val="28"/>
          <w:szCs w:val="28"/>
        </w:rPr>
        <w:t xml:space="preserve">电  话： </w:t>
      </w:r>
      <w:r>
        <w:rPr>
          <w:rFonts w:hint="eastAsia" w:ascii="仿宋" w:hAnsi="仿宋" w:eastAsia="仿宋" w:cs="仿宋"/>
          <w:color w:val="000000"/>
          <w:sz w:val="28"/>
          <w:szCs w:val="28"/>
          <w:u w:val="single" w:color="000000"/>
        </w:rPr>
        <w:t xml:space="preserve">                </w:t>
      </w: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（手机号码）</w:t>
      </w:r>
    </w:p>
    <w:p>
      <w:pPr>
        <w:pStyle w:val="62"/>
        <w:snapToGrid w:val="0"/>
        <w:spacing w:line="480" w:lineRule="exact"/>
        <w:ind w:firstLine="560" w:firstLineChars="200"/>
        <w:jc w:val="left"/>
        <w:textAlignment w:val="baseline"/>
        <w:rPr>
          <w:rFonts w:hint="eastAsia" w:ascii="仿宋" w:hAnsi="仿宋" w:eastAsia="仿宋" w:cs="仿宋"/>
          <w:color w:val="000000"/>
          <w:szCs w:val="28"/>
        </w:rPr>
      </w:pPr>
      <w:r>
        <w:rPr>
          <w:rFonts w:hint="eastAsia" w:ascii="仿宋" w:hAnsi="仿宋" w:eastAsia="仿宋" w:cs="仿宋"/>
          <w:color w:val="000000"/>
          <w:szCs w:val="28"/>
        </w:rPr>
        <w:t xml:space="preserve">日  期：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年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 xml:space="preserve">月 </w:t>
      </w:r>
      <w:r>
        <w:rPr>
          <w:rFonts w:hint="eastAsia" w:ascii="仿宋" w:hAnsi="仿宋" w:eastAsia="仿宋" w:cs="仿宋"/>
          <w:color w:val="000000"/>
          <w:szCs w:val="28"/>
          <w:u w:val="single" w:color="000000"/>
        </w:rPr>
        <w:t xml:space="preserve">   </w:t>
      </w:r>
      <w:r>
        <w:rPr>
          <w:rFonts w:hint="eastAsia" w:ascii="仿宋" w:hAnsi="仿宋" w:eastAsia="仿宋" w:cs="仿宋"/>
          <w:color w:val="000000"/>
          <w:szCs w:val="28"/>
        </w:rPr>
        <w:t>日</w:t>
      </w:r>
    </w:p>
    <w:p>
      <w:pPr>
        <w:pStyle w:val="62"/>
        <w:snapToGrid w:val="0"/>
        <w:spacing w:line="480" w:lineRule="exact"/>
        <w:ind w:firstLine="560" w:firstLineChars="200"/>
        <w:jc w:val="left"/>
        <w:textAlignment w:val="baseline"/>
        <w:rPr>
          <w:rFonts w:hint="eastAsia" w:ascii="仿宋" w:hAnsi="仿宋" w:eastAsia="仿宋" w:cs="仿宋"/>
          <w:color w:val="000000"/>
          <w:szCs w:val="28"/>
        </w:rPr>
      </w:pPr>
    </w:p>
    <w:p>
      <w:pPr>
        <w:numPr>
          <w:ilvl w:val="0"/>
          <w:numId w:val="10"/>
        </w:numPr>
        <w:spacing w:line="380" w:lineRule="exact"/>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报价一览表</w:t>
      </w:r>
    </w:p>
    <w:tbl>
      <w:tblPr>
        <w:tblStyle w:val="27"/>
        <w:tblW w:w="9736" w:type="dxa"/>
        <w:jc w:val="center"/>
        <w:tblLayout w:type="fixed"/>
        <w:tblCellMar>
          <w:top w:w="0" w:type="dxa"/>
          <w:left w:w="108" w:type="dxa"/>
          <w:bottom w:w="0" w:type="dxa"/>
          <w:right w:w="108" w:type="dxa"/>
        </w:tblCellMar>
      </w:tblPr>
      <w:tblGrid>
        <w:gridCol w:w="456"/>
        <w:gridCol w:w="1615"/>
        <w:gridCol w:w="1526"/>
        <w:gridCol w:w="774"/>
        <w:gridCol w:w="822"/>
        <w:gridCol w:w="837"/>
        <w:gridCol w:w="837"/>
        <w:gridCol w:w="837"/>
        <w:gridCol w:w="2032"/>
      </w:tblGrid>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物品名称</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规格参数</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lang w:bidi="ar"/>
              </w:rPr>
            </w:pPr>
            <w:r>
              <w:rPr>
                <w:rFonts w:hint="eastAsia" w:ascii="仿宋" w:hAnsi="仿宋" w:eastAsia="仿宋" w:cs="仿宋"/>
                <w:color w:val="000000"/>
                <w:sz w:val="24"/>
                <w:szCs w:val="24"/>
                <w:lang w:bidi="ar"/>
              </w:rPr>
              <w:t>品牌</w:t>
            </w: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数量</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单价</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总价</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备注</w:t>
            </w: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92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r>
      <w:tr>
        <w:tblPrEx>
          <w:tblCellMar>
            <w:top w:w="0" w:type="dxa"/>
            <w:left w:w="108" w:type="dxa"/>
            <w:bottom w:w="0" w:type="dxa"/>
            <w:right w:w="108" w:type="dxa"/>
          </w:tblCellMar>
        </w:tblPrEx>
        <w:trPr>
          <w:trHeight w:val="6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4"/>
                <w:szCs w:val="24"/>
              </w:rPr>
            </w:pPr>
          </w:p>
        </w:tc>
        <w:tc>
          <w:tcPr>
            <w:tcW w:w="8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000000"/>
                <w:sz w:val="20"/>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baseline"/>
              <w:rPr>
                <w:rFonts w:ascii="仿宋" w:hAnsi="仿宋" w:eastAsia="仿宋" w:cs="仿宋"/>
                <w:color w:val="000000"/>
                <w:sz w:val="24"/>
                <w:szCs w:val="24"/>
              </w:rPr>
            </w:pPr>
          </w:p>
        </w:tc>
      </w:tr>
      <w:tr>
        <w:tblPrEx>
          <w:tblCellMar>
            <w:top w:w="0" w:type="dxa"/>
            <w:left w:w="108" w:type="dxa"/>
            <w:bottom w:w="0" w:type="dxa"/>
            <w:right w:w="108" w:type="dxa"/>
          </w:tblCellMar>
        </w:tblPrEx>
        <w:trPr>
          <w:trHeight w:val="422" w:hRule="atLeast"/>
          <w:jc w:val="center"/>
        </w:trPr>
        <w:tc>
          <w:tcPr>
            <w:tcW w:w="68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000000"/>
                <w:sz w:val="24"/>
                <w:szCs w:val="24"/>
              </w:rPr>
            </w:pPr>
            <w:r>
              <w:rPr>
                <w:rFonts w:hint="eastAsia" w:ascii="仿宋" w:hAnsi="仿宋" w:eastAsia="仿宋" w:cs="仿宋"/>
                <w:color w:val="000000"/>
                <w:sz w:val="24"/>
                <w:szCs w:val="24"/>
                <w:lang w:bidi="ar"/>
              </w:rPr>
              <w:t>合计</w:t>
            </w:r>
          </w:p>
        </w:tc>
        <w:tc>
          <w:tcPr>
            <w:tcW w:w="8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c>
          <w:tcPr>
            <w:tcW w:w="2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baseline"/>
              <w:rPr>
                <w:rFonts w:ascii="仿宋" w:hAnsi="仿宋" w:eastAsia="仿宋" w:cs="仿宋"/>
                <w:color w:val="000000"/>
                <w:sz w:val="24"/>
                <w:szCs w:val="24"/>
              </w:rPr>
            </w:pPr>
          </w:p>
        </w:tc>
      </w:tr>
    </w:tbl>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w:t>
      </w:r>
      <w:r>
        <w:rPr>
          <w:rFonts w:hint="eastAsia" w:ascii="仿宋" w:hAnsi="仿宋" w:eastAsia="仿宋" w:cs="仿宋"/>
          <w:color w:val="000000"/>
          <w:sz w:val="28"/>
          <w:szCs w:val="28"/>
          <w:lang w:val="zh-CN"/>
        </w:rPr>
        <w:t>（公司全称并加盖公章）</w:t>
      </w:r>
      <w:r>
        <w:rPr>
          <w:rFonts w:hint="eastAsia" w:ascii="仿宋" w:hAnsi="仿宋" w:eastAsia="仿宋" w:cs="仿宋"/>
          <w:color w:val="000000"/>
          <w:sz w:val="28"/>
          <w:szCs w:val="28"/>
        </w:rPr>
        <w:t>项目编号：</w:t>
      </w: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货币单位：</w:t>
      </w:r>
    </w:p>
    <w:p>
      <w:pPr>
        <w:spacing w:line="380" w:lineRule="exact"/>
        <w:ind w:left="147" w:leftChars="67"/>
        <w:textAlignment w:val="baseline"/>
        <w:rPr>
          <w:rFonts w:ascii="仿宋" w:hAnsi="仿宋" w:eastAsia="仿宋" w:cs="仿宋"/>
          <w:color w:val="000000"/>
          <w:sz w:val="28"/>
          <w:szCs w:val="28"/>
        </w:rPr>
      </w:pPr>
    </w:p>
    <w:p>
      <w:pPr>
        <w:spacing w:line="380" w:lineRule="exact"/>
        <w:ind w:left="147" w:leftChars="67"/>
        <w:textAlignment w:val="baseline"/>
        <w:rPr>
          <w:rFonts w:ascii="仿宋" w:hAnsi="仿宋" w:eastAsia="仿宋" w:cs="仿宋"/>
          <w:color w:val="000000"/>
          <w:sz w:val="28"/>
          <w:szCs w:val="28"/>
        </w:rPr>
      </w:pPr>
      <w:r>
        <w:rPr>
          <w:rFonts w:hint="eastAsia" w:ascii="仿宋" w:hAnsi="仿宋" w:eastAsia="仿宋" w:cs="仿宋"/>
          <w:color w:val="000000"/>
          <w:sz w:val="28"/>
          <w:szCs w:val="28"/>
        </w:rPr>
        <w:t>注：1.如果按单价计算的结果与总价不一致,以单价为准修正总价。</w:t>
      </w:r>
    </w:p>
    <w:p>
      <w:pPr>
        <w:spacing w:line="380" w:lineRule="exact"/>
        <w:ind w:left="147" w:leftChars="67"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2.如果不提供详细参数和报价将视为没有实质性响应公开询价文件。</w:t>
      </w:r>
    </w:p>
    <w:p>
      <w:pPr>
        <w:spacing w:after="0" w:line="300" w:lineRule="exact"/>
        <w:ind w:firstLine="560" w:firstLineChars="200"/>
        <w:textAlignment w:val="baseline"/>
        <w:rPr>
          <w:rFonts w:ascii="仿宋" w:hAnsi="仿宋" w:eastAsia="仿宋" w:cs="仿宋"/>
          <w:color w:val="000000"/>
          <w:sz w:val="28"/>
          <w:szCs w:val="28"/>
          <w:lang w:val="zh-CN"/>
        </w:rPr>
      </w:pPr>
    </w:p>
    <w:p>
      <w:pPr>
        <w:spacing w:line="380" w:lineRule="exact"/>
        <w:textAlignment w:val="baseline"/>
        <w:rPr>
          <w:rFonts w:ascii="仿宋" w:hAnsi="仿宋" w:eastAsia="仿宋" w:cs="仿宋"/>
          <w:color w:val="000000"/>
          <w:sz w:val="28"/>
          <w:szCs w:val="28"/>
          <w:lang w:val="zh-CN"/>
        </w:rPr>
      </w:pPr>
    </w:p>
    <w:p>
      <w:pPr>
        <w:spacing w:line="360" w:lineRule="auto"/>
        <w:ind w:right="960"/>
        <w:jc w:val="right"/>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参与人授权代表（签字或盖章）：</w:t>
      </w:r>
    </w:p>
    <w:p>
      <w:pPr>
        <w:spacing w:line="380" w:lineRule="exact"/>
        <w:ind w:right="1120" w:firstLine="4200" w:firstLineChars="1500"/>
        <w:textAlignment w:val="baseline"/>
        <w:rPr>
          <w:rFonts w:ascii="仿宋" w:hAnsi="仿宋" w:eastAsia="仿宋" w:cs="仿宋"/>
          <w:color w:val="000000"/>
          <w:sz w:val="28"/>
          <w:szCs w:val="28"/>
          <w:lang w:val="zh-CN"/>
        </w:rPr>
      </w:pPr>
      <w:r>
        <w:rPr>
          <w:rFonts w:hint="eastAsia" w:ascii="仿宋" w:hAnsi="仿宋" w:eastAsia="仿宋" w:cs="仿宋"/>
          <w:color w:val="000000"/>
          <w:sz w:val="28"/>
          <w:szCs w:val="28"/>
          <w:lang w:val="zh-CN"/>
        </w:rPr>
        <w:t>日 期：</w:t>
      </w:r>
      <w:bookmarkStart w:id="118" w:name="_Toc211917121"/>
      <w:bookmarkStart w:id="119" w:name="_Toc192996451"/>
      <w:bookmarkStart w:id="120" w:name="_Toc232302122"/>
      <w:bookmarkStart w:id="121" w:name="_Toc266868679"/>
      <w:bookmarkStart w:id="122" w:name="_Toc180302918"/>
      <w:bookmarkStart w:id="123" w:name="_Toc236021457"/>
      <w:bookmarkStart w:id="124" w:name="_Toc251613839"/>
      <w:bookmarkStart w:id="125" w:name="_Toc249325720"/>
      <w:bookmarkStart w:id="126" w:name="_Toc267059924"/>
      <w:bookmarkStart w:id="127" w:name="_Toc177985474"/>
      <w:bookmarkStart w:id="128" w:name="_Toc160880534"/>
      <w:bookmarkStart w:id="129" w:name="_Toc267059544"/>
      <w:bookmarkStart w:id="130" w:name="_Toc170798798"/>
      <w:bookmarkStart w:id="131" w:name="_Toc223146614"/>
      <w:bookmarkStart w:id="132" w:name="_Toc217891408"/>
      <w:bookmarkStart w:id="133" w:name="_Toc267060076"/>
      <w:bookmarkStart w:id="134" w:name="_Toc267060216"/>
      <w:bookmarkStart w:id="135" w:name="_Toc266870916"/>
      <w:bookmarkStart w:id="136" w:name="_Toc213208771"/>
      <w:bookmarkStart w:id="137" w:name="_Toc213756057"/>
      <w:bookmarkStart w:id="138" w:name="_Toc219800249"/>
      <w:bookmarkStart w:id="139" w:name="_Toc259692749"/>
      <w:bookmarkStart w:id="140" w:name="_Toc192664158"/>
      <w:bookmarkStart w:id="141" w:name="_Toc182805222"/>
      <w:bookmarkStart w:id="142" w:name="_Toc230071153"/>
      <w:bookmarkStart w:id="143" w:name="_Toc266870441"/>
      <w:bookmarkStart w:id="144" w:name="_Toc191803631"/>
      <w:bookmarkStart w:id="145" w:name="_Toc258401265"/>
      <w:bookmarkStart w:id="146" w:name="_Toc191789334"/>
      <w:bookmarkStart w:id="147" w:name="_Toc192663840"/>
      <w:bookmarkStart w:id="148" w:name="_Toc181436570"/>
      <w:bookmarkStart w:id="149" w:name="_Toc182372787"/>
      <w:bookmarkStart w:id="150" w:name="_Toc266870839"/>
      <w:bookmarkStart w:id="151" w:name="_Toc255975016"/>
      <w:bookmarkStart w:id="152" w:name="_Toc192663691"/>
      <w:bookmarkStart w:id="153" w:name="_Toc193165739"/>
      <w:bookmarkStart w:id="154" w:name="_Toc225669328"/>
      <w:bookmarkStart w:id="155" w:name="_Toc266868943"/>
      <w:bookmarkStart w:id="156" w:name="_Toc267059811"/>
      <w:bookmarkStart w:id="157" w:name="_Toc259520874"/>
      <w:bookmarkStart w:id="158" w:name="_Toc267060461"/>
      <w:bookmarkStart w:id="159" w:name="_Toc235437998"/>
      <w:bookmarkStart w:id="160" w:name="_Toc203355738"/>
      <w:bookmarkStart w:id="161" w:name="_Toc253066624"/>
      <w:bookmarkStart w:id="162" w:name="_Toc193160453"/>
      <w:bookmarkStart w:id="163" w:name="_Toc235438281"/>
      <w:bookmarkStart w:id="164" w:name="_Toc213756001"/>
      <w:bookmarkStart w:id="165" w:name="_Toc213755945"/>
      <w:bookmarkStart w:id="166" w:name="_Toc169332843"/>
      <w:bookmarkStart w:id="167" w:name="_Toc192996343"/>
      <w:bookmarkStart w:id="168" w:name="_Toc191783227"/>
      <w:bookmarkStart w:id="169" w:name="_Toc227058536"/>
      <w:bookmarkStart w:id="170" w:name="_Toc235438352"/>
      <w:bookmarkStart w:id="171" w:name="_Toc191802695"/>
      <w:bookmarkStart w:id="172" w:name="_Toc213755864"/>
      <w:bookmarkStart w:id="173" w:name="_Toc273178703"/>
      <w:bookmarkStart w:id="174" w:name="_Toc251586241"/>
      <w:bookmarkStart w:id="175" w:name="_Toc169332954"/>
      <w:bookmarkStart w:id="176" w:name="_Toc267060326"/>
      <w:bookmarkStart w:id="177" w:name="_Toc254790909"/>
      <w:bookmarkStart w:id="178" w:name="_Toc267059186"/>
      <w:bookmarkStart w:id="179" w:name="_Toc259692656"/>
      <w:bookmarkStart w:id="180" w:name="_Toc181436466"/>
      <w:bookmarkStart w:id="181" w:name="_Toc160880165"/>
      <w:bookmarkStart w:id="182" w:name="_Toc267059658"/>
      <w:bookmarkStart w:id="183" w:name="_Toc267059035"/>
    </w:p>
    <w:p>
      <w:pPr>
        <w:jc w:val="center"/>
        <w:textAlignment w:val="baseline"/>
        <w:rPr>
          <w:rFonts w:ascii="仿宋" w:hAnsi="仿宋" w:eastAsia="仿宋" w:cs="仿宋"/>
          <w:b/>
          <w:bCs/>
          <w:color w:val="000000"/>
          <w:sz w:val="28"/>
          <w:szCs w:val="28"/>
        </w:rPr>
      </w:pPr>
      <w:bookmarkStart w:id="184" w:name="_Toc217891410"/>
      <w:bookmarkStart w:id="185" w:name="_Toc235438283"/>
      <w:bookmarkStart w:id="186" w:name="_Toc251586243"/>
      <w:bookmarkStart w:id="187" w:name="_Toc251613841"/>
      <w:bookmarkStart w:id="188" w:name="_Toc253066626"/>
      <w:bookmarkStart w:id="189" w:name="_Toc230071155"/>
      <w:bookmarkStart w:id="190" w:name="_Toc255975018"/>
      <w:bookmarkStart w:id="191" w:name="_Toc235438354"/>
      <w:bookmarkStart w:id="192" w:name="_Toc259520876"/>
      <w:bookmarkStart w:id="193" w:name="_Toc266870918"/>
      <w:bookmarkStart w:id="194" w:name="_Toc259692658"/>
      <w:bookmarkStart w:id="195" w:name="_Toc236021459"/>
      <w:bookmarkStart w:id="196" w:name="_Toc213756059"/>
      <w:bookmarkStart w:id="197" w:name="_Toc259692751"/>
      <w:bookmarkStart w:id="198" w:name="_Toc223146616"/>
      <w:bookmarkStart w:id="199" w:name="_Toc235438000"/>
      <w:bookmarkStart w:id="200" w:name="_Toc249325722"/>
      <w:bookmarkStart w:id="201" w:name="_Toc254790911"/>
      <w:bookmarkStart w:id="202" w:name="_Toc232302124"/>
      <w:bookmarkStart w:id="203" w:name="_Toc227058538"/>
      <w:bookmarkStart w:id="204" w:name="_Toc258401267"/>
      <w:bookmarkStart w:id="205" w:name="_Toc225669330"/>
      <w:bookmarkStart w:id="206" w:name="_Toc266868681"/>
      <w:bookmarkStart w:id="207" w:name="_Toc219800251"/>
      <w:bookmarkStart w:id="208" w:name="_Toc266870443"/>
    </w:p>
    <w:p>
      <w:pPr>
        <w:jc w:val="center"/>
        <w:textAlignment w:val="baseline"/>
        <w:rPr>
          <w:rFonts w:ascii="仿宋" w:hAnsi="仿宋" w:eastAsia="仿宋" w:cs="仿宋"/>
          <w:b/>
          <w:bCs/>
          <w:color w:val="000000"/>
          <w:sz w:val="28"/>
          <w:szCs w:val="28"/>
        </w:rPr>
      </w:pPr>
    </w:p>
    <w:p>
      <w:pPr>
        <w:pStyle w:val="14"/>
        <w:textAlignment w:val="baseline"/>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p>
    <w:p>
      <w:pPr>
        <w:jc w:val="center"/>
        <w:textAlignment w:val="baseline"/>
        <w:rPr>
          <w:rFonts w:ascii="仿宋" w:hAnsi="仿宋" w:eastAsia="仿宋" w:cs="仿宋"/>
          <w:b/>
          <w:bCs/>
          <w:color w:val="000000"/>
          <w:sz w:val="28"/>
          <w:szCs w:val="28"/>
        </w:rPr>
      </w:pPr>
      <w:r>
        <w:rPr>
          <w:rFonts w:hint="eastAsia" w:ascii="仿宋" w:hAnsi="仿宋" w:eastAsia="仿宋" w:cs="仿宋"/>
          <w:b/>
          <w:bCs/>
          <w:color w:val="000000"/>
          <w:sz w:val="28"/>
          <w:szCs w:val="28"/>
        </w:rPr>
        <w:t>3、参与人资质材料</w:t>
      </w:r>
    </w:p>
    <w:p>
      <w:pPr>
        <w:pStyle w:val="45"/>
        <w:spacing w:after="160" w:line="252" w:lineRule="auto"/>
        <w:textAlignment w:val="baseline"/>
        <w:rPr>
          <w:rFonts w:ascii="仿宋" w:hAnsi="仿宋" w:eastAsia="仿宋" w:cs="仿宋"/>
          <w:color w:val="000000"/>
          <w:sz w:val="28"/>
          <w:szCs w:val="28"/>
        </w:rPr>
      </w:pPr>
    </w:p>
    <w:p>
      <w:pPr>
        <w:spacing w:after="0" w:line="500" w:lineRule="exact"/>
        <w:textAlignment w:val="baseline"/>
        <w:rPr>
          <w:rFonts w:ascii="仿宋" w:hAnsi="仿宋" w:eastAsia="仿宋" w:cs="仿宋"/>
          <w:color w:val="000000"/>
          <w:sz w:val="28"/>
          <w:szCs w:val="28"/>
        </w:rPr>
      </w:pPr>
      <w:r>
        <w:rPr>
          <w:rFonts w:hint="eastAsia" w:ascii="仿宋" w:hAnsi="仿宋" w:eastAsia="仿宋" w:cs="仿宋"/>
          <w:color w:val="000000"/>
          <w:sz w:val="28"/>
          <w:szCs w:val="28"/>
        </w:rPr>
        <w:t>参与人需要提供以下材料：</w:t>
      </w:r>
    </w:p>
    <w:p>
      <w:pPr>
        <w:pStyle w:val="60"/>
        <w:numPr>
          <w:ilvl w:val="0"/>
          <w:numId w:val="1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营业执照复印件</w:t>
      </w:r>
    </w:p>
    <w:p>
      <w:pPr>
        <w:pStyle w:val="60"/>
        <w:numPr>
          <w:ilvl w:val="0"/>
          <w:numId w:val="1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授权经销商或代理商证明材料复印件</w:t>
      </w:r>
    </w:p>
    <w:p>
      <w:pPr>
        <w:pStyle w:val="60"/>
        <w:numPr>
          <w:ilvl w:val="0"/>
          <w:numId w:val="11"/>
        </w:numPr>
        <w:spacing w:after="0" w:line="500" w:lineRule="exact"/>
        <w:ind w:firstLineChars="0"/>
        <w:textAlignment w:val="baseline"/>
        <w:rPr>
          <w:rFonts w:ascii="仿宋" w:hAnsi="仿宋" w:eastAsia="仿宋" w:cs="仿宋"/>
          <w:color w:val="000000"/>
          <w:sz w:val="28"/>
          <w:szCs w:val="28"/>
        </w:rPr>
      </w:pPr>
      <w:r>
        <w:rPr>
          <w:rFonts w:hint="eastAsia" w:ascii="仿宋" w:hAnsi="仿宋" w:eastAsia="仿宋" w:cs="仿宋"/>
          <w:color w:val="000000"/>
          <w:sz w:val="28"/>
          <w:szCs w:val="28"/>
        </w:rPr>
        <w:t>质保期和售后服务承诺书（参与人自行起草）</w:t>
      </w:r>
    </w:p>
    <w:p>
      <w:pPr>
        <w:spacing w:line="380" w:lineRule="exact"/>
        <w:textAlignment w:val="baseline"/>
        <w:rPr>
          <w:rFonts w:ascii="仿宋" w:hAnsi="仿宋" w:eastAsia="仿宋" w:cs="仿宋"/>
          <w:color w:val="000000"/>
          <w:sz w:val="28"/>
          <w:szCs w:val="28"/>
        </w:rPr>
      </w:pPr>
    </w:p>
    <w:p>
      <w:pPr>
        <w:spacing w:line="380" w:lineRule="exact"/>
        <w:textAlignment w:val="baseline"/>
        <w:rPr>
          <w:rFonts w:ascii="仿宋" w:hAnsi="仿宋" w:eastAsia="仿宋" w:cs="仿宋"/>
          <w:b/>
          <w:bCs/>
          <w:sz w:val="24"/>
          <w:szCs w:val="24"/>
        </w:rPr>
      </w:pPr>
      <w:r>
        <w:rPr>
          <w:rFonts w:hint="eastAsia" w:ascii="仿宋" w:hAnsi="仿宋" w:eastAsia="仿宋" w:cs="仿宋"/>
          <w:b/>
          <w:bCs/>
          <w:color w:val="000000"/>
          <w:sz w:val="28"/>
          <w:szCs w:val="28"/>
        </w:rPr>
        <w:t>以上材料复印件须加盖参与人公司公章，并与报价</w:t>
      </w:r>
      <w:r>
        <w:rPr>
          <w:rFonts w:hint="eastAsia" w:ascii="仿宋" w:hAnsi="仿宋" w:eastAsia="仿宋" w:cs="仿宋"/>
          <w:b/>
          <w:bCs/>
          <w:sz w:val="28"/>
          <w:szCs w:val="28"/>
        </w:rPr>
        <w:t>一览表一</w:t>
      </w:r>
      <w:r>
        <w:rPr>
          <w:rFonts w:hint="eastAsia" w:ascii="仿宋" w:hAnsi="仿宋" w:eastAsia="仿宋" w:cs="仿宋"/>
          <w:b/>
          <w:bCs/>
          <w:sz w:val="24"/>
          <w:szCs w:val="24"/>
        </w:rPr>
        <w:t>同密封</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sectPr>
      <w:headerReference r:id="rId10" w:type="first"/>
      <w:footerReference r:id="rId11"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p>
    <w:pPr>
      <w:pStyle w:val="1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rPr>
      <w:drawing>
        <wp:anchor distT="0" distB="0" distL="114300" distR="114300" simplePos="0" relativeHeight="251660288" behindDoc="0" locked="0" layoutInCell="1" allowOverlap="1">
          <wp:simplePos x="0" y="0"/>
          <wp:positionH relativeFrom="column">
            <wp:posOffset>2185035</wp:posOffset>
          </wp:positionH>
          <wp:positionV relativeFrom="page">
            <wp:posOffset>247650</wp:posOffset>
          </wp:positionV>
          <wp:extent cx="1643380" cy="428625"/>
          <wp:effectExtent l="19050" t="0" r="0" b="0"/>
          <wp:wrapNone/>
          <wp:docPr id="4" name="图片 2" descr="jx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jx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643380" cy="428625"/>
                  </a:xfrm>
                  <a:prstGeom prst="rect">
                    <a:avLst/>
                  </a:prstGeom>
                  <a:noFill/>
                  <a:ln>
                    <a:noFill/>
                  </a:ln>
                </pic:spPr>
              </pic:pic>
            </a:graphicData>
          </a:graphic>
        </wp:anchor>
      </w:drawing>
    </w: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8594BC"/>
    <w:multiLevelType w:val="singleLevel"/>
    <w:tmpl w:val="C38594BC"/>
    <w:lvl w:ilvl="0" w:tentative="0">
      <w:start w:val="1"/>
      <w:numFmt w:val="decimal"/>
      <w:lvlText w:val="%1."/>
      <w:lvlJc w:val="left"/>
      <w:pPr>
        <w:tabs>
          <w:tab w:val="left" w:pos="312"/>
        </w:tabs>
      </w:pPr>
    </w:lvl>
  </w:abstractNum>
  <w:abstractNum w:abstractNumId="1">
    <w:nsid w:val="E73765BB"/>
    <w:multiLevelType w:val="singleLevel"/>
    <w:tmpl w:val="E73765BB"/>
    <w:lvl w:ilvl="0" w:tentative="0">
      <w:start w:val="1"/>
      <w:numFmt w:val="decimal"/>
      <w:lvlText w:val="%1."/>
      <w:lvlJc w:val="left"/>
      <w:pPr>
        <w:tabs>
          <w:tab w:val="left" w:pos="312"/>
        </w:tabs>
      </w:pPr>
    </w:lvl>
  </w:abstractNum>
  <w:abstractNum w:abstractNumId="2">
    <w:nsid w:val="147E7F8E"/>
    <w:multiLevelType w:val="singleLevel"/>
    <w:tmpl w:val="147E7F8E"/>
    <w:lvl w:ilvl="0" w:tentative="0">
      <w:start w:val="1"/>
      <w:numFmt w:val="decimal"/>
      <w:lvlText w:val="%1."/>
      <w:lvlJc w:val="left"/>
      <w:pPr>
        <w:tabs>
          <w:tab w:val="left" w:pos="312"/>
        </w:tabs>
      </w:pPr>
    </w:lvl>
  </w:abstractNum>
  <w:abstractNum w:abstractNumId="3">
    <w:nsid w:val="1FA83AFA"/>
    <w:multiLevelType w:val="singleLevel"/>
    <w:tmpl w:val="1FA83AFA"/>
    <w:lvl w:ilvl="0" w:tentative="0">
      <w:start w:val="1"/>
      <w:numFmt w:val="decimal"/>
      <w:suff w:val="nothing"/>
      <w:lvlText w:val="%1、"/>
      <w:lvlJc w:val="left"/>
    </w:lvl>
  </w:abstractNum>
  <w:abstractNum w:abstractNumId="4">
    <w:nsid w:val="20A9AB5A"/>
    <w:multiLevelType w:val="singleLevel"/>
    <w:tmpl w:val="20A9AB5A"/>
    <w:lvl w:ilvl="0" w:tentative="0">
      <w:start w:val="1"/>
      <w:numFmt w:val="decimal"/>
      <w:lvlText w:val="%1."/>
      <w:lvlJc w:val="left"/>
      <w:pPr>
        <w:tabs>
          <w:tab w:val="left" w:pos="312"/>
        </w:tabs>
      </w:pPr>
    </w:lvl>
  </w:abstractNum>
  <w:abstractNum w:abstractNumId="5">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7">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44"/>
        </w:tabs>
        <w:ind w:left="844"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8EA7A73"/>
    <w:multiLevelType w:val="singleLevel"/>
    <w:tmpl w:val="68EA7A73"/>
    <w:lvl w:ilvl="0" w:tentative="0">
      <w:start w:val="1"/>
      <w:numFmt w:val="decimal"/>
      <w:lvlText w:val="%1."/>
      <w:lvlJc w:val="left"/>
      <w:pPr>
        <w:tabs>
          <w:tab w:val="left" w:pos="312"/>
        </w:tabs>
      </w:pPr>
    </w:lvl>
  </w:abstractNum>
  <w:abstractNum w:abstractNumId="9">
    <w:nsid w:val="6FED5270"/>
    <w:multiLevelType w:val="singleLevel"/>
    <w:tmpl w:val="6FED5270"/>
    <w:lvl w:ilvl="0" w:tentative="0">
      <w:start w:val="1"/>
      <w:numFmt w:val="decimal"/>
      <w:lvlText w:val="%1."/>
      <w:lvlJc w:val="left"/>
      <w:pPr>
        <w:tabs>
          <w:tab w:val="left" w:pos="312"/>
        </w:tabs>
      </w:pPr>
    </w:lvl>
  </w:abstractNum>
  <w:abstractNum w:abstractNumId="10">
    <w:nsid w:val="77595E0A"/>
    <w:multiLevelType w:val="multilevel"/>
    <w:tmpl w:val="77595E0A"/>
    <w:lvl w:ilvl="0" w:tentative="0">
      <w:start w:val="1"/>
      <w:numFmt w:val="decimal"/>
      <w:lvlText w:val="%1)"/>
      <w:lvlJc w:val="left"/>
      <w:pPr>
        <w:ind w:left="640" w:hanging="420"/>
      </w:pPr>
      <w:rPr>
        <w:rFonts w:hint="default"/>
      </w:rPr>
    </w:lvl>
    <w:lvl w:ilvl="1" w:tentative="0">
      <w:start w:val="1"/>
      <w:numFmt w:val="lowerLetter"/>
      <w:lvlText w:val="%2)"/>
      <w:lvlJc w:val="left"/>
      <w:pPr>
        <w:ind w:left="1060" w:hanging="420"/>
      </w:pPr>
    </w:lvl>
    <w:lvl w:ilvl="2" w:tentative="0">
      <w:start w:val="1"/>
      <w:numFmt w:val="lowerRoman"/>
      <w:lvlText w:val="%3."/>
      <w:lvlJc w:val="right"/>
      <w:pPr>
        <w:ind w:left="1480" w:hanging="420"/>
      </w:pPr>
    </w:lvl>
    <w:lvl w:ilvl="3" w:tentative="0">
      <w:start w:val="1"/>
      <w:numFmt w:val="decimal"/>
      <w:lvlText w:val="%4."/>
      <w:lvlJc w:val="left"/>
      <w:pPr>
        <w:ind w:left="1900" w:hanging="420"/>
      </w:pPr>
    </w:lvl>
    <w:lvl w:ilvl="4" w:tentative="0">
      <w:start w:val="1"/>
      <w:numFmt w:val="lowerLetter"/>
      <w:lvlText w:val="%5)"/>
      <w:lvlJc w:val="left"/>
      <w:pPr>
        <w:ind w:left="2320" w:hanging="420"/>
      </w:pPr>
    </w:lvl>
    <w:lvl w:ilvl="5" w:tentative="0">
      <w:start w:val="1"/>
      <w:numFmt w:val="lowerRoman"/>
      <w:lvlText w:val="%6."/>
      <w:lvlJc w:val="right"/>
      <w:pPr>
        <w:ind w:left="2740" w:hanging="420"/>
      </w:pPr>
    </w:lvl>
    <w:lvl w:ilvl="6" w:tentative="0">
      <w:start w:val="1"/>
      <w:numFmt w:val="decimal"/>
      <w:lvlText w:val="%7."/>
      <w:lvlJc w:val="left"/>
      <w:pPr>
        <w:ind w:left="3160" w:hanging="420"/>
      </w:pPr>
    </w:lvl>
    <w:lvl w:ilvl="7" w:tentative="0">
      <w:start w:val="1"/>
      <w:numFmt w:val="lowerLetter"/>
      <w:lvlText w:val="%8)"/>
      <w:lvlJc w:val="left"/>
      <w:pPr>
        <w:ind w:left="3580" w:hanging="420"/>
      </w:pPr>
    </w:lvl>
    <w:lvl w:ilvl="8" w:tentative="0">
      <w:start w:val="1"/>
      <w:numFmt w:val="lowerRoman"/>
      <w:lvlText w:val="%9."/>
      <w:lvlJc w:val="right"/>
      <w:pPr>
        <w:ind w:left="4000" w:hanging="420"/>
      </w:pPr>
    </w:lvl>
  </w:abstractNum>
  <w:num w:numId="1">
    <w:abstractNumId w:val="7"/>
  </w:num>
  <w:num w:numId="2">
    <w:abstractNumId w:val="6"/>
  </w:num>
  <w:num w:numId="3">
    <w:abstractNumId w:val="2"/>
  </w:num>
  <w:num w:numId="4">
    <w:abstractNumId w:val="9"/>
  </w:num>
  <w:num w:numId="5">
    <w:abstractNumId w:val="4"/>
  </w:num>
  <w:num w:numId="6">
    <w:abstractNumId w:val="8"/>
  </w:num>
  <w:num w:numId="7">
    <w:abstractNumId w:val="1"/>
  </w:num>
  <w:num w:numId="8">
    <w:abstractNumId w:val="0"/>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MjhjNDUxOWQ5MGYzMGYyNDQ4MWMwZjYwZDNlMjMifQ=="/>
  </w:docVars>
  <w:rsids>
    <w:rsidRoot w:val="00172A27"/>
    <w:rsid w:val="000044AD"/>
    <w:rsid w:val="0000490C"/>
    <w:rsid w:val="00004A19"/>
    <w:rsid w:val="0000733E"/>
    <w:rsid w:val="00010B96"/>
    <w:rsid w:val="00017266"/>
    <w:rsid w:val="00023332"/>
    <w:rsid w:val="00026317"/>
    <w:rsid w:val="00026806"/>
    <w:rsid w:val="0002731B"/>
    <w:rsid w:val="00031D61"/>
    <w:rsid w:val="00041909"/>
    <w:rsid w:val="000569E1"/>
    <w:rsid w:val="00064E4D"/>
    <w:rsid w:val="00070A6D"/>
    <w:rsid w:val="0007244C"/>
    <w:rsid w:val="0007493D"/>
    <w:rsid w:val="00074B20"/>
    <w:rsid w:val="00082572"/>
    <w:rsid w:val="000829E7"/>
    <w:rsid w:val="00087496"/>
    <w:rsid w:val="00090EE4"/>
    <w:rsid w:val="00091346"/>
    <w:rsid w:val="00092390"/>
    <w:rsid w:val="00092509"/>
    <w:rsid w:val="000934D4"/>
    <w:rsid w:val="000940AF"/>
    <w:rsid w:val="00096B8B"/>
    <w:rsid w:val="000A06E4"/>
    <w:rsid w:val="000A18C2"/>
    <w:rsid w:val="000A482E"/>
    <w:rsid w:val="000B3964"/>
    <w:rsid w:val="000C09AE"/>
    <w:rsid w:val="000D4D71"/>
    <w:rsid w:val="000D4FB9"/>
    <w:rsid w:val="000E703B"/>
    <w:rsid w:val="000F37DD"/>
    <w:rsid w:val="000F4F45"/>
    <w:rsid w:val="00100592"/>
    <w:rsid w:val="00101756"/>
    <w:rsid w:val="00112269"/>
    <w:rsid w:val="00114B89"/>
    <w:rsid w:val="00115200"/>
    <w:rsid w:val="00122C32"/>
    <w:rsid w:val="0012724D"/>
    <w:rsid w:val="0013118F"/>
    <w:rsid w:val="001331A0"/>
    <w:rsid w:val="00146B60"/>
    <w:rsid w:val="00147E05"/>
    <w:rsid w:val="001561E9"/>
    <w:rsid w:val="0016249C"/>
    <w:rsid w:val="00163B53"/>
    <w:rsid w:val="00163C9A"/>
    <w:rsid w:val="00164FF1"/>
    <w:rsid w:val="00172A27"/>
    <w:rsid w:val="00176CD4"/>
    <w:rsid w:val="00182C6E"/>
    <w:rsid w:val="00191234"/>
    <w:rsid w:val="00193B3E"/>
    <w:rsid w:val="001975A8"/>
    <w:rsid w:val="001A06A4"/>
    <w:rsid w:val="001A5B43"/>
    <w:rsid w:val="001B1737"/>
    <w:rsid w:val="001B2557"/>
    <w:rsid w:val="001B719E"/>
    <w:rsid w:val="001C0845"/>
    <w:rsid w:val="001C2BFC"/>
    <w:rsid w:val="001C6943"/>
    <w:rsid w:val="001D0190"/>
    <w:rsid w:val="001D1081"/>
    <w:rsid w:val="001E2DC0"/>
    <w:rsid w:val="001E44E4"/>
    <w:rsid w:val="001E7B35"/>
    <w:rsid w:val="001F3952"/>
    <w:rsid w:val="001F428B"/>
    <w:rsid w:val="001F4F58"/>
    <w:rsid w:val="00200F50"/>
    <w:rsid w:val="00204680"/>
    <w:rsid w:val="00207A85"/>
    <w:rsid w:val="00215A21"/>
    <w:rsid w:val="00220FA1"/>
    <w:rsid w:val="0022300A"/>
    <w:rsid w:val="002232B6"/>
    <w:rsid w:val="00231B1F"/>
    <w:rsid w:val="00235332"/>
    <w:rsid w:val="00235942"/>
    <w:rsid w:val="00235C32"/>
    <w:rsid w:val="00237309"/>
    <w:rsid w:val="00241EA7"/>
    <w:rsid w:val="00243FB7"/>
    <w:rsid w:val="00244E90"/>
    <w:rsid w:val="002476C4"/>
    <w:rsid w:val="002549BF"/>
    <w:rsid w:val="002644F6"/>
    <w:rsid w:val="002772BB"/>
    <w:rsid w:val="002807CE"/>
    <w:rsid w:val="00282FFD"/>
    <w:rsid w:val="002936CA"/>
    <w:rsid w:val="00295514"/>
    <w:rsid w:val="002961A3"/>
    <w:rsid w:val="00296A5D"/>
    <w:rsid w:val="002A1975"/>
    <w:rsid w:val="002B5EA2"/>
    <w:rsid w:val="002C2C3D"/>
    <w:rsid w:val="002C4297"/>
    <w:rsid w:val="002C533C"/>
    <w:rsid w:val="002C558F"/>
    <w:rsid w:val="002C6DF9"/>
    <w:rsid w:val="002D033C"/>
    <w:rsid w:val="002D191B"/>
    <w:rsid w:val="002E0FB4"/>
    <w:rsid w:val="002E1E70"/>
    <w:rsid w:val="002E2902"/>
    <w:rsid w:val="002E6D83"/>
    <w:rsid w:val="002F3F54"/>
    <w:rsid w:val="002F61BF"/>
    <w:rsid w:val="00312246"/>
    <w:rsid w:val="00312460"/>
    <w:rsid w:val="003154F1"/>
    <w:rsid w:val="00315D0D"/>
    <w:rsid w:val="0031762B"/>
    <w:rsid w:val="003222F2"/>
    <w:rsid w:val="003306CB"/>
    <w:rsid w:val="00332174"/>
    <w:rsid w:val="00334E6F"/>
    <w:rsid w:val="0033686F"/>
    <w:rsid w:val="00343EEF"/>
    <w:rsid w:val="0034695A"/>
    <w:rsid w:val="00350AF8"/>
    <w:rsid w:val="003570A0"/>
    <w:rsid w:val="00370098"/>
    <w:rsid w:val="003716A7"/>
    <w:rsid w:val="003716F7"/>
    <w:rsid w:val="00372F6D"/>
    <w:rsid w:val="003737CE"/>
    <w:rsid w:val="00383EA0"/>
    <w:rsid w:val="003845F2"/>
    <w:rsid w:val="00384665"/>
    <w:rsid w:val="003924B5"/>
    <w:rsid w:val="003A7A8A"/>
    <w:rsid w:val="003C0028"/>
    <w:rsid w:val="003C0E1A"/>
    <w:rsid w:val="003C406B"/>
    <w:rsid w:val="003C60EF"/>
    <w:rsid w:val="003C7CDC"/>
    <w:rsid w:val="003D02FC"/>
    <w:rsid w:val="003D1CA4"/>
    <w:rsid w:val="003D43EC"/>
    <w:rsid w:val="003D55C2"/>
    <w:rsid w:val="003D6A3D"/>
    <w:rsid w:val="003E1083"/>
    <w:rsid w:val="003E1304"/>
    <w:rsid w:val="003E1D0F"/>
    <w:rsid w:val="003E44E9"/>
    <w:rsid w:val="003E6439"/>
    <w:rsid w:val="003E68FC"/>
    <w:rsid w:val="003F20A6"/>
    <w:rsid w:val="003F36CB"/>
    <w:rsid w:val="003F379F"/>
    <w:rsid w:val="003F4827"/>
    <w:rsid w:val="003F4AE2"/>
    <w:rsid w:val="003F4C2C"/>
    <w:rsid w:val="003F6D67"/>
    <w:rsid w:val="003F7E53"/>
    <w:rsid w:val="004023BD"/>
    <w:rsid w:val="00402535"/>
    <w:rsid w:val="00403AD6"/>
    <w:rsid w:val="00404FA2"/>
    <w:rsid w:val="00416AB1"/>
    <w:rsid w:val="004225B0"/>
    <w:rsid w:val="004242F4"/>
    <w:rsid w:val="00424AA3"/>
    <w:rsid w:val="0043243C"/>
    <w:rsid w:val="00436823"/>
    <w:rsid w:val="00441955"/>
    <w:rsid w:val="00453BDA"/>
    <w:rsid w:val="0045488D"/>
    <w:rsid w:val="004632D3"/>
    <w:rsid w:val="00464CB2"/>
    <w:rsid w:val="004667B7"/>
    <w:rsid w:val="00467BE1"/>
    <w:rsid w:val="00477053"/>
    <w:rsid w:val="00482E03"/>
    <w:rsid w:val="00482EE8"/>
    <w:rsid w:val="004842C5"/>
    <w:rsid w:val="00485EE6"/>
    <w:rsid w:val="00486EEF"/>
    <w:rsid w:val="00490E29"/>
    <w:rsid w:val="00494088"/>
    <w:rsid w:val="00495025"/>
    <w:rsid w:val="004956C0"/>
    <w:rsid w:val="00495A1D"/>
    <w:rsid w:val="004977A9"/>
    <w:rsid w:val="004A59AD"/>
    <w:rsid w:val="004A6E7B"/>
    <w:rsid w:val="004B03B5"/>
    <w:rsid w:val="004B4E97"/>
    <w:rsid w:val="004B66B1"/>
    <w:rsid w:val="004C1DB0"/>
    <w:rsid w:val="004C6316"/>
    <w:rsid w:val="004D3E79"/>
    <w:rsid w:val="004E0683"/>
    <w:rsid w:val="004E06EB"/>
    <w:rsid w:val="004E0DBF"/>
    <w:rsid w:val="004E24DE"/>
    <w:rsid w:val="004E3E6F"/>
    <w:rsid w:val="004E66A6"/>
    <w:rsid w:val="004F3FCE"/>
    <w:rsid w:val="00500FB5"/>
    <w:rsid w:val="00501DFD"/>
    <w:rsid w:val="00502F52"/>
    <w:rsid w:val="00510AAB"/>
    <w:rsid w:val="00510FC5"/>
    <w:rsid w:val="005116F4"/>
    <w:rsid w:val="00517197"/>
    <w:rsid w:val="00527BFC"/>
    <w:rsid w:val="00543220"/>
    <w:rsid w:val="005477B2"/>
    <w:rsid w:val="00553238"/>
    <w:rsid w:val="005553AB"/>
    <w:rsid w:val="00555AB1"/>
    <w:rsid w:val="00561EC1"/>
    <w:rsid w:val="00562F2E"/>
    <w:rsid w:val="00574CC1"/>
    <w:rsid w:val="0057646C"/>
    <w:rsid w:val="00581650"/>
    <w:rsid w:val="00582530"/>
    <w:rsid w:val="00584FFB"/>
    <w:rsid w:val="005852F1"/>
    <w:rsid w:val="00586D40"/>
    <w:rsid w:val="005873BF"/>
    <w:rsid w:val="00590957"/>
    <w:rsid w:val="0059251D"/>
    <w:rsid w:val="005A5A4D"/>
    <w:rsid w:val="005B24C4"/>
    <w:rsid w:val="005B2529"/>
    <w:rsid w:val="005B48FA"/>
    <w:rsid w:val="005B5D96"/>
    <w:rsid w:val="005C18C2"/>
    <w:rsid w:val="005C2170"/>
    <w:rsid w:val="005C6E27"/>
    <w:rsid w:val="005E4228"/>
    <w:rsid w:val="005F1FC8"/>
    <w:rsid w:val="005F55CD"/>
    <w:rsid w:val="00607B2B"/>
    <w:rsid w:val="006121C8"/>
    <w:rsid w:val="00614268"/>
    <w:rsid w:val="00614D33"/>
    <w:rsid w:val="0061746C"/>
    <w:rsid w:val="00617D27"/>
    <w:rsid w:val="006230ED"/>
    <w:rsid w:val="00624155"/>
    <w:rsid w:val="00630374"/>
    <w:rsid w:val="006375CF"/>
    <w:rsid w:val="006458AD"/>
    <w:rsid w:val="00645EFA"/>
    <w:rsid w:val="0064713E"/>
    <w:rsid w:val="0064793B"/>
    <w:rsid w:val="0066427F"/>
    <w:rsid w:val="006651E0"/>
    <w:rsid w:val="006652BF"/>
    <w:rsid w:val="00665A94"/>
    <w:rsid w:val="00677267"/>
    <w:rsid w:val="00682FBB"/>
    <w:rsid w:val="00684FEF"/>
    <w:rsid w:val="0068614B"/>
    <w:rsid w:val="00691E02"/>
    <w:rsid w:val="006A084D"/>
    <w:rsid w:val="006B244D"/>
    <w:rsid w:val="006B2746"/>
    <w:rsid w:val="006B3723"/>
    <w:rsid w:val="006B52EE"/>
    <w:rsid w:val="006B6F8C"/>
    <w:rsid w:val="006C2D5E"/>
    <w:rsid w:val="006D02DB"/>
    <w:rsid w:val="006D060B"/>
    <w:rsid w:val="006D268E"/>
    <w:rsid w:val="006D27DD"/>
    <w:rsid w:val="006D53F9"/>
    <w:rsid w:val="006D6492"/>
    <w:rsid w:val="006D65D2"/>
    <w:rsid w:val="006F3C71"/>
    <w:rsid w:val="006F5FBA"/>
    <w:rsid w:val="00702C4A"/>
    <w:rsid w:val="00703879"/>
    <w:rsid w:val="00704E17"/>
    <w:rsid w:val="00705550"/>
    <w:rsid w:val="00722897"/>
    <w:rsid w:val="00722CE4"/>
    <w:rsid w:val="00723B1F"/>
    <w:rsid w:val="00735819"/>
    <w:rsid w:val="007366E7"/>
    <w:rsid w:val="00737694"/>
    <w:rsid w:val="00742D2F"/>
    <w:rsid w:val="00745DF4"/>
    <w:rsid w:val="007470F2"/>
    <w:rsid w:val="00753CD6"/>
    <w:rsid w:val="007550F2"/>
    <w:rsid w:val="007569BC"/>
    <w:rsid w:val="00756DBC"/>
    <w:rsid w:val="00757228"/>
    <w:rsid w:val="00771F32"/>
    <w:rsid w:val="00775CE1"/>
    <w:rsid w:val="007774F1"/>
    <w:rsid w:val="00780A6F"/>
    <w:rsid w:val="00790192"/>
    <w:rsid w:val="0079407E"/>
    <w:rsid w:val="00796754"/>
    <w:rsid w:val="007B0F09"/>
    <w:rsid w:val="007B2319"/>
    <w:rsid w:val="007B26B2"/>
    <w:rsid w:val="007B5846"/>
    <w:rsid w:val="007B5C67"/>
    <w:rsid w:val="007C0756"/>
    <w:rsid w:val="007C3EF2"/>
    <w:rsid w:val="007C719E"/>
    <w:rsid w:val="007D5A32"/>
    <w:rsid w:val="007E12A9"/>
    <w:rsid w:val="007E4679"/>
    <w:rsid w:val="00802261"/>
    <w:rsid w:val="008065CB"/>
    <w:rsid w:val="00807A7B"/>
    <w:rsid w:val="00820F76"/>
    <w:rsid w:val="00821371"/>
    <w:rsid w:val="0082366F"/>
    <w:rsid w:val="0083016F"/>
    <w:rsid w:val="00832069"/>
    <w:rsid w:val="00843058"/>
    <w:rsid w:val="00844ABD"/>
    <w:rsid w:val="0085479C"/>
    <w:rsid w:val="008561D9"/>
    <w:rsid w:val="00865B30"/>
    <w:rsid w:val="00867893"/>
    <w:rsid w:val="008733EA"/>
    <w:rsid w:val="00874219"/>
    <w:rsid w:val="00875E40"/>
    <w:rsid w:val="00876AB6"/>
    <w:rsid w:val="00880A20"/>
    <w:rsid w:val="008843FB"/>
    <w:rsid w:val="008902DC"/>
    <w:rsid w:val="00891579"/>
    <w:rsid w:val="008A00A5"/>
    <w:rsid w:val="008A577A"/>
    <w:rsid w:val="008A7DBB"/>
    <w:rsid w:val="008B31EE"/>
    <w:rsid w:val="008B4BAE"/>
    <w:rsid w:val="008B4FB6"/>
    <w:rsid w:val="008C2433"/>
    <w:rsid w:val="008C32D6"/>
    <w:rsid w:val="008C3660"/>
    <w:rsid w:val="008D05CA"/>
    <w:rsid w:val="008D2D55"/>
    <w:rsid w:val="008D5688"/>
    <w:rsid w:val="008E5F9A"/>
    <w:rsid w:val="008F1544"/>
    <w:rsid w:val="008F1965"/>
    <w:rsid w:val="008F47CB"/>
    <w:rsid w:val="008F53B1"/>
    <w:rsid w:val="008F58E3"/>
    <w:rsid w:val="00901AE2"/>
    <w:rsid w:val="00906C23"/>
    <w:rsid w:val="00912CB1"/>
    <w:rsid w:val="00916532"/>
    <w:rsid w:val="009206ED"/>
    <w:rsid w:val="00923C7E"/>
    <w:rsid w:val="0092599B"/>
    <w:rsid w:val="00936704"/>
    <w:rsid w:val="00941CEB"/>
    <w:rsid w:val="00942C74"/>
    <w:rsid w:val="00945B37"/>
    <w:rsid w:val="0095341B"/>
    <w:rsid w:val="009548E4"/>
    <w:rsid w:val="009606BC"/>
    <w:rsid w:val="009622D2"/>
    <w:rsid w:val="00964CEA"/>
    <w:rsid w:val="00966AAA"/>
    <w:rsid w:val="00967E57"/>
    <w:rsid w:val="00970E44"/>
    <w:rsid w:val="00974742"/>
    <w:rsid w:val="00977EF1"/>
    <w:rsid w:val="0098102A"/>
    <w:rsid w:val="00985B7A"/>
    <w:rsid w:val="00985FC2"/>
    <w:rsid w:val="00994E59"/>
    <w:rsid w:val="009A19FA"/>
    <w:rsid w:val="009A1E78"/>
    <w:rsid w:val="009A635D"/>
    <w:rsid w:val="009A6925"/>
    <w:rsid w:val="009A6FFC"/>
    <w:rsid w:val="009B035D"/>
    <w:rsid w:val="009B38B3"/>
    <w:rsid w:val="009B52E5"/>
    <w:rsid w:val="009B5A7A"/>
    <w:rsid w:val="009B75DB"/>
    <w:rsid w:val="009C0273"/>
    <w:rsid w:val="009C3840"/>
    <w:rsid w:val="009C3D80"/>
    <w:rsid w:val="009C5A83"/>
    <w:rsid w:val="009C7584"/>
    <w:rsid w:val="009C77D4"/>
    <w:rsid w:val="009D0C9E"/>
    <w:rsid w:val="009D6222"/>
    <w:rsid w:val="009D75D8"/>
    <w:rsid w:val="009E3062"/>
    <w:rsid w:val="009E63C4"/>
    <w:rsid w:val="009E759F"/>
    <w:rsid w:val="00A005E3"/>
    <w:rsid w:val="00A04519"/>
    <w:rsid w:val="00A10022"/>
    <w:rsid w:val="00A148CE"/>
    <w:rsid w:val="00A24465"/>
    <w:rsid w:val="00A265CF"/>
    <w:rsid w:val="00A26B1D"/>
    <w:rsid w:val="00A26F27"/>
    <w:rsid w:val="00A40610"/>
    <w:rsid w:val="00A4220E"/>
    <w:rsid w:val="00A43284"/>
    <w:rsid w:val="00A44A63"/>
    <w:rsid w:val="00A554C6"/>
    <w:rsid w:val="00A625F7"/>
    <w:rsid w:val="00A6474C"/>
    <w:rsid w:val="00A64A5B"/>
    <w:rsid w:val="00A6611C"/>
    <w:rsid w:val="00A708C1"/>
    <w:rsid w:val="00A71B06"/>
    <w:rsid w:val="00A728FD"/>
    <w:rsid w:val="00A73E47"/>
    <w:rsid w:val="00A8178D"/>
    <w:rsid w:val="00A8390A"/>
    <w:rsid w:val="00A921E6"/>
    <w:rsid w:val="00AA5A63"/>
    <w:rsid w:val="00AB777C"/>
    <w:rsid w:val="00AC4071"/>
    <w:rsid w:val="00AC50D8"/>
    <w:rsid w:val="00AD29A3"/>
    <w:rsid w:val="00AE010F"/>
    <w:rsid w:val="00AE4A31"/>
    <w:rsid w:val="00AF1CE1"/>
    <w:rsid w:val="00AF3C2A"/>
    <w:rsid w:val="00B016CA"/>
    <w:rsid w:val="00B14C37"/>
    <w:rsid w:val="00B31A5D"/>
    <w:rsid w:val="00B3206A"/>
    <w:rsid w:val="00B35205"/>
    <w:rsid w:val="00B430EE"/>
    <w:rsid w:val="00B435BD"/>
    <w:rsid w:val="00B47743"/>
    <w:rsid w:val="00B53F63"/>
    <w:rsid w:val="00B54440"/>
    <w:rsid w:val="00B554E7"/>
    <w:rsid w:val="00B566C5"/>
    <w:rsid w:val="00B60843"/>
    <w:rsid w:val="00B613BB"/>
    <w:rsid w:val="00B61E3B"/>
    <w:rsid w:val="00B6214C"/>
    <w:rsid w:val="00B638CE"/>
    <w:rsid w:val="00B6574F"/>
    <w:rsid w:val="00B9025C"/>
    <w:rsid w:val="00B92B89"/>
    <w:rsid w:val="00BA1DC6"/>
    <w:rsid w:val="00BA4686"/>
    <w:rsid w:val="00BA7AF2"/>
    <w:rsid w:val="00BB038D"/>
    <w:rsid w:val="00BC2A5F"/>
    <w:rsid w:val="00BC35B4"/>
    <w:rsid w:val="00BC576B"/>
    <w:rsid w:val="00BD3834"/>
    <w:rsid w:val="00BD49FB"/>
    <w:rsid w:val="00BD7232"/>
    <w:rsid w:val="00BE1921"/>
    <w:rsid w:val="00BE3AA2"/>
    <w:rsid w:val="00BF3260"/>
    <w:rsid w:val="00C019D8"/>
    <w:rsid w:val="00C035B5"/>
    <w:rsid w:val="00C03744"/>
    <w:rsid w:val="00C03BFF"/>
    <w:rsid w:val="00C24328"/>
    <w:rsid w:val="00C24722"/>
    <w:rsid w:val="00C25F5C"/>
    <w:rsid w:val="00C35176"/>
    <w:rsid w:val="00C4469C"/>
    <w:rsid w:val="00C44740"/>
    <w:rsid w:val="00C457AF"/>
    <w:rsid w:val="00C46CBE"/>
    <w:rsid w:val="00C53205"/>
    <w:rsid w:val="00C53790"/>
    <w:rsid w:val="00C53D70"/>
    <w:rsid w:val="00C55D10"/>
    <w:rsid w:val="00C66E1E"/>
    <w:rsid w:val="00C676BA"/>
    <w:rsid w:val="00C726EE"/>
    <w:rsid w:val="00C77E17"/>
    <w:rsid w:val="00C81AB4"/>
    <w:rsid w:val="00C84553"/>
    <w:rsid w:val="00C8537C"/>
    <w:rsid w:val="00C857BF"/>
    <w:rsid w:val="00C872BA"/>
    <w:rsid w:val="00C9328D"/>
    <w:rsid w:val="00C974A4"/>
    <w:rsid w:val="00C97CD5"/>
    <w:rsid w:val="00CA48A5"/>
    <w:rsid w:val="00CA4EF8"/>
    <w:rsid w:val="00CA4FBA"/>
    <w:rsid w:val="00CB5A61"/>
    <w:rsid w:val="00CE21FE"/>
    <w:rsid w:val="00CF096E"/>
    <w:rsid w:val="00CF3127"/>
    <w:rsid w:val="00D12D9B"/>
    <w:rsid w:val="00D131BB"/>
    <w:rsid w:val="00D17DDE"/>
    <w:rsid w:val="00D17E70"/>
    <w:rsid w:val="00D2102C"/>
    <w:rsid w:val="00D23E6F"/>
    <w:rsid w:val="00D2428C"/>
    <w:rsid w:val="00D251BD"/>
    <w:rsid w:val="00D254EC"/>
    <w:rsid w:val="00D268B8"/>
    <w:rsid w:val="00D26CC2"/>
    <w:rsid w:val="00D31624"/>
    <w:rsid w:val="00D36D52"/>
    <w:rsid w:val="00D37021"/>
    <w:rsid w:val="00D441A4"/>
    <w:rsid w:val="00D454CB"/>
    <w:rsid w:val="00D52F5A"/>
    <w:rsid w:val="00D56DEA"/>
    <w:rsid w:val="00D57A7A"/>
    <w:rsid w:val="00D63CE3"/>
    <w:rsid w:val="00D67996"/>
    <w:rsid w:val="00D710EA"/>
    <w:rsid w:val="00D81172"/>
    <w:rsid w:val="00D83759"/>
    <w:rsid w:val="00D864D5"/>
    <w:rsid w:val="00D920FD"/>
    <w:rsid w:val="00D92ED7"/>
    <w:rsid w:val="00DA0D64"/>
    <w:rsid w:val="00DA3375"/>
    <w:rsid w:val="00DA5179"/>
    <w:rsid w:val="00DB059A"/>
    <w:rsid w:val="00DB64C3"/>
    <w:rsid w:val="00DC2A3E"/>
    <w:rsid w:val="00DC2C74"/>
    <w:rsid w:val="00DC7C62"/>
    <w:rsid w:val="00DE4C02"/>
    <w:rsid w:val="00DE53CA"/>
    <w:rsid w:val="00DF2370"/>
    <w:rsid w:val="00DF34B2"/>
    <w:rsid w:val="00DF4B52"/>
    <w:rsid w:val="00DF67CF"/>
    <w:rsid w:val="00DF6A55"/>
    <w:rsid w:val="00E04A37"/>
    <w:rsid w:val="00E06CBF"/>
    <w:rsid w:val="00E11567"/>
    <w:rsid w:val="00E20AD4"/>
    <w:rsid w:val="00E2321D"/>
    <w:rsid w:val="00E30C8F"/>
    <w:rsid w:val="00E3212F"/>
    <w:rsid w:val="00E3241C"/>
    <w:rsid w:val="00E3310A"/>
    <w:rsid w:val="00E33B9E"/>
    <w:rsid w:val="00E33C1C"/>
    <w:rsid w:val="00E37297"/>
    <w:rsid w:val="00E41977"/>
    <w:rsid w:val="00E51E84"/>
    <w:rsid w:val="00E60537"/>
    <w:rsid w:val="00E67206"/>
    <w:rsid w:val="00E737BC"/>
    <w:rsid w:val="00E76AD8"/>
    <w:rsid w:val="00E77DB9"/>
    <w:rsid w:val="00E83F69"/>
    <w:rsid w:val="00E84BB5"/>
    <w:rsid w:val="00E85E7E"/>
    <w:rsid w:val="00E9406E"/>
    <w:rsid w:val="00E95973"/>
    <w:rsid w:val="00EA07EB"/>
    <w:rsid w:val="00EA11F7"/>
    <w:rsid w:val="00EA31FE"/>
    <w:rsid w:val="00EA320E"/>
    <w:rsid w:val="00EA340A"/>
    <w:rsid w:val="00EA574F"/>
    <w:rsid w:val="00EA674F"/>
    <w:rsid w:val="00EA6FF2"/>
    <w:rsid w:val="00EA6FFA"/>
    <w:rsid w:val="00EB0368"/>
    <w:rsid w:val="00EB1B4B"/>
    <w:rsid w:val="00EB4FC4"/>
    <w:rsid w:val="00EC2D26"/>
    <w:rsid w:val="00EC2FDD"/>
    <w:rsid w:val="00EC5886"/>
    <w:rsid w:val="00EC65A4"/>
    <w:rsid w:val="00ED0332"/>
    <w:rsid w:val="00ED2437"/>
    <w:rsid w:val="00ED41C4"/>
    <w:rsid w:val="00EE02A8"/>
    <w:rsid w:val="00EE3803"/>
    <w:rsid w:val="00EE7263"/>
    <w:rsid w:val="00EF2F2B"/>
    <w:rsid w:val="00EF4153"/>
    <w:rsid w:val="00F0149B"/>
    <w:rsid w:val="00F01F49"/>
    <w:rsid w:val="00F030C2"/>
    <w:rsid w:val="00F07094"/>
    <w:rsid w:val="00F07716"/>
    <w:rsid w:val="00F11B31"/>
    <w:rsid w:val="00F15782"/>
    <w:rsid w:val="00F1721B"/>
    <w:rsid w:val="00F172D8"/>
    <w:rsid w:val="00F17683"/>
    <w:rsid w:val="00F23FCB"/>
    <w:rsid w:val="00F2460B"/>
    <w:rsid w:val="00F30016"/>
    <w:rsid w:val="00F313BA"/>
    <w:rsid w:val="00F36530"/>
    <w:rsid w:val="00F66190"/>
    <w:rsid w:val="00F674D8"/>
    <w:rsid w:val="00F73AB6"/>
    <w:rsid w:val="00F81C66"/>
    <w:rsid w:val="00F823F4"/>
    <w:rsid w:val="00F83352"/>
    <w:rsid w:val="00F83BFD"/>
    <w:rsid w:val="00F8646A"/>
    <w:rsid w:val="00F876DE"/>
    <w:rsid w:val="00F9131A"/>
    <w:rsid w:val="00F915AB"/>
    <w:rsid w:val="00F93BA7"/>
    <w:rsid w:val="00F97E22"/>
    <w:rsid w:val="00FA1749"/>
    <w:rsid w:val="00FA4236"/>
    <w:rsid w:val="00FA5070"/>
    <w:rsid w:val="00FB099F"/>
    <w:rsid w:val="00FB2DCF"/>
    <w:rsid w:val="00FB4B52"/>
    <w:rsid w:val="00FB7688"/>
    <w:rsid w:val="00FC4A83"/>
    <w:rsid w:val="00FC66F9"/>
    <w:rsid w:val="00FD19CF"/>
    <w:rsid w:val="00FD2343"/>
    <w:rsid w:val="00FE1E93"/>
    <w:rsid w:val="00FE2A00"/>
    <w:rsid w:val="00FE36EC"/>
    <w:rsid w:val="00FF1750"/>
    <w:rsid w:val="00FF2B78"/>
    <w:rsid w:val="00FF766A"/>
    <w:rsid w:val="0254388B"/>
    <w:rsid w:val="04F2510B"/>
    <w:rsid w:val="0522205A"/>
    <w:rsid w:val="05AA653C"/>
    <w:rsid w:val="068A3C77"/>
    <w:rsid w:val="068D5AA9"/>
    <w:rsid w:val="07147652"/>
    <w:rsid w:val="07150683"/>
    <w:rsid w:val="07571DAC"/>
    <w:rsid w:val="078B060B"/>
    <w:rsid w:val="078C34A0"/>
    <w:rsid w:val="083E4D1A"/>
    <w:rsid w:val="09377495"/>
    <w:rsid w:val="0A6E5D8A"/>
    <w:rsid w:val="0A8C5AAF"/>
    <w:rsid w:val="0B87499E"/>
    <w:rsid w:val="0CEA59EF"/>
    <w:rsid w:val="0D4F10C1"/>
    <w:rsid w:val="0FB5408F"/>
    <w:rsid w:val="0FD27338"/>
    <w:rsid w:val="126B0E01"/>
    <w:rsid w:val="12F15D99"/>
    <w:rsid w:val="13107E68"/>
    <w:rsid w:val="1335788C"/>
    <w:rsid w:val="13A14411"/>
    <w:rsid w:val="14D53EE5"/>
    <w:rsid w:val="161A564D"/>
    <w:rsid w:val="184F17AB"/>
    <w:rsid w:val="197519B2"/>
    <w:rsid w:val="197E300D"/>
    <w:rsid w:val="19CC487B"/>
    <w:rsid w:val="1AD81BF2"/>
    <w:rsid w:val="1B4346C9"/>
    <w:rsid w:val="1BE76E54"/>
    <w:rsid w:val="1BEC742C"/>
    <w:rsid w:val="1CA87C85"/>
    <w:rsid w:val="1CF57C45"/>
    <w:rsid w:val="1DE37A85"/>
    <w:rsid w:val="1E2A6014"/>
    <w:rsid w:val="1E7951B1"/>
    <w:rsid w:val="208268EC"/>
    <w:rsid w:val="212E3725"/>
    <w:rsid w:val="23EB3B50"/>
    <w:rsid w:val="24733BCC"/>
    <w:rsid w:val="250C310C"/>
    <w:rsid w:val="26121868"/>
    <w:rsid w:val="27956F3C"/>
    <w:rsid w:val="29B0373B"/>
    <w:rsid w:val="29E51041"/>
    <w:rsid w:val="2A7C013C"/>
    <w:rsid w:val="2B6C4A8A"/>
    <w:rsid w:val="2DBB0A37"/>
    <w:rsid w:val="2DD131C6"/>
    <w:rsid w:val="2DD3767D"/>
    <w:rsid w:val="2DE07C8F"/>
    <w:rsid w:val="2E076A35"/>
    <w:rsid w:val="2E1F652C"/>
    <w:rsid w:val="2E45465A"/>
    <w:rsid w:val="2E9278E2"/>
    <w:rsid w:val="2EF76197"/>
    <w:rsid w:val="2FB11738"/>
    <w:rsid w:val="300039B1"/>
    <w:rsid w:val="30B654E5"/>
    <w:rsid w:val="329A44C1"/>
    <w:rsid w:val="33702106"/>
    <w:rsid w:val="33941545"/>
    <w:rsid w:val="33F12D64"/>
    <w:rsid w:val="353D31DD"/>
    <w:rsid w:val="35933869"/>
    <w:rsid w:val="35C32C30"/>
    <w:rsid w:val="36265468"/>
    <w:rsid w:val="36A8379E"/>
    <w:rsid w:val="38181B8B"/>
    <w:rsid w:val="38B13B4F"/>
    <w:rsid w:val="39E135D3"/>
    <w:rsid w:val="3B7F24F5"/>
    <w:rsid w:val="3C0F6CA9"/>
    <w:rsid w:val="3F5F1657"/>
    <w:rsid w:val="3F7B1C31"/>
    <w:rsid w:val="3FBF7687"/>
    <w:rsid w:val="400E7289"/>
    <w:rsid w:val="40F93AA5"/>
    <w:rsid w:val="411E5593"/>
    <w:rsid w:val="419C5872"/>
    <w:rsid w:val="42C5407F"/>
    <w:rsid w:val="448542CA"/>
    <w:rsid w:val="461D5993"/>
    <w:rsid w:val="462525FB"/>
    <w:rsid w:val="476D64A6"/>
    <w:rsid w:val="48EB342E"/>
    <w:rsid w:val="495B2848"/>
    <w:rsid w:val="49E84A1C"/>
    <w:rsid w:val="4A9412EB"/>
    <w:rsid w:val="4BAD18DA"/>
    <w:rsid w:val="4BFE0015"/>
    <w:rsid w:val="4CAE45A3"/>
    <w:rsid w:val="4CB42C42"/>
    <w:rsid w:val="4CE038D4"/>
    <w:rsid w:val="4CE21CE3"/>
    <w:rsid w:val="4DA546B9"/>
    <w:rsid w:val="4E6C100D"/>
    <w:rsid w:val="4EFC0DA6"/>
    <w:rsid w:val="4F785859"/>
    <w:rsid w:val="4F895E47"/>
    <w:rsid w:val="4FA669F9"/>
    <w:rsid w:val="4FC16E09"/>
    <w:rsid w:val="532571CB"/>
    <w:rsid w:val="53A414A2"/>
    <w:rsid w:val="55062673"/>
    <w:rsid w:val="57CC0FC7"/>
    <w:rsid w:val="57D0790D"/>
    <w:rsid w:val="57D16511"/>
    <w:rsid w:val="58117FFA"/>
    <w:rsid w:val="58792F86"/>
    <w:rsid w:val="594B23BF"/>
    <w:rsid w:val="59DC5390"/>
    <w:rsid w:val="5AC93682"/>
    <w:rsid w:val="5C166CB5"/>
    <w:rsid w:val="5F934889"/>
    <w:rsid w:val="6119299D"/>
    <w:rsid w:val="634B207A"/>
    <w:rsid w:val="63A31DAE"/>
    <w:rsid w:val="63CA6B2E"/>
    <w:rsid w:val="645312BC"/>
    <w:rsid w:val="648869EB"/>
    <w:rsid w:val="64C23E7D"/>
    <w:rsid w:val="64E042CC"/>
    <w:rsid w:val="65225B79"/>
    <w:rsid w:val="65776F49"/>
    <w:rsid w:val="65900391"/>
    <w:rsid w:val="66325CC3"/>
    <w:rsid w:val="66A84677"/>
    <w:rsid w:val="676214CF"/>
    <w:rsid w:val="67B37AAD"/>
    <w:rsid w:val="689564A6"/>
    <w:rsid w:val="69400739"/>
    <w:rsid w:val="69A6560E"/>
    <w:rsid w:val="6A885CD4"/>
    <w:rsid w:val="6A923527"/>
    <w:rsid w:val="6BCE32C0"/>
    <w:rsid w:val="6D814CBA"/>
    <w:rsid w:val="6EC66DD1"/>
    <w:rsid w:val="6F375468"/>
    <w:rsid w:val="6F3F60CB"/>
    <w:rsid w:val="6FB45ED5"/>
    <w:rsid w:val="704473C7"/>
    <w:rsid w:val="70A27D8B"/>
    <w:rsid w:val="71E83163"/>
    <w:rsid w:val="73123A66"/>
    <w:rsid w:val="732E6B82"/>
    <w:rsid w:val="73E110E9"/>
    <w:rsid w:val="7416389E"/>
    <w:rsid w:val="74DF000E"/>
    <w:rsid w:val="75137B32"/>
    <w:rsid w:val="77A959E9"/>
    <w:rsid w:val="794B5D40"/>
    <w:rsid w:val="7A5701A2"/>
    <w:rsid w:val="7AC454BE"/>
    <w:rsid w:val="7B007056"/>
    <w:rsid w:val="7C9D00ED"/>
    <w:rsid w:val="7CB116B1"/>
    <w:rsid w:val="7DC46119"/>
    <w:rsid w:val="7E8310B7"/>
    <w:rsid w:val="7EBA751C"/>
    <w:rsid w:val="7F1118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4"/>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5"/>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6"/>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7"/>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8"/>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9"/>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40"/>
    <w:semiHidden/>
    <w:unhideWhenUsed/>
    <w:qFormat/>
    <w:uiPriority w:val="9"/>
    <w:pPr>
      <w:keepNext/>
      <w:keepLines/>
      <w:spacing w:before="120" w:after="0"/>
      <w:outlineLvl w:val="6"/>
    </w:pPr>
    <w:rPr>
      <w:i/>
      <w:iCs/>
    </w:rPr>
  </w:style>
  <w:style w:type="paragraph" w:styleId="10">
    <w:name w:val="heading 8"/>
    <w:basedOn w:val="1"/>
    <w:next w:val="1"/>
    <w:link w:val="41"/>
    <w:semiHidden/>
    <w:unhideWhenUsed/>
    <w:qFormat/>
    <w:uiPriority w:val="9"/>
    <w:pPr>
      <w:keepNext/>
      <w:keepLines/>
      <w:spacing w:before="120" w:after="0"/>
      <w:outlineLvl w:val="7"/>
    </w:pPr>
    <w:rPr>
      <w:b/>
      <w:bCs/>
    </w:rPr>
  </w:style>
  <w:style w:type="paragraph" w:styleId="11">
    <w:name w:val="heading 9"/>
    <w:basedOn w:val="1"/>
    <w:next w:val="1"/>
    <w:link w:val="42"/>
    <w:semiHidden/>
    <w:unhideWhenUsed/>
    <w:qFormat/>
    <w:uiPriority w:val="9"/>
    <w:pPr>
      <w:keepNext/>
      <w:keepLines/>
      <w:spacing w:before="120" w:after="0"/>
      <w:outlineLvl w:val="8"/>
    </w:pPr>
    <w:rPr>
      <w:i/>
      <w:iCs/>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0" w:lineRule="atLeast"/>
      <w:ind w:firstLine="538" w:firstLineChars="192"/>
    </w:pPr>
    <w:rPr>
      <w:rFonts w:ascii="宋体" w:hAnsi="宋体"/>
      <w:kern w:val="0"/>
      <w:sz w:val="28"/>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64"/>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63"/>
    <w:unhideWhenUsed/>
    <w:qFormat/>
    <w:uiPriority w:val="0"/>
    <w:rPr>
      <w:rFonts w:hAnsi="Courier New" w:cs="Courier New" w:asciiTheme="minorEastAsia"/>
    </w:rPr>
  </w:style>
  <w:style w:type="paragraph" w:styleId="17">
    <w:name w:val="Date"/>
    <w:basedOn w:val="1"/>
    <w:next w:val="1"/>
    <w:qFormat/>
    <w:uiPriority w:val="0"/>
    <w:pPr>
      <w:adjustRightInd w:val="0"/>
      <w:spacing w:line="360" w:lineRule="atLeast"/>
      <w:textAlignment w:val="baseline"/>
    </w:pPr>
    <w:rPr>
      <w:sz w:val="24"/>
      <w:szCs w:val="20"/>
    </w:rPr>
  </w:style>
  <w:style w:type="paragraph" w:styleId="18">
    <w:name w:val="Balloon Text"/>
    <w:basedOn w:val="1"/>
    <w:link w:val="68"/>
    <w:semiHidden/>
    <w:unhideWhenUsed/>
    <w:qFormat/>
    <w:uiPriority w:val="99"/>
    <w:pPr>
      <w:spacing w:after="0" w:line="240" w:lineRule="auto"/>
    </w:pPr>
    <w:rPr>
      <w:sz w:val="18"/>
      <w:szCs w:val="18"/>
    </w:rPr>
  </w:style>
  <w:style w:type="paragraph" w:styleId="19">
    <w:name w:val="footer"/>
    <w:basedOn w:val="1"/>
    <w:link w:val="59"/>
    <w:unhideWhenUsed/>
    <w:qFormat/>
    <w:uiPriority w:val="99"/>
    <w:pPr>
      <w:tabs>
        <w:tab w:val="center" w:pos="4153"/>
        <w:tab w:val="right" w:pos="8306"/>
      </w:tabs>
      <w:snapToGrid w:val="0"/>
      <w:spacing w:line="240" w:lineRule="auto"/>
      <w:jc w:val="left"/>
    </w:pPr>
    <w:rPr>
      <w:sz w:val="18"/>
      <w:szCs w:val="18"/>
    </w:rPr>
  </w:style>
  <w:style w:type="paragraph" w:styleId="20">
    <w:name w:val="header"/>
    <w:basedOn w:val="1"/>
    <w:link w:val="5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1">
    <w:name w:val="toc 1"/>
    <w:basedOn w:val="1"/>
    <w:next w:val="1"/>
    <w:unhideWhenUsed/>
    <w:qFormat/>
    <w:uiPriority w:val="39"/>
    <w:pPr>
      <w:spacing w:after="100" w:line="259" w:lineRule="auto"/>
      <w:jc w:val="left"/>
    </w:pPr>
    <w:rPr>
      <w:rFonts w:cs="Times New Roman"/>
    </w:rPr>
  </w:style>
  <w:style w:type="paragraph" w:styleId="22">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3">
    <w:name w:val="Body Text Indent 3"/>
    <w:basedOn w:val="1"/>
    <w:link w:val="61"/>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4">
    <w:name w:val="toc 2"/>
    <w:basedOn w:val="1"/>
    <w:next w:val="1"/>
    <w:unhideWhenUsed/>
    <w:qFormat/>
    <w:uiPriority w:val="39"/>
    <w:pPr>
      <w:spacing w:after="100" w:line="259" w:lineRule="auto"/>
      <w:ind w:left="220"/>
      <w:jc w:val="left"/>
    </w:pPr>
    <w:rPr>
      <w:rFonts w:cs="Times New Roman"/>
    </w:rPr>
  </w:style>
  <w:style w:type="paragraph" w:styleId="25">
    <w:name w:val="Normal (Web)"/>
    <w:basedOn w:val="1"/>
    <w:semiHidden/>
    <w:unhideWhenUsed/>
    <w:qFormat/>
    <w:uiPriority w:val="99"/>
    <w:pPr>
      <w:spacing w:beforeAutospacing="1" w:after="0" w:afterAutospacing="1"/>
      <w:jc w:val="left"/>
    </w:pPr>
    <w:rPr>
      <w:rFonts w:cs="Times New Roman"/>
      <w:sz w:val="24"/>
    </w:rPr>
  </w:style>
  <w:style w:type="paragraph" w:styleId="26">
    <w:name w:val="Title"/>
    <w:basedOn w:val="1"/>
    <w:next w:val="1"/>
    <w:link w:val="43"/>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basedOn w:val="29"/>
    <w:qFormat/>
    <w:uiPriority w:val="22"/>
    <w:rPr>
      <w:b/>
      <w:bCs/>
      <w:color w:val="auto"/>
    </w:rPr>
  </w:style>
  <w:style w:type="character" w:styleId="31">
    <w:name w:val="page number"/>
    <w:basedOn w:val="29"/>
    <w:qFormat/>
    <w:uiPriority w:val="99"/>
    <w:rPr>
      <w:rFonts w:cs="Times New Roman"/>
    </w:rPr>
  </w:style>
  <w:style w:type="character" w:styleId="32">
    <w:name w:val="Emphasis"/>
    <w:basedOn w:val="29"/>
    <w:qFormat/>
    <w:uiPriority w:val="20"/>
    <w:rPr>
      <w:i/>
      <w:iCs/>
      <w:color w:val="auto"/>
    </w:rPr>
  </w:style>
  <w:style w:type="character" w:styleId="33">
    <w:name w:val="Hyperlink"/>
    <w:basedOn w:val="29"/>
    <w:unhideWhenUsed/>
    <w:qFormat/>
    <w:uiPriority w:val="99"/>
    <w:rPr>
      <w:color w:val="F49100"/>
      <w:u w:val="single"/>
    </w:rPr>
  </w:style>
  <w:style w:type="character" w:customStyle="1" w:styleId="34">
    <w:name w:val="标题 1 字符"/>
    <w:basedOn w:val="29"/>
    <w:link w:val="3"/>
    <w:qFormat/>
    <w:uiPriority w:val="9"/>
    <w:rPr>
      <w:rFonts w:asciiTheme="majorHAnsi" w:hAnsiTheme="majorHAnsi" w:eastAsiaTheme="majorEastAsia" w:cstheme="majorBidi"/>
      <w:b/>
      <w:bCs/>
      <w:caps/>
      <w:spacing w:val="4"/>
      <w:sz w:val="28"/>
      <w:szCs w:val="28"/>
    </w:rPr>
  </w:style>
  <w:style w:type="character" w:customStyle="1" w:styleId="35">
    <w:name w:val="标题 2 字符"/>
    <w:basedOn w:val="29"/>
    <w:link w:val="4"/>
    <w:semiHidden/>
    <w:qFormat/>
    <w:uiPriority w:val="9"/>
    <w:rPr>
      <w:rFonts w:asciiTheme="majorHAnsi" w:hAnsiTheme="majorHAnsi" w:eastAsiaTheme="majorEastAsia" w:cstheme="majorBidi"/>
      <w:b/>
      <w:bCs/>
      <w:sz w:val="28"/>
      <w:szCs w:val="28"/>
    </w:rPr>
  </w:style>
  <w:style w:type="character" w:customStyle="1" w:styleId="36">
    <w:name w:val="标题 3 字符"/>
    <w:basedOn w:val="29"/>
    <w:link w:val="5"/>
    <w:semiHidden/>
    <w:qFormat/>
    <w:uiPriority w:val="9"/>
    <w:rPr>
      <w:rFonts w:asciiTheme="majorHAnsi" w:hAnsiTheme="majorHAnsi" w:eastAsiaTheme="majorEastAsia" w:cstheme="majorBidi"/>
      <w:spacing w:val="4"/>
      <w:sz w:val="24"/>
      <w:szCs w:val="24"/>
    </w:rPr>
  </w:style>
  <w:style w:type="character" w:customStyle="1" w:styleId="37">
    <w:name w:val="标题 4 字符"/>
    <w:basedOn w:val="29"/>
    <w:link w:val="6"/>
    <w:semiHidden/>
    <w:qFormat/>
    <w:uiPriority w:val="9"/>
    <w:rPr>
      <w:rFonts w:asciiTheme="majorHAnsi" w:hAnsiTheme="majorHAnsi" w:eastAsiaTheme="majorEastAsia" w:cstheme="majorBidi"/>
      <w:i/>
      <w:iCs/>
      <w:sz w:val="24"/>
      <w:szCs w:val="24"/>
    </w:rPr>
  </w:style>
  <w:style w:type="character" w:customStyle="1" w:styleId="38">
    <w:name w:val="标题 5 字符"/>
    <w:basedOn w:val="29"/>
    <w:link w:val="7"/>
    <w:semiHidden/>
    <w:qFormat/>
    <w:uiPriority w:val="9"/>
    <w:rPr>
      <w:rFonts w:asciiTheme="majorHAnsi" w:hAnsiTheme="majorHAnsi" w:eastAsiaTheme="majorEastAsia" w:cstheme="majorBidi"/>
      <w:b/>
      <w:bCs/>
    </w:rPr>
  </w:style>
  <w:style w:type="character" w:customStyle="1" w:styleId="39">
    <w:name w:val="标题 6 字符"/>
    <w:basedOn w:val="29"/>
    <w:link w:val="8"/>
    <w:semiHidden/>
    <w:qFormat/>
    <w:uiPriority w:val="9"/>
    <w:rPr>
      <w:rFonts w:asciiTheme="majorHAnsi" w:hAnsiTheme="majorHAnsi" w:eastAsiaTheme="majorEastAsia" w:cstheme="majorBidi"/>
      <w:b/>
      <w:bCs/>
      <w:i/>
      <w:iCs/>
    </w:rPr>
  </w:style>
  <w:style w:type="character" w:customStyle="1" w:styleId="40">
    <w:name w:val="标题 7 字符"/>
    <w:basedOn w:val="29"/>
    <w:link w:val="9"/>
    <w:semiHidden/>
    <w:qFormat/>
    <w:uiPriority w:val="9"/>
    <w:rPr>
      <w:i/>
      <w:iCs/>
    </w:rPr>
  </w:style>
  <w:style w:type="character" w:customStyle="1" w:styleId="41">
    <w:name w:val="标题 8 字符"/>
    <w:basedOn w:val="29"/>
    <w:link w:val="10"/>
    <w:semiHidden/>
    <w:qFormat/>
    <w:uiPriority w:val="9"/>
    <w:rPr>
      <w:b/>
      <w:bCs/>
    </w:rPr>
  </w:style>
  <w:style w:type="character" w:customStyle="1" w:styleId="42">
    <w:name w:val="标题 9 字符"/>
    <w:basedOn w:val="29"/>
    <w:link w:val="11"/>
    <w:semiHidden/>
    <w:qFormat/>
    <w:uiPriority w:val="9"/>
    <w:rPr>
      <w:i/>
      <w:iCs/>
    </w:rPr>
  </w:style>
  <w:style w:type="character" w:customStyle="1" w:styleId="43">
    <w:name w:val="标题 字符"/>
    <w:basedOn w:val="29"/>
    <w:link w:val="26"/>
    <w:qFormat/>
    <w:uiPriority w:val="10"/>
    <w:rPr>
      <w:rFonts w:asciiTheme="majorHAnsi" w:hAnsiTheme="majorHAnsi" w:eastAsiaTheme="majorEastAsia" w:cstheme="majorBidi"/>
      <w:b/>
      <w:bCs/>
      <w:spacing w:val="-7"/>
      <w:sz w:val="48"/>
      <w:szCs w:val="48"/>
    </w:rPr>
  </w:style>
  <w:style w:type="character" w:customStyle="1" w:styleId="44">
    <w:name w:val="副标题 字符"/>
    <w:basedOn w:val="29"/>
    <w:link w:val="22"/>
    <w:qFormat/>
    <w:uiPriority w:val="11"/>
    <w:rPr>
      <w:rFonts w:asciiTheme="majorHAnsi" w:hAnsiTheme="majorHAnsi" w:eastAsiaTheme="majorEastAsia" w:cstheme="majorBidi"/>
      <w:sz w:val="24"/>
      <w:szCs w:val="24"/>
    </w:rPr>
  </w:style>
  <w:style w:type="paragraph" w:styleId="45">
    <w:name w:val="No Spacing"/>
    <w:link w:val="56"/>
    <w:qFormat/>
    <w:uiPriority w:val="1"/>
    <w:pPr>
      <w:jc w:val="both"/>
    </w:pPr>
    <w:rPr>
      <w:rFonts w:asciiTheme="minorHAnsi" w:hAnsiTheme="minorHAnsi" w:eastAsiaTheme="minorEastAsia" w:cstheme="minorBidi"/>
      <w:sz w:val="22"/>
      <w:szCs w:val="22"/>
      <w:lang w:val="en-US" w:eastAsia="zh-CN" w:bidi="ar-SA"/>
    </w:rPr>
  </w:style>
  <w:style w:type="paragraph" w:styleId="46">
    <w:name w:val="Quote"/>
    <w:basedOn w:val="1"/>
    <w:next w:val="1"/>
    <w:link w:val="47"/>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7">
    <w:name w:val="引用 字符"/>
    <w:basedOn w:val="29"/>
    <w:link w:val="46"/>
    <w:qFormat/>
    <w:uiPriority w:val="29"/>
    <w:rPr>
      <w:rFonts w:asciiTheme="majorHAnsi" w:hAnsiTheme="majorHAnsi" w:eastAsiaTheme="majorEastAsia" w:cstheme="majorBidi"/>
      <w:i/>
      <w:iCs/>
      <w:sz w:val="24"/>
      <w:szCs w:val="24"/>
    </w:rPr>
  </w:style>
  <w:style w:type="paragraph" w:styleId="48">
    <w:name w:val="Intense Quote"/>
    <w:basedOn w:val="1"/>
    <w:next w:val="1"/>
    <w:link w:val="49"/>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9">
    <w:name w:val="明显引用 字符"/>
    <w:basedOn w:val="29"/>
    <w:link w:val="48"/>
    <w:qFormat/>
    <w:uiPriority w:val="30"/>
    <w:rPr>
      <w:rFonts w:asciiTheme="majorHAnsi" w:hAnsiTheme="majorHAnsi" w:eastAsiaTheme="majorEastAsia" w:cstheme="majorBidi"/>
      <w:sz w:val="26"/>
      <w:szCs w:val="26"/>
    </w:rPr>
  </w:style>
  <w:style w:type="character" w:customStyle="1" w:styleId="50">
    <w:name w:val="不明显强调1"/>
    <w:basedOn w:val="29"/>
    <w:qFormat/>
    <w:uiPriority w:val="19"/>
    <w:rPr>
      <w:i/>
      <w:iCs/>
      <w:color w:val="auto"/>
    </w:rPr>
  </w:style>
  <w:style w:type="character" w:customStyle="1" w:styleId="51">
    <w:name w:val="明显强调1"/>
    <w:basedOn w:val="29"/>
    <w:qFormat/>
    <w:uiPriority w:val="21"/>
    <w:rPr>
      <w:b/>
      <w:bCs/>
      <w:i/>
      <w:iCs/>
      <w:color w:val="auto"/>
    </w:rPr>
  </w:style>
  <w:style w:type="character" w:customStyle="1" w:styleId="52">
    <w:name w:val="不明显参考1"/>
    <w:basedOn w:val="29"/>
    <w:qFormat/>
    <w:uiPriority w:val="31"/>
    <w:rPr>
      <w:smallCaps/>
      <w:color w:val="auto"/>
      <w:u w:val="single" w:color="7E7E7E" w:themeColor="text1" w:themeTint="80"/>
    </w:rPr>
  </w:style>
  <w:style w:type="character" w:customStyle="1" w:styleId="53">
    <w:name w:val="明显参考1"/>
    <w:basedOn w:val="29"/>
    <w:qFormat/>
    <w:uiPriority w:val="32"/>
    <w:rPr>
      <w:b/>
      <w:bCs/>
      <w:smallCaps/>
      <w:color w:val="auto"/>
      <w:u w:val="single"/>
    </w:rPr>
  </w:style>
  <w:style w:type="character" w:customStyle="1" w:styleId="54">
    <w:name w:val="书籍标题1"/>
    <w:basedOn w:val="29"/>
    <w:qFormat/>
    <w:uiPriority w:val="33"/>
    <w:rPr>
      <w:b/>
      <w:bCs/>
      <w:smallCaps/>
      <w:color w:val="auto"/>
    </w:rPr>
  </w:style>
  <w:style w:type="paragraph" w:customStyle="1" w:styleId="55">
    <w:name w:val="TOC 标题1"/>
    <w:basedOn w:val="3"/>
    <w:next w:val="1"/>
    <w:unhideWhenUsed/>
    <w:qFormat/>
    <w:uiPriority w:val="39"/>
    <w:pPr>
      <w:outlineLvl w:val="9"/>
    </w:pPr>
  </w:style>
  <w:style w:type="character" w:customStyle="1" w:styleId="56">
    <w:name w:val="无间隔 字符"/>
    <w:basedOn w:val="29"/>
    <w:link w:val="45"/>
    <w:qFormat/>
    <w:uiPriority w:val="1"/>
  </w:style>
  <w:style w:type="paragraph" w:customStyle="1" w:styleId="5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8">
    <w:name w:val="页眉 字符"/>
    <w:basedOn w:val="29"/>
    <w:link w:val="20"/>
    <w:qFormat/>
    <w:uiPriority w:val="99"/>
    <w:rPr>
      <w:sz w:val="18"/>
      <w:szCs w:val="18"/>
    </w:rPr>
  </w:style>
  <w:style w:type="character" w:customStyle="1" w:styleId="59">
    <w:name w:val="页脚 字符"/>
    <w:basedOn w:val="29"/>
    <w:link w:val="19"/>
    <w:qFormat/>
    <w:uiPriority w:val="99"/>
    <w:rPr>
      <w:sz w:val="18"/>
      <w:szCs w:val="18"/>
    </w:rPr>
  </w:style>
  <w:style w:type="paragraph" w:styleId="60">
    <w:name w:val="List Paragraph"/>
    <w:basedOn w:val="1"/>
    <w:qFormat/>
    <w:uiPriority w:val="0"/>
    <w:pPr>
      <w:ind w:firstLine="420" w:firstLineChars="200"/>
    </w:pPr>
  </w:style>
  <w:style w:type="character" w:customStyle="1" w:styleId="61">
    <w:name w:val="正文文本缩进 3 字符"/>
    <w:basedOn w:val="29"/>
    <w:link w:val="23"/>
    <w:qFormat/>
    <w:uiPriority w:val="0"/>
    <w:rPr>
      <w:rFonts w:ascii="Times New Roman" w:hAnsi="Times New Roman" w:eastAsia="宋体" w:cs="Times New Roman"/>
      <w:kern w:val="2"/>
      <w:sz w:val="16"/>
      <w:szCs w:val="16"/>
    </w:rPr>
  </w:style>
  <w:style w:type="paragraph" w:customStyle="1" w:styleId="62">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63">
    <w:name w:val="纯文本 字符"/>
    <w:basedOn w:val="29"/>
    <w:link w:val="16"/>
    <w:semiHidden/>
    <w:qFormat/>
    <w:uiPriority w:val="99"/>
    <w:rPr>
      <w:rFonts w:hAnsi="Courier New" w:cs="Courier New" w:asciiTheme="minorEastAsia"/>
    </w:rPr>
  </w:style>
  <w:style w:type="character" w:customStyle="1" w:styleId="64">
    <w:name w:val="正文文本 字符"/>
    <w:basedOn w:val="29"/>
    <w:link w:val="14"/>
    <w:qFormat/>
    <w:uiPriority w:val="99"/>
  </w:style>
  <w:style w:type="character" w:customStyle="1" w:styleId="65">
    <w:name w:val="纯文本 Char"/>
    <w:qFormat/>
    <w:uiPriority w:val="0"/>
    <w:rPr>
      <w:rFonts w:ascii="宋体" w:hAnsi="Courier New" w:eastAsia="宋体"/>
      <w:kern w:val="2"/>
      <w:sz w:val="21"/>
      <w:lang w:val="en-US" w:eastAsia="zh-CN" w:bidi="ar-SA"/>
    </w:rPr>
  </w:style>
  <w:style w:type="character" w:customStyle="1" w:styleId="66">
    <w:name w:val="font11"/>
    <w:basedOn w:val="29"/>
    <w:qFormat/>
    <w:uiPriority w:val="0"/>
    <w:rPr>
      <w:rFonts w:hint="eastAsia" w:ascii="微软雅黑" w:hAnsi="微软雅黑" w:eastAsia="微软雅黑" w:cs="微软雅黑"/>
      <w:color w:val="000000"/>
      <w:sz w:val="16"/>
      <w:szCs w:val="16"/>
      <w:u w:val="none"/>
    </w:rPr>
  </w:style>
  <w:style w:type="character" w:customStyle="1" w:styleId="67">
    <w:name w:val="font01"/>
    <w:basedOn w:val="29"/>
    <w:qFormat/>
    <w:uiPriority w:val="0"/>
    <w:rPr>
      <w:rFonts w:hint="eastAsia" w:ascii="微软雅黑" w:hAnsi="微软雅黑" w:eastAsia="微软雅黑" w:cs="微软雅黑"/>
      <w:color w:val="FF0000"/>
      <w:sz w:val="16"/>
      <w:szCs w:val="16"/>
      <w:u w:val="none"/>
    </w:rPr>
  </w:style>
  <w:style w:type="character" w:customStyle="1" w:styleId="68">
    <w:name w:val="批注框文本 字符"/>
    <w:basedOn w:val="29"/>
    <w:link w:val="18"/>
    <w:semiHidden/>
    <w:qFormat/>
    <w:uiPriority w:val="99"/>
    <w:rPr>
      <w:sz w:val="18"/>
      <w:szCs w:val="18"/>
    </w:rPr>
  </w:style>
  <w:style w:type="paragraph" w:customStyle="1" w:styleId="69">
    <w:name w:val="中等深浅网格 1 - 强调文字颜色 21"/>
    <w:basedOn w:val="1"/>
    <w:qFormat/>
    <w:uiPriority w:val="0"/>
    <w:pPr>
      <w:widowControl w:val="0"/>
      <w:spacing w:after="0" w:line="240" w:lineRule="auto"/>
      <w:ind w:firstLine="420" w:firstLineChars="200"/>
    </w:pPr>
    <w:rPr>
      <w:rFonts w:ascii="Times New Roman" w:hAnsi="Times New Roman" w:eastAsia="宋体" w:cs="Times New Roman"/>
      <w:kern w:val="2"/>
      <w:sz w:val="21"/>
      <w:szCs w:val="20"/>
    </w:rPr>
  </w:style>
  <w:style w:type="character" w:customStyle="1" w:styleId="70">
    <w:name w:val="font21"/>
    <w:basedOn w:val="29"/>
    <w:qFormat/>
    <w:uiPriority w:val="0"/>
    <w:rPr>
      <w:rFonts w:hint="default" w:ascii="Times New Roman" w:hAnsi="Times New Roman" w:cs="Times New Roman"/>
      <w:color w:val="000000"/>
      <w:sz w:val="18"/>
      <w:szCs w:val="18"/>
      <w:u w:val="none"/>
    </w:rPr>
  </w:style>
  <w:style w:type="character" w:customStyle="1" w:styleId="71">
    <w:name w:val="font131"/>
    <w:basedOn w:val="29"/>
    <w:qFormat/>
    <w:uiPriority w:val="0"/>
    <w:rPr>
      <w:rFonts w:hint="eastAsia" w:ascii="宋体" w:hAnsi="宋体" w:eastAsia="宋体" w:cs="宋体"/>
      <w:color w:val="000000"/>
      <w:sz w:val="18"/>
      <w:szCs w:val="18"/>
      <w:u w:val="none"/>
    </w:rPr>
  </w:style>
  <w:style w:type="character" w:customStyle="1" w:styleId="72">
    <w:name w:val="font91"/>
    <w:basedOn w:val="29"/>
    <w:qFormat/>
    <w:uiPriority w:val="0"/>
    <w:rPr>
      <w:rFonts w:hint="eastAsia" w:ascii="宋体" w:hAnsi="宋体" w:eastAsia="宋体" w:cs="宋体"/>
      <w:b/>
      <w:bCs/>
      <w:color w:val="000000"/>
      <w:sz w:val="24"/>
      <w:szCs w:val="24"/>
      <w:u w:val="none"/>
    </w:rPr>
  </w:style>
  <w:style w:type="character" w:customStyle="1" w:styleId="73">
    <w:name w:val="font31"/>
    <w:basedOn w:val="29"/>
    <w:qFormat/>
    <w:uiPriority w:val="0"/>
    <w:rPr>
      <w:rFonts w:hint="eastAsia" w:ascii="宋体" w:hAnsi="宋体" w:eastAsia="宋体" w:cs="宋体"/>
      <w:color w:val="000000"/>
      <w:sz w:val="20"/>
      <w:szCs w:val="20"/>
      <w:u w:val="none"/>
    </w:rPr>
  </w:style>
  <w:style w:type="character" w:customStyle="1" w:styleId="74">
    <w:name w:val="font51"/>
    <w:basedOn w:val="29"/>
    <w:qFormat/>
    <w:uiPriority w:val="0"/>
    <w:rPr>
      <w:rFonts w:hint="eastAsia" w:ascii="宋体" w:hAnsi="宋体" w:eastAsia="宋体" w:cs="宋体"/>
      <w:color w:val="000000"/>
      <w:sz w:val="20"/>
      <w:szCs w:val="20"/>
      <w:u w:val="none"/>
    </w:rPr>
  </w:style>
  <w:style w:type="character" w:customStyle="1" w:styleId="75">
    <w:name w:val="font61"/>
    <w:basedOn w:val="29"/>
    <w:qFormat/>
    <w:uiPriority w:val="0"/>
    <w:rPr>
      <w:rFonts w:hint="eastAsia" w:ascii="宋体" w:hAnsi="宋体" w:eastAsia="宋体" w:cs="宋体"/>
      <w:color w:val="000000"/>
      <w:sz w:val="20"/>
      <w:szCs w:val="20"/>
      <w:u w:val="none"/>
    </w:rPr>
  </w:style>
  <w:style w:type="character" w:customStyle="1" w:styleId="76">
    <w:name w:val="font71"/>
    <w:basedOn w:val="29"/>
    <w:qFormat/>
    <w:uiPriority w:val="0"/>
    <w:rPr>
      <w:rFonts w:hint="default" w:ascii="Times New Roman" w:hAnsi="Times New Roman" w:cs="Times New Roman"/>
      <w:color w:val="000000"/>
      <w:sz w:val="18"/>
      <w:szCs w:val="18"/>
      <w:u w:val="none"/>
    </w:rPr>
  </w:style>
  <w:style w:type="character" w:customStyle="1" w:styleId="77">
    <w:name w:val="font141"/>
    <w:basedOn w:val="29"/>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numbering" Target="numbering.xml"/><Relationship Id="rId32" Type="http://schemas.openxmlformats.org/officeDocument/2006/relationships/image" Target="media/image22.jpeg"/><Relationship Id="rId31" Type="http://schemas.openxmlformats.org/officeDocument/2006/relationships/image" Target="media/image21.jpeg"/><Relationship Id="rId30" Type="http://schemas.openxmlformats.org/officeDocument/2006/relationships/image" Target="media/image20.jpeg"/><Relationship Id="rId3" Type="http://schemas.openxmlformats.org/officeDocument/2006/relationships/footnotes" Target="footnotes.xml"/><Relationship Id="rId29" Type="http://schemas.openxmlformats.org/officeDocument/2006/relationships/image" Target="media/image19.jpeg"/><Relationship Id="rId28" Type="http://schemas.openxmlformats.org/officeDocument/2006/relationships/image" Target="media/image18.jpeg"/><Relationship Id="rId27" Type="http://schemas.openxmlformats.org/officeDocument/2006/relationships/image" Target="media/image17.jpeg"/><Relationship Id="rId26" Type="http://schemas.openxmlformats.org/officeDocument/2006/relationships/image" Target="media/image16.jpe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jpeg"/><Relationship Id="rId22" Type="http://schemas.openxmlformats.org/officeDocument/2006/relationships/image" Target="media/image12.jpeg"/><Relationship Id="rId21" Type="http://schemas.openxmlformats.org/officeDocument/2006/relationships/image" Target="media/image11.jpeg"/><Relationship Id="rId20" Type="http://schemas.openxmlformats.org/officeDocument/2006/relationships/image" Target="media/image10.jpeg"/><Relationship Id="rId2" Type="http://schemas.openxmlformats.org/officeDocument/2006/relationships/settings" Target="settings.xml"/><Relationship Id="rId19" Type="http://schemas.openxmlformats.org/officeDocument/2006/relationships/image" Target="media/image9.jpeg"/><Relationship Id="rId18" Type="http://schemas.openxmlformats.org/officeDocument/2006/relationships/image" Target="media/image8.jpeg"/><Relationship Id="rId17" Type="http://schemas.openxmlformats.org/officeDocument/2006/relationships/image" Target="media/image7.jpeg"/><Relationship Id="rId16" Type="http://schemas.openxmlformats.org/officeDocument/2006/relationships/image" Target="media/image6.jpeg"/><Relationship Id="rId15" Type="http://schemas.openxmlformats.org/officeDocument/2006/relationships/image" Target="media/image5.png"/><Relationship Id="rId14" Type="http://schemas.openxmlformats.org/officeDocument/2006/relationships/image" Target="media/image4.jpeg"/><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9A1F-9FCC-4ED2-AC30-C834AF3BBE85}">
  <ds:schemaRefs/>
</ds:datastoreItem>
</file>

<file path=docProps/app.xml><?xml version="1.0" encoding="utf-8"?>
<Properties xmlns="http://schemas.openxmlformats.org/officeDocument/2006/extended-properties" xmlns:vt="http://schemas.openxmlformats.org/officeDocument/2006/docPropsVTypes">
  <Template>Normal</Template>
  <Pages>15</Pages>
  <Words>4410</Words>
  <Characters>4827</Characters>
  <Lines>38</Lines>
  <Paragraphs>10</Paragraphs>
  <TotalTime>3</TotalTime>
  <ScaleCrop>false</ScaleCrop>
  <LinksUpToDate>false</LinksUpToDate>
  <CharactersWithSpaces>5022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2021-09-10T09:53:00Z</dcterms:created>
  <dc:creator>树亮 门</dc:creator>
  <cp:lastModifiedBy>Deity雅</cp:lastModifiedBy>
  <dcterms:modified xsi:type="dcterms:W3CDTF">2023-06-09T08:00:26Z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167B40A8BAFA46FD8FCBACE068F7DF7B_13</vt:lpwstr>
  </property>
</Properties>
</file>