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45A2">
      <w:pPr>
        <w:pStyle w:val="52"/>
        <w:spacing w:line="360" w:lineRule="auto"/>
        <w:jc w:val="center"/>
        <w:outlineLvl w:val="0"/>
        <w:rPr>
          <w:rFonts w:ascii="仿宋" w:hAnsi="仿宋" w:eastAsia="仿宋"/>
          <w:b/>
          <w:color w:val="auto"/>
          <w:sz w:val="72"/>
          <w:szCs w:val="72"/>
        </w:rPr>
      </w:pPr>
      <w:bookmarkStart w:id="0" w:name="_Toc266868924"/>
      <w:bookmarkStart w:id="1" w:name="_Toc212530253"/>
      <w:bookmarkStart w:id="2" w:name="_Toc207014580"/>
      <w:bookmarkStart w:id="3" w:name="_Toc267059010"/>
      <w:bookmarkStart w:id="4" w:name="_Toc160880487"/>
      <w:bookmarkStart w:id="5" w:name="_Toc235438297"/>
      <w:bookmarkStart w:id="6" w:name="_Toc266870861"/>
      <w:bookmarkStart w:id="7" w:name="_Toc267059786"/>
      <w:bookmarkStart w:id="8" w:name="_Toc267060022"/>
      <w:bookmarkStart w:id="9" w:name="_Toc217891359"/>
      <w:bookmarkStart w:id="10" w:name="_Toc169332794"/>
      <w:bookmarkStart w:id="11" w:name="_Toc255974963"/>
      <w:bookmarkStart w:id="12" w:name="_Toc212454753"/>
      <w:bookmarkStart w:id="13" w:name="_Toc267059161"/>
      <w:bookmarkStart w:id="14" w:name="_Toc211937196"/>
      <w:bookmarkStart w:id="15" w:name="_Toc253066567"/>
      <w:bookmarkStart w:id="16" w:name="_Toc212456146"/>
      <w:bookmarkStart w:id="17" w:name="_Toc258401210"/>
      <w:bookmarkStart w:id="18" w:name="_Toc267059899"/>
      <w:bookmarkStart w:id="19" w:name="_Toc259692600"/>
      <w:bookmarkStart w:id="20" w:name="_Toc251613780"/>
      <w:bookmarkStart w:id="21" w:name="_Toc254790852"/>
      <w:bookmarkStart w:id="22" w:name="_Toc212526081"/>
      <w:bookmarkStart w:id="23" w:name="_Toc216241307"/>
      <w:bookmarkStart w:id="24" w:name="_Toc225669277"/>
      <w:bookmarkStart w:id="25" w:name="_Toc266870386"/>
      <w:bookmarkStart w:id="26" w:name="_Toc266868624"/>
      <w:bookmarkStart w:id="27" w:name="_Toc227058483"/>
      <w:bookmarkStart w:id="28" w:name="_Toc267060407"/>
      <w:bookmarkStart w:id="29" w:name="_Toc169332904"/>
      <w:bookmarkStart w:id="30" w:name="_Toc273178686"/>
      <w:bookmarkStart w:id="31" w:name="_Toc219800200"/>
      <w:bookmarkStart w:id="32" w:name="_Toc170798743"/>
      <w:bookmarkStart w:id="33" w:name="_Toc177985424"/>
      <w:bookmarkStart w:id="34" w:name="_Toc267060162"/>
      <w:bookmarkStart w:id="35" w:name="_Toc249325665"/>
      <w:bookmarkStart w:id="36" w:name="_Toc223146565"/>
      <w:bookmarkStart w:id="37" w:name="_Toc236021402"/>
      <w:bookmarkStart w:id="38" w:name="_Toc235437942"/>
      <w:bookmarkStart w:id="39" w:name="_Toc251586187"/>
      <w:bookmarkStart w:id="40" w:name="_Toc267059633"/>
      <w:bookmarkStart w:id="41" w:name="_Toc267059519"/>
      <w:bookmarkStart w:id="42" w:name="_Toc259692693"/>
      <w:bookmarkStart w:id="43" w:name="_Toc259520819"/>
      <w:bookmarkStart w:id="44" w:name="_Toc235438227"/>
      <w:bookmarkStart w:id="179" w:name="_GoBack"/>
      <w:r>
        <w:rPr>
          <w:rFonts w:hint="eastAsia" w:ascii="仿宋" w:hAnsi="仿宋" w:eastAsia="仿宋"/>
          <w:b/>
          <w:color w:val="auto"/>
          <w:sz w:val="72"/>
          <w:szCs w:val="72"/>
        </w:rPr>
        <w:t>烟台科技学院</w:t>
      </w:r>
    </w:p>
    <w:p w14:paraId="5AB2FAD8">
      <w:pPr>
        <w:pStyle w:val="52"/>
        <w:spacing w:line="360" w:lineRule="auto"/>
        <w:jc w:val="both"/>
        <w:outlineLvl w:val="0"/>
        <w:rPr>
          <w:rFonts w:ascii="仿宋" w:hAnsi="仿宋" w:eastAsia="仿宋"/>
          <w:b/>
          <w:color w:val="auto"/>
          <w:sz w:val="44"/>
          <w:szCs w:val="44"/>
        </w:rPr>
      </w:pPr>
    </w:p>
    <w:p w14:paraId="78C9C5AB">
      <w:pPr>
        <w:pStyle w:val="52"/>
        <w:spacing w:line="360" w:lineRule="auto"/>
        <w:jc w:val="center"/>
        <w:outlineLvl w:val="0"/>
        <w:rPr>
          <w:rFonts w:hint="default" w:ascii="仿宋" w:hAnsi="仿宋" w:eastAsia="仿宋"/>
          <w:b/>
          <w:color w:val="auto"/>
          <w:sz w:val="44"/>
          <w:szCs w:val="44"/>
          <w:lang w:val="en-US"/>
        </w:rPr>
      </w:pPr>
      <w:r>
        <w:rPr>
          <w:rFonts w:hint="eastAsia" w:ascii="仿宋" w:hAnsi="仿宋" w:eastAsia="仿宋"/>
          <w:b/>
          <w:bCs/>
          <w:color w:val="auto"/>
          <w:sz w:val="44"/>
          <w:szCs w:val="44"/>
        </w:rPr>
        <w:t>关于</w:t>
      </w:r>
      <w:r>
        <w:rPr>
          <w:rFonts w:hint="eastAsia" w:ascii="仿宋" w:hAnsi="仿宋" w:eastAsia="仿宋"/>
          <w:b/>
          <w:bCs/>
          <w:color w:val="auto"/>
          <w:sz w:val="44"/>
          <w:szCs w:val="44"/>
          <w:lang w:val="en-US" w:eastAsia="zh-CN"/>
        </w:rPr>
        <w:t>录播教室装饰装修项目</w:t>
      </w:r>
    </w:p>
    <w:p w14:paraId="0AE3E193">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公</w:t>
      </w:r>
    </w:p>
    <w:p w14:paraId="43C3DC72">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开</w:t>
      </w:r>
    </w:p>
    <w:p w14:paraId="47A2333D">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询</w:t>
      </w:r>
    </w:p>
    <w:p w14:paraId="6DF1D99A">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价</w:t>
      </w:r>
    </w:p>
    <w:p w14:paraId="4AB5AAD7">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邀</w:t>
      </w:r>
    </w:p>
    <w:p w14:paraId="18488901">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请</w:t>
      </w:r>
    </w:p>
    <w:p w14:paraId="2743CD09">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函</w:t>
      </w:r>
    </w:p>
    <w:p w14:paraId="6082C965">
      <w:pPr>
        <w:pStyle w:val="52"/>
        <w:spacing w:line="360" w:lineRule="auto"/>
        <w:jc w:val="center"/>
        <w:outlineLvl w:val="0"/>
        <w:rPr>
          <w:rFonts w:ascii="仿宋" w:hAnsi="仿宋" w:eastAsia="仿宋"/>
          <w:b/>
          <w:color w:val="auto"/>
          <w:sz w:val="72"/>
          <w:szCs w:val="72"/>
        </w:rPr>
      </w:pPr>
    </w:p>
    <w:p w14:paraId="165A4DBA">
      <w:pPr>
        <w:pStyle w:val="52"/>
        <w:tabs>
          <w:tab w:val="left" w:pos="849"/>
        </w:tabs>
        <w:spacing w:line="360" w:lineRule="auto"/>
        <w:ind w:firstLine="2570" w:firstLineChars="800"/>
        <w:outlineLvl w:val="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项目编号：YKG20</w:t>
      </w:r>
      <w:r>
        <w:rPr>
          <w:rFonts w:hint="eastAsia" w:ascii="仿宋" w:hAnsi="仿宋" w:eastAsia="仿宋"/>
          <w:b/>
          <w:color w:val="auto"/>
          <w:sz w:val="32"/>
          <w:szCs w:val="32"/>
          <w:lang w:val="en-US" w:eastAsia="zh-CN"/>
        </w:rPr>
        <w:t>240618</w:t>
      </w:r>
    </w:p>
    <w:p w14:paraId="409294F2">
      <w:pPr>
        <w:pStyle w:val="52"/>
        <w:spacing w:line="360" w:lineRule="auto"/>
        <w:ind w:firstLine="2570" w:firstLineChars="800"/>
        <w:jc w:val="both"/>
        <w:outlineLvl w:val="0"/>
        <w:rPr>
          <w:rFonts w:hint="eastAsia" w:ascii="仿宋" w:hAnsi="仿宋" w:eastAsia="仿宋"/>
          <w:b/>
          <w:color w:val="auto"/>
          <w:sz w:val="32"/>
          <w:szCs w:val="32"/>
          <w:lang w:val="en-US"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val="en-US" w:eastAsia="zh-CN"/>
        </w:rPr>
        <w:t>录播教室装饰装修项目</w:t>
      </w:r>
    </w:p>
    <w:p w14:paraId="558E9D2F">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5763D5CA">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5E01983C">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41B383AC">
      <w:pPr>
        <w:pStyle w:val="52"/>
        <w:spacing w:line="360" w:lineRule="auto"/>
        <w:ind w:firstLine="1285" w:firstLineChars="400"/>
        <w:jc w:val="both"/>
        <w:outlineLvl w:val="0"/>
        <w:rPr>
          <w:rFonts w:hint="default" w:ascii="仿宋" w:hAnsi="仿宋" w:eastAsia="仿宋"/>
          <w:b/>
          <w:color w:val="auto"/>
          <w:sz w:val="32"/>
          <w:szCs w:val="32"/>
          <w:lang w:val="en-US" w:eastAsia="zh-CN"/>
        </w:rPr>
      </w:pPr>
    </w:p>
    <w:p w14:paraId="1FBB59C6">
      <w:pPr>
        <w:pStyle w:val="52"/>
        <w:spacing w:line="360" w:lineRule="auto"/>
        <w:jc w:val="center"/>
        <w:outlineLvl w:val="0"/>
        <w:rPr>
          <w:rFonts w:ascii="仿宋" w:hAnsi="仿宋" w:eastAsia="仿宋"/>
          <w:b/>
          <w:color w:val="auto"/>
          <w:sz w:val="44"/>
          <w:szCs w:val="44"/>
        </w:rPr>
      </w:pPr>
    </w:p>
    <w:p w14:paraId="4ED497EE">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6B259F30">
      <w:pPr>
        <w:widowControl w:val="0"/>
        <w:tabs>
          <w:tab w:val="left" w:pos="708"/>
          <w:tab w:val="left" w:pos="839"/>
          <w:tab w:val="left" w:pos="1469"/>
        </w:tabs>
        <w:spacing w:after="0" w:line="500" w:lineRule="exact"/>
        <w:ind w:firstLine="480" w:firstLineChars="200"/>
        <w:rPr>
          <w:rFonts w:ascii="仿宋" w:hAnsi="仿宋" w:eastAsia="仿宋"/>
          <w:color w:val="auto"/>
          <w:sz w:val="24"/>
          <w:szCs w:val="24"/>
        </w:rPr>
      </w:pPr>
      <w:bookmarkStart w:id="45" w:name="_Hlk10840310"/>
      <w:r>
        <w:rPr>
          <w:rFonts w:ascii="仿宋" w:hAnsi="仿宋" w:eastAsia="仿宋"/>
          <w:color w:val="auto"/>
          <w:sz w:val="24"/>
          <w:szCs w:val="24"/>
        </w:rPr>
        <w:t xml:space="preserve">烟台科技学院（原济南大学泉城学院）是国家教育部和山东省人民政府批准成立的全日制普通本科高校。位于人间仙境——山东蓬莱，现有全日制在校生 </w:t>
      </w:r>
      <w:r>
        <w:rPr>
          <w:rFonts w:hint="eastAsia" w:ascii="仿宋" w:hAnsi="仿宋" w:eastAsia="仿宋"/>
          <w:color w:val="auto"/>
          <w:sz w:val="24"/>
          <w:szCs w:val="24"/>
          <w:lang w:val="en-US" w:eastAsia="zh-CN"/>
        </w:rPr>
        <w:t>22</w:t>
      </w:r>
      <w:r>
        <w:rPr>
          <w:rFonts w:ascii="仿宋" w:hAnsi="仿宋" w:eastAsia="仿宋"/>
          <w:color w:val="auto"/>
          <w:sz w:val="24"/>
          <w:szCs w:val="24"/>
        </w:rPr>
        <w:t>000 余人，基础设施完备，教学科研条件优越。根据需要，对</w:t>
      </w:r>
      <w:r>
        <w:rPr>
          <w:rFonts w:hint="eastAsia" w:ascii="仿宋" w:hAnsi="仿宋" w:eastAsia="仿宋"/>
          <w:color w:val="auto"/>
          <w:sz w:val="24"/>
          <w:szCs w:val="24"/>
        </w:rPr>
        <w:t>烟台科技学院</w:t>
      </w:r>
      <w:r>
        <w:rPr>
          <w:rFonts w:hint="eastAsia" w:ascii="仿宋" w:hAnsi="仿宋" w:eastAsia="仿宋"/>
          <w:color w:val="auto"/>
          <w:sz w:val="24"/>
          <w:szCs w:val="24"/>
          <w:lang w:val="en-US" w:eastAsia="zh-CN"/>
        </w:rPr>
        <w:t>消防维保项目</w:t>
      </w:r>
      <w:r>
        <w:rPr>
          <w:rFonts w:ascii="仿宋" w:hAnsi="仿宋" w:eastAsia="仿宋"/>
          <w:color w:val="auto"/>
          <w:sz w:val="24"/>
          <w:szCs w:val="24"/>
        </w:rPr>
        <w:t>进行公开询价，欢迎国内合格参与人参与。</w:t>
      </w:r>
    </w:p>
    <w:p w14:paraId="12AD97B9">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7B2F4C7F">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YKG20240618</w:t>
      </w:r>
    </w:p>
    <w:p w14:paraId="1879B6EA">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录播教室装饰装修项目</w:t>
      </w:r>
    </w:p>
    <w:p w14:paraId="2B409DAF">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5CFEC6FE">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3E5C4C2C">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36E14C1C">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1685BEF2">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参与人为代理商的，则必须具有</w:t>
      </w:r>
      <w:r>
        <w:rPr>
          <w:rFonts w:hint="eastAsia" w:ascii="仿宋" w:hAnsi="仿宋" w:eastAsia="仿宋"/>
          <w:color w:val="auto"/>
          <w:sz w:val="24"/>
          <w:szCs w:val="24"/>
          <w:lang w:val="en-US" w:eastAsia="zh-CN"/>
        </w:rPr>
        <w:t>装饰装修项目</w:t>
      </w:r>
      <w:r>
        <w:rPr>
          <w:rFonts w:hint="eastAsia" w:ascii="仿宋" w:hAnsi="仿宋" w:eastAsia="仿宋"/>
          <w:color w:val="auto"/>
          <w:sz w:val="24"/>
          <w:szCs w:val="24"/>
        </w:rPr>
        <w:t>厂家针对所投主要</w:t>
      </w:r>
      <w:r>
        <w:rPr>
          <w:rFonts w:hint="eastAsia" w:ascii="仿宋" w:hAnsi="仿宋" w:eastAsia="仿宋"/>
          <w:color w:val="auto"/>
          <w:sz w:val="24"/>
          <w:szCs w:val="24"/>
          <w:lang w:val="en-US" w:eastAsia="zh-CN"/>
        </w:rPr>
        <w:t>材料</w:t>
      </w:r>
      <w:r>
        <w:rPr>
          <w:rFonts w:hint="eastAsia" w:ascii="仿宋" w:hAnsi="仿宋" w:eastAsia="仿宋"/>
          <w:color w:val="auto"/>
          <w:sz w:val="24"/>
          <w:szCs w:val="24"/>
        </w:rPr>
        <w:t>的授权书及售后服务承诺书；</w:t>
      </w:r>
    </w:p>
    <w:p w14:paraId="14C9E1CE">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w:t>
      </w:r>
      <w:r>
        <w:rPr>
          <w:rFonts w:hint="eastAsia" w:ascii="仿宋" w:hAnsi="仿宋" w:eastAsia="仿宋"/>
          <w:color w:val="auto"/>
          <w:sz w:val="24"/>
          <w:szCs w:val="24"/>
        </w:rPr>
        <w:t>以及“信用中国”征信报告</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财务报表（</w:t>
      </w:r>
      <w:r>
        <w:rPr>
          <w:rFonts w:hint="eastAsia" w:ascii="仿宋" w:hAnsi="仿宋" w:eastAsia="仿宋"/>
          <w:color w:val="auto"/>
          <w:sz w:val="24"/>
          <w:szCs w:val="24"/>
        </w:rPr>
        <w:t>利润表、现金流量表、负债表</w:t>
      </w:r>
      <w:r>
        <w:rPr>
          <w:rFonts w:hint="eastAsia" w:ascii="仿宋" w:hAnsi="仿宋" w:eastAsia="仿宋"/>
          <w:color w:val="auto"/>
          <w:sz w:val="24"/>
          <w:szCs w:val="24"/>
          <w:lang w:val="en-US" w:eastAsia="zh-CN"/>
        </w:rPr>
        <w:t>）、类似三个业绩（不少于三个）</w:t>
      </w:r>
      <w:r>
        <w:rPr>
          <w:rFonts w:hint="eastAsia" w:ascii="仿宋" w:hAnsi="仿宋" w:eastAsia="仿宋"/>
          <w:color w:val="auto"/>
          <w:sz w:val="24"/>
          <w:szCs w:val="24"/>
        </w:rPr>
        <w:t>。</w:t>
      </w:r>
    </w:p>
    <w:p w14:paraId="585218AC">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w:t>
      </w:r>
      <w:r>
        <w:rPr>
          <w:rFonts w:hint="eastAsia" w:ascii="仿宋" w:hAnsi="仿宋" w:eastAsia="仿宋"/>
          <w:color w:val="auto"/>
          <w:sz w:val="24"/>
          <w:szCs w:val="24"/>
          <w:lang w:val="en-US" w:eastAsia="zh-CN"/>
        </w:rPr>
        <w:t>装饰装修</w:t>
      </w:r>
      <w:r>
        <w:rPr>
          <w:rFonts w:hint="eastAsia" w:ascii="仿宋" w:hAnsi="仿宋" w:eastAsia="仿宋"/>
          <w:color w:val="auto"/>
          <w:sz w:val="24"/>
          <w:szCs w:val="24"/>
        </w:rPr>
        <w:t>资质</w:t>
      </w:r>
      <w:r>
        <w:rPr>
          <w:rFonts w:hint="eastAsia" w:ascii="仿宋" w:hAnsi="仿宋" w:eastAsia="仿宋"/>
          <w:color w:val="auto"/>
          <w:sz w:val="24"/>
          <w:szCs w:val="24"/>
          <w:lang w:val="en-US" w:eastAsia="zh-CN"/>
        </w:rPr>
        <w:t>二</w:t>
      </w:r>
      <w:r>
        <w:rPr>
          <w:rFonts w:hint="eastAsia" w:ascii="仿宋" w:hAnsi="仿宋" w:eastAsia="仿宋"/>
          <w:color w:val="auto"/>
          <w:sz w:val="24"/>
          <w:szCs w:val="24"/>
          <w:lang w:val="en-US" w:eastAsia="zh-CN"/>
        </w:rPr>
        <w:t>级</w:t>
      </w:r>
      <w:r>
        <w:rPr>
          <w:rFonts w:hint="eastAsia" w:ascii="仿宋" w:hAnsi="仿宋" w:eastAsia="仿宋"/>
          <w:color w:val="auto"/>
          <w:sz w:val="24"/>
          <w:szCs w:val="24"/>
        </w:rPr>
        <w:t>认证证书。</w:t>
      </w:r>
    </w:p>
    <w:p w14:paraId="1453ED53">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资格预审：请参与人在购买竞争性磋商文件前将以上第4条所列的证明材料以电子扫描件形式发送给采购人进行审核，审核通过后根据本项目联系人指引，注册中教集团SRM采购平台。联系人：</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18754518111.</w:t>
      </w:r>
    </w:p>
    <w:p w14:paraId="30D6FEE0">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14:paraId="5B1C2270">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26</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14:paraId="67041EA2">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烟台市蓬莱区仙境西路34号。</w:t>
      </w:r>
    </w:p>
    <w:p w14:paraId="4EB535EA">
      <w:pPr>
        <w:pStyle w:val="55"/>
        <w:spacing w:after="0" w:line="500" w:lineRule="exact"/>
        <w:ind w:left="839" w:firstLine="0" w:firstLineChars="0"/>
        <w:rPr>
          <w:rFonts w:hint="default" w:ascii="仿宋" w:hAnsi="仿宋" w:eastAsia="仿宋"/>
          <w:color w:val="auto"/>
          <w:sz w:val="24"/>
          <w:szCs w:val="24"/>
          <w:highlight w:val="yellow"/>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18754518111</w:t>
      </w:r>
    </w:p>
    <w:p w14:paraId="7838AF78">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请在购买竞争性磋商文件截止之日前将问题以书面形式（有效签署的原件并加盖公章）提交，采购人不对超时提交及未加盖公章的质疑文件进行回复。</w:t>
      </w:r>
    </w:p>
    <w:p w14:paraId="3025DD38">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邵阳</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18754518111</w:t>
      </w:r>
    </w:p>
    <w:p w14:paraId="41703496">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采购单位联系人（集团后勤部项目负责人）：</w:t>
      </w:r>
      <w:r>
        <w:rPr>
          <w:rFonts w:hint="eastAsia" w:ascii="仿宋" w:hAnsi="仿宋" w:eastAsia="仿宋"/>
          <w:color w:val="auto"/>
          <w:sz w:val="24"/>
          <w:szCs w:val="24"/>
          <w:lang w:val="en-US" w:eastAsia="zh-CN"/>
        </w:rPr>
        <w:t>邹松林</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0791-88106128</w:t>
      </w:r>
    </w:p>
    <w:p w14:paraId="2F3F4056">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请以书面形式（有效签署的原件并加盖公章），并附有相关的证据材料，提交至集团监察审计部。</w:t>
      </w:r>
    </w:p>
    <w:p w14:paraId="291200D6">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投诉受理部门：中教集团监察审计部，投诉电话： 0791-88106510 /0791-88102608</w:t>
      </w:r>
    </w:p>
    <w:p w14:paraId="2007FCAD">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14:paraId="7AE08E33">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所有货物均以人民币报价。</w:t>
      </w:r>
    </w:p>
    <w:p w14:paraId="1263523F">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14:paraId="313CF40A">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14:paraId="325DF65C">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14:paraId="58D724FD">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14:paraId="4FD54FFE">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14:paraId="00D7C289">
      <w:pPr>
        <w:pStyle w:val="55"/>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12</w:t>
      </w:r>
      <w:r>
        <w:rPr>
          <w:rFonts w:hint="eastAsia" w:ascii="仿宋" w:hAnsi="仿宋" w:eastAsia="仿宋"/>
          <w:color w:val="auto"/>
          <w:sz w:val="24"/>
          <w:szCs w:val="24"/>
        </w:rPr>
        <w:t>个月</w:t>
      </w:r>
    </w:p>
    <w:p w14:paraId="45C5D2BA">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维修地点、地址、联系电话及联系人员：</w:t>
      </w:r>
      <w:r>
        <w:rPr>
          <w:rFonts w:hint="eastAsia" w:ascii="仿宋" w:hAnsi="仿宋" w:eastAsia="仿宋"/>
          <w:color w:val="auto"/>
          <w:sz w:val="24"/>
          <w:szCs w:val="24"/>
          <w:lang w:val="en-US" w:eastAsia="zh-CN"/>
        </w:rPr>
        <w:t>隋老师15965155858</w:t>
      </w:r>
    </w:p>
    <w:p w14:paraId="38509C3F">
      <w:pPr>
        <w:pStyle w:val="55"/>
        <w:widowControl w:val="0"/>
        <w:numPr>
          <w:ilvl w:val="0"/>
          <w:numId w:val="0"/>
        </w:numPr>
        <w:spacing w:after="0" w:line="500" w:lineRule="exact"/>
        <w:ind w:left="426" w:leftChars="0"/>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14:paraId="0EB2B04C">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14:paraId="635688CE">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14:paraId="1B9B8ACF">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14:paraId="1353FDAB">
      <w:pPr>
        <w:pStyle w:val="55"/>
        <w:spacing w:after="0" w:line="500" w:lineRule="exact"/>
        <w:ind w:left="851" w:firstLine="0" w:firstLineChars="0"/>
        <w:jc w:val="left"/>
        <w:rPr>
          <w:rFonts w:ascii="仿宋" w:hAnsi="仿宋" w:eastAsia="仿宋"/>
          <w:color w:val="auto"/>
          <w:sz w:val="24"/>
          <w:szCs w:val="24"/>
        </w:rPr>
      </w:pPr>
    </w:p>
    <w:p w14:paraId="7538DF48">
      <w:pPr>
        <w:pStyle w:val="55"/>
        <w:spacing w:after="0" w:line="500" w:lineRule="exact"/>
        <w:ind w:left="851" w:firstLine="0" w:firstLineChars="0"/>
        <w:jc w:val="left"/>
        <w:rPr>
          <w:rFonts w:ascii="仿宋" w:hAnsi="仿宋" w:eastAsia="仿宋"/>
          <w:color w:val="auto"/>
          <w:sz w:val="24"/>
          <w:szCs w:val="24"/>
        </w:rPr>
      </w:pPr>
    </w:p>
    <w:p w14:paraId="2471709B">
      <w:pPr>
        <w:pStyle w:val="55"/>
        <w:spacing w:after="0" w:line="500" w:lineRule="exact"/>
        <w:ind w:left="851" w:firstLine="0" w:firstLineChars="0"/>
        <w:jc w:val="left"/>
        <w:rPr>
          <w:rFonts w:ascii="仿宋" w:hAnsi="仿宋" w:eastAsia="仿宋"/>
          <w:color w:val="auto"/>
          <w:sz w:val="24"/>
          <w:szCs w:val="24"/>
        </w:rPr>
      </w:pPr>
    </w:p>
    <w:p w14:paraId="598C027D">
      <w:pPr>
        <w:pStyle w:val="55"/>
        <w:spacing w:after="0" w:line="500" w:lineRule="exact"/>
        <w:ind w:left="851" w:firstLine="0" w:firstLineChars="0"/>
        <w:jc w:val="left"/>
        <w:rPr>
          <w:rFonts w:ascii="仿宋" w:hAnsi="仿宋" w:eastAsia="仿宋"/>
          <w:color w:val="auto"/>
          <w:sz w:val="24"/>
          <w:szCs w:val="24"/>
        </w:rPr>
      </w:pPr>
    </w:p>
    <w:p w14:paraId="54DCE74C">
      <w:pPr>
        <w:pStyle w:val="55"/>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烟台科技学院</w:t>
      </w:r>
    </w:p>
    <w:p w14:paraId="565547A2">
      <w:pPr>
        <w:pStyle w:val="55"/>
        <w:spacing w:after="0" w:line="500" w:lineRule="exact"/>
        <w:ind w:left="851" w:firstLine="0" w:firstLineChars="0"/>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                                           2024年06月19</w:t>
      </w:r>
    </w:p>
    <w:p w14:paraId="2E9BA10B">
      <w:pPr>
        <w:pStyle w:val="55"/>
        <w:spacing w:after="0" w:line="500" w:lineRule="exact"/>
        <w:ind w:left="851" w:firstLine="0" w:firstLineChars="0"/>
        <w:jc w:val="center"/>
        <w:rPr>
          <w:rFonts w:ascii="仿宋" w:hAnsi="仿宋" w:eastAsia="仿宋"/>
          <w:color w:val="auto"/>
          <w:sz w:val="24"/>
          <w:szCs w:val="2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45"/>
    </w:p>
    <w:p w14:paraId="29798D2F">
      <w:pPr>
        <w:spacing w:line="420" w:lineRule="exact"/>
        <w:jc w:val="center"/>
        <w:rPr>
          <w:rFonts w:ascii="仿宋" w:hAnsi="仿宋" w:eastAsia="仿宋"/>
          <w:b/>
          <w:color w:val="auto"/>
          <w:sz w:val="32"/>
          <w:szCs w:val="32"/>
        </w:rPr>
      </w:pPr>
    </w:p>
    <w:tbl>
      <w:tblPr>
        <w:tblStyle w:val="24"/>
        <w:tblW w:w="4974" w:type="pct"/>
        <w:tblInd w:w="0" w:type="dxa"/>
        <w:tblLayout w:type="autofit"/>
        <w:tblCellMar>
          <w:top w:w="0" w:type="dxa"/>
          <w:left w:w="108" w:type="dxa"/>
          <w:bottom w:w="0" w:type="dxa"/>
          <w:right w:w="108" w:type="dxa"/>
        </w:tblCellMar>
      </w:tblPr>
      <w:tblGrid>
        <w:gridCol w:w="511"/>
        <w:gridCol w:w="1038"/>
        <w:gridCol w:w="2026"/>
        <w:gridCol w:w="903"/>
        <w:gridCol w:w="748"/>
        <w:gridCol w:w="1001"/>
        <w:gridCol w:w="535"/>
        <w:gridCol w:w="531"/>
        <w:gridCol w:w="977"/>
        <w:gridCol w:w="920"/>
        <w:gridCol w:w="754"/>
      </w:tblGrid>
      <w:tr w14:paraId="0FE7CE7D">
        <w:tblPrEx>
          <w:tblCellMar>
            <w:top w:w="0" w:type="dxa"/>
            <w:left w:w="108" w:type="dxa"/>
            <w:bottom w:w="0" w:type="dxa"/>
            <w:right w:w="108" w:type="dxa"/>
          </w:tblCellMar>
        </w:tblPrEx>
        <w:trPr>
          <w:trHeight w:val="765" w:hRule="atLeast"/>
        </w:trPr>
        <w:tc>
          <w:tcPr>
            <w:tcW w:w="256" w:type="pct"/>
            <w:vMerge w:val="restart"/>
            <w:tcBorders>
              <w:top w:val="single" w:color="auto" w:sz="4" w:space="0"/>
              <w:left w:val="single" w:color="auto" w:sz="4" w:space="0"/>
              <w:right w:val="single" w:color="auto" w:sz="4" w:space="0"/>
            </w:tcBorders>
            <w:vAlign w:val="center"/>
          </w:tcPr>
          <w:p w14:paraId="2BDF646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22" w:type="pct"/>
            <w:vMerge w:val="restart"/>
            <w:tcBorders>
              <w:top w:val="single" w:color="auto" w:sz="4" w:space="0"/>
              <w:left w:val="nil"/>
              <w:right w:val="single" w:color="auto" w:sz="4" w:space="0"/>
            </w:tcBorders>
            <w:vAlign w:val="center"/>
          </w:tcPr>
          <w:p w14:paraId="2274F5C6">
            <w:pPr>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物料名称</w:t>
            </w:r>
          </w:p>
        </w:tc>
        <w:tc>
          <w:tcPr>
            <w:tcW w:w="1018" w:type="pct"/>
            <w:vMerge w:val="restart"/>
            <w:tcBorders>
              <w:top w:val="single" w:color="auto" w:sz="4" w:space="0"/>
              <w:left w:val="nil"/>
              <w:right w:val="single" w:color="auto" w:sz="4" w:space="0"/>
            </w:tcBorders>
            <w:vAlign w:val="center"/>
          </w:tcPr>
          <w:p w14:paraId="3A2FE2C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454" w:type="pct"/>
            <w:vMerge w:val="restart"/>
            <w:tcBorders>
              <w:top w:val="single" w:color="auto" w:sz="4" w:space="0"/>
              <w:left w:val="nil"/>
              <w:right w:val="single" w:color="auto" w:sz="4" w:space="0"/>
            </w:tcBorders>
            <w:vAlign w:val="center"/>
          </w:tcPr>
          <w:p w14:paraId="15101A43">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376" w:type="pct"/>
            <w:vMerge w:val="restart"/>
            <w:tcBorders>
              <w:top w:val="single" w:color="auto" w:sz="4" w:space="0"/>
              <w:left w:val="nil"/>
              <w:right w:val="single" w:color="auto" w:sz="4" w:space="0"/>
            </w:tcBorders>
            <w:vAlign w:val="center"/>
          </w:tcPr>
          <w:p w14:paraId="70EBF215">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2370" w:type="pct"/>
            <w:gridSpan w:val="6"/>
            <w:tcBorders>
              <w:top w:val="single" w:color="auto" w:sz="4" w:space="0"/>
              <w:left w:val="nil"/>
              <w:bottom w:val="single" w:color="auto" w:sz="4" w:space="0"/>
              <w:right w:val="single" w:color="auto" w:sz="4" w:space="0"/>
            </w:tcBorders>
            <w:vAlign w:val="center"/>
          </w:tcPr>
          <w:p w14:paraId="5030800F">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综合单价组合</w:t>
            </w:r>
          </w:p>
        </w:tc>
      </w:tr>
      <w:tr w14:paraId="058B9C9F">
        <w:tblPrEx>
          <w:tblCellMar>
            <w:top w:w="0" w:type="dxa"/>
            <w:left w:w="108" w:type="dxa"/>
            <w:bottom w:w="0" w:type="dxa"/>
            <w:right w:w="108" w:type="dxa"/>
          </w:tblCellMar>
        </w:tblPrEx>
        <w:trPr>
          <w:trHeight w:val="715" w:hRule="atLeast"/>
        </w:trPr>
        <w:tc>
          <w:tcPr>
            <w:tcW w:w="256" w:type="pct"/>
            <w:vMerge w:val="continue"/>
            <w:tcBorders>
              <w:left w:val="single" w:color="auto" w:sz="4" w:space="0"/>
              <w:bottom w:val="single" w:color="auto" w:sz="4" w:space="0"/>
              <w:right w:val="single" w:color="auto" w:sz="4" w:space="0"/>
            </w:tcBorders>
            <w:vAlign w:val="center"/>
          </w:tcPr>
          <w:p w14:paraId="76F011FF">
            <w:pPr>
              <w:jc w:val="center"/>
              <w:rPr>
                <w:rFonts w:hint="eastAsia" w:ascii="仿宋" w:hAnsi="仿宋" w:eastAsia="仿宋" w:cs="Tahoma"/>
                <w:b/>
                <w:bCs/>
                <w:color w:val="auto"/>
                <w:sz w:val="20"/>
                <w:szCs w:val="20"/>
              </w:rPr>
            </w:pPr>
          </w:p>
        </w:tc>
        <w:tc>
          <w:tcPr>
            <w:tcW w:w="522" w:type="pct"/>
            <w:vMerge w:val="continue"/>
            <w:tcBorders>
              <w:left w:val="nil"/>
              <w:bottom w:val="single" w:color="auto" w:sz="4" w:space="0"/>
              <w:right w:val="single" w:color="auto" w:sz="4" w:space="0"/>
            </w:tcBorders>
            <w:vAlign w:val="center"/>
          </w:tcPr>
          <w:p w14:paraId="1C8C4F96">
            <w:pPr>
              <w:jc w:val="center"/>
              <w:rPr>
                <w:rFonts w:hint="eastAsia" w:ascii="仿宋" w:hAnsi="仿宋" w:eastAsia="仿宋" w:cs="Tahoma"/>
                <w:b/>
                <w:bCs/>
                <w:color w:val="auto"/>
                <w:sz w:val="20"/>
                <w:szCs w:val="20"/>
                <w:lang w:val="en-US" w:eastAsia="zh-CN"/>
              </w:rPr>
            </w:pPr>
          </w:p>
        </w:tc>
        <w:tc>
          <w:tcPr>
            <w:tcW w:w="1018" w:type="pct"/>
            <w:vMerge w:val="continue"/>
            <w:tcBorders>
              <w:left w:val="nil"/>
              <w:bottom w:val="single" w:color="auto" w:sz="4" w:space="0"/>
              <w:right w:val="single" w:color="auto" w:sz="4" w:space="0"/>
            </w:tcBorders>
            <w:vAlign w:val="center"/>
          </w:tcPr>
          <w:p w14:paraId="7EEB8632">
            <w:pPr>
              <w:jc w:val="center"/>
              <w:rPr>
                <w:rFonts w:hint="eastAsia" w:ascii="仿宋" w:hAnsi="仿宋" w:eastAsia="仿宋" w:cs="Tahoma"/>
                <w:b/>
                <w:bCs/>
                <w:color w:val="auto"/>
                <w:sz w:val="20"/>
                <w:szCs w:val="20"/>
              </w:rPr>
            </w:pPr>
          </w:p>
        </w:tc>
        <w:tc>
          <w:tcPr>
            <w:tcW w:w="454" w:type="pct"/>
            <w:vMerge w:val="continue"/>
            <w:tcBorders>
              <w:left w:val="nil"/>
              <w:bottom w:val="single" w:color="auto" w:sz="4" w:space="0"/>
              <w:right w:val="single" w:color="auto" w:sz="4" w:space="0"/>
            </w:tcBorders>
            <w:vAlign w:val="center"/>
          </w:tcPr>
          <w:p w14:paraId="40CFFEE0">
            <w:pPr>
              <w:jc w:val="center"/>
              <w:rPr>
                <w:rFonts w:hint="eastAsia" w:ascii="仿宋" w:hAnsi="仿宋" w:eastAsia="仿宋" w:cs="Tahoma"/>
                <w:b/>
                <w:bCs/>
                <w:color w:val="auto"/>
                <w:sz w:val="20"/>
                <w:szCs w:val="20"/>
              </w:rPr>
            </w:pPr>
          </w:p>
        </w:tc>
        <w:tc>
          <w:tcPr>
            <w:tcW w:w="376" w:type="pct"/>
            <w:vMerge w:val="continue"/>
            <w:tcBorders>
              <w:left w:val="nil"/>
              <w:bottom w:val="single" w:color="auto" w:sz="4" w:space="0"/>
              <w:right w:val="single" w:color="auto" w:sz="4" w:space="0"/>
            </w:tcBorders>
            <w:vAlign w:val="center"/>
          </w:tcPr>
          <w:p w14:paraId="03966BE1">
            <w:pPr>
              <w:jc w:val="center"/>
              <w:rPr>
                <w:rFonts w:hint="eastAsia" w:ascii="仿宋" w:hAnsi="仿宋" w:eastAsia="仿宋" w:cs="Tahoma"/>
                <w:b/>
                <w:bCs/>
                <w:color w:val="auto"/>
                <w:sz w:val="20"/>
                <w:szCs w:val="20"/>
              </w:rPr>
            </w:pPr>
          </w:p>
        </w:tc>
        <w:tc>
          <w:tcPr>
            <w:tcW w:w="503" w:type="pct"/>
            <w:tcBorders>
              <w:top w:val="single" w:color="auto" w:sz="4" w:space="0"/>
              <w:left w:val="nil"/>
              <w:bottom w:val="single" w:color="auto" w:sz="4" w:space="0"/>
              <w:right w:val="single" w:color="auto" w:sz="4" w:space="0"/>
            </w:tcBorders>
            <w:vAlign w:val="center"/>
          </w:tcPr>
          <w:p w14:paraId="53BB0AF8">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人工</w:t>
            </w:r>
          </w:p>
        </w:tc>
        <w:tc>
          <w:tcPr>
            <w:tcW w:w="269" w:type="pct"/>
            <w:tcBorders>
              <w:top w:val="single" w:color="auto" w:sz="4" w:space="0"/>
              <w:left w:val="nil"/>
              <w:bottom w:val="single" w:color="auto" w:sz="4" w:space="0"/>
              <w:right w:val="single" w:color="auto" w:sz="4" w:space="0"/>
            </w:tcBorders>
            <w:vAlign w:val="center"/>
          </w:tcPr>
          <w:p w14:paraId="617D1A09">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材料</w:t>
            </w:r>
          </w:p>
        </w:tc>
        <w:tc>
          <w:tcPr>
            <w:tcW w:w="266" w:type="pct"/>
            <w:tcBorders>
              <w:top w:val="single" w:color="auto" w:sz="4" w:space="0"/>
              <w:left w:val="single" w:color="auto" w:sz="4" w:space="0"/>
              <w:bottom w:val="single" w:color="auto" w:sz="4" w:space="0"/>
              <w:right w:val="single" w:color="auto" w:sz="4" w:space="0"/>
            </w:tcBorders>
            <w:vAlign w:val="center"/>
          </w:tcPr>
          <w:p w14:paraId="2F49C563">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机械</w:t>
            </w:r>
          </w:p>
        </w:tc>
        <w:tc>
          <w:tcPr>
            <w:tcW w:w="491" w:type="pct"/>
            <w:tcBorders>
              <w:top w:val="single" w:color="auto" w:sz="4" w:space="0"/>
              <w:left w:val="nil"/>
              <w:bottom w:val="single" w:color="auto" w:sz="4" w:space="0"/>
              <w:right w:val="single" w:color="auto" w:sz="4" w:space="0"/>
            </w:tcBorders>
            <w:vAlign w:val="center"/>
          </w:tcPr>
          <w:p w14:paraId="4F9EAAD8">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管理费、利润（  %）</w:t>
            </w:r>
          </w:p>
        </w:tc>
        <w:tc>
          <w:tcPr>
            <w:tcW w:w="462" w:type="pct"/>
            <w:tcBorders>
              <w:top w:val="single" w:color="auto" w:sz="4" w:space="0"/>
              <w:left w:val="single" w:color="auto" w:sz="4" w:space="0"/>
              <w:bottom w:val="single" w:color="auto" w:sz="4" w:space="0"/>
              <w:right w:val="single" w:color="auto" w:sz="4" w:space="0"/>
            </w:tcBorders>
            <w:vAlign w:val="center"/>
          </w:tcPr>
          <w:p w14:paraId="40E57B96">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税金（  %）</w:t>
            </w:r>
          </w:p>
        </w:tc>
        <w:tc>
          <w:tcPr>
            <w:tcW w:w="377" w:type="pct"/>
            <w:tcBorders>
              <w:top w:val="single" w:color="auto" w:sz="4" w:space="0"/>
              <w:left w:val="single" w:color="auto" w:sz="4" w:space="0"/>
              <w:bottom w:val="single" w:color="auto" w:sz="4" w:space="0"/>
              <w:right w:val="single" w:color="auto" w:sz="4" w:space="0"/>
            </w:tcBorders>
            <w:vAlign w:val="center"/>
          </w:tcPr>
          <w:p w14:paraId="434E4316">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合计</w:t>
            </w:r>
          </w:p>
        </w:tc>
      </w:tr>
      <w:tr w14:paraId="5EE72037">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63E4200A">
            <w:pPr>
              <w:jc w:val="center"/>
              <w:rPr>
                <w:rFonts w:hint="eastAsia" w:ascii="仿宋" w:hAnsi="仿宋" w:eastAsia="仿宋" w:cs="仿宋"/>
                <w:color w:val="auto"/>
                <w:sz w:val="15"/>
                <w:szCs w:val="15"/>
              </w:rPr>
            </w:pPr>
            <w:r>
              <w:rPr>
                <w:rFonts w:hint="eastAsia" w:ascii="仿宋" w:hAnsi="仿宋" w:eastAsia="仿宋" w:cs="仿宋"/>
                <w:color w:val="auto"/>
                <w:sz w:val="15"/>
                <w:szCs w:val="15"/>
              </w:rPr>
              <w:t>1</w:t>
            </w:r>
          </w:p>
        </w:tc>
        <w:tc>
          <w:tcPr>
            <w:tcW w:w="522" w:type="pct"/>
            <w:tcBorders>
              <w:top w:val="nil"/>
              <w:left w:val="nil"/>
              <w:bottom w:val="single" w:color="auto" w:sz="4" w:space="0"/>
              <w:right w:val="single" w:color="auto" w:sz="4" w:space="0"/>
            </w:tcBorders>
            <w:shd w:val="clear" w:color="auto" w:fill="auto"/>
            <w:vAlign w:val="center"/>
          </w:tcPr>
          <w:p w14:paraId="001510B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装修材料运费以及垃圾清运</w:t>
            </w:r>
          </w:p>
        </w:tc>
        <w:tc>
          <w:tcPr>
            <w:tcW w:w="1018" w:type="pct"/>
            <w:tcBorders>
              <w:top w:val="nil"/>
              <w:left w:val="nil"/>
              <w:bottom w:val="single" w:color="auto" w:sz="4" w:space="0"/>
              <w:right w:val="single" w:color="auto" w:sz="4" w:space="0"/>
            </w:tcBorders>
            <w:shd w:val="clear" w:color="000000" w:fill="FFFFFF"/>
            <w:vAlign w:val="center"/>
          </w:tcPr>
          <w:p w14:paraId="368805EF">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现场施工</w:t>
            </w:r>
          </w:p>
        </w:tc>
        <w:tc>
          <w:tcPr>
            <w:tcW w:w="454" w:type="pct"/>
            <w:tcBorders>
              <w:top w:val="nil"/>
              <w:left w:val="nil"/>
              <w:bottom w:val="single" w:color="auto" w:sz="4" w:space="0"/>
              <w:right w:val="single" w:color="auto" w:sz="4" w:space="0"/>
            </w:tcBorders>
            <w:vAlign w:val="center"/>
          </w:tcPr>
          <w:p w14:paraId="054D4A2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49449DA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nil"/>
              <w:left w:val="nil"/>
              <w:bottom w:val="single" w:color="auto" w:sz="4" w:space="0"/>
              <w:right w:val="single" w:color="auto" w:sz="4" w:space="0"/>
            </w:tcBorders>
            <w:vAlign w:val="center"/>
          </w:tcPr>
          <w:p w14:paraId="41DD34B2">
            <w:pPr>
              <w:jc w:val="center"/>
              <w:rPr>
                <w:rFonts w:hint="eastAsia" w:ascii="仿宋" w:hAnsi="仿宋" w:eastAsia="仿宋" w:cs="仿宋"/>
                <w:color w:val="auto"/>
                <w:sz w:val="15"/>
                <w:szCs w:val="15"/>
              </w:rPr>
            </w:pPr>
          </w:p>
        </w:tc>
        <w:tc>
          <w:tcPr>
            <w:tcW w:w="269" w:type="pct"/>
            <w:tcBorders>
              <w:top w:val="nil"/>
              <w:left w:val="nil"/>
              <w:bottom w:val="single" w:color="auto" w:sz="4" w:space="0"/>
              <w:right w:val="single" w:color="auto" w:sz="4" w:space="0"/>
            </w:tcBorders>
            <w:vAlign w:val="center"/>
          </w:tcPr>
          <w:p w14:paraId="34AC301C">
            <w:pPr>
              <w:jc w:val="center"/>
              <w:rPr>
                <w:rFonts w:hint="eastAsia" w:ascii="仿宋" w:hAnsi="仿宋" w:eastAsia="仿宋" w:cs="仿宋"/>
                <w:color w:val="auto"/>
                <w:sz w:val="15"/>
                <w:szCs w:val="15"/>
              </w:rPr>
            </w:pPr>
          </w:p>
        </w:tc>
        <w:tc>
          <w:tcPr>
            <w:tcW w:w="266" w:type="pct"/>
            <w:tcBorders>
              <w:top w:val="nil"/>
              <w:left w:val="single" w:color="auto" w:sz="4" w:space="0"/>
              <w:bottom w:val="single" w:color="auto" w:sz="4" w:space="0"/>
              <w:right w:val="single" w:color="auto" w:sz="4" w:space="0"/>
            </w:tcBorders>
            <w:vAlign w:val="center"/>
          </w:tcPr>
          <w:p w14:paraId="2DB3C0F6">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6452F6D1">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27B31B8B">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500DA448">
            <w:pPr>
              <w:jc w:val="center"/>
              <w:rPr>
                <w:rFonts w:ascii="仿宋" w:hAnsi="仿宋" w:eastAsia="仿宋" w:cs="Tahoma"/>
                <w:color w:val="auto"/>
                <w:sz w:val="20"/>
                <w:szCs w:val="20"/>
              </w:rPr>
            </w:pPr>
          </w:p>
        </w:tc>
      </w:tr>
      <w:tr w14:paraId="739D1D1A">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232178FF">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w:t>
            </w:r>
          </w:p>
        </w:tc>
        <w:tc>
          <w:tcPr>
            <w:tcW w:w="522" w:type="pct"/>
            <w:tcBorders>
              <w:top w:val="nil"/>
              <w:left w:val="nil"/>
              <w:bottom w:val="single" w:color="auto" w:sz="4" w:space="0"/>
              <w:right w:val="single" w:color="auto" w:sz="4" w:space="0"/>
            </w:tcBorders>
            <w:shd w:val="clear" w:color="auto" w:fill="auto"/>
            <w:vAlign w:val="center"/>
          </w:tcPr>
          <w:p w14:paraId="4BD3720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顶面方通吊顶</w:t>
            </w:r>
          </w:p>
        </w:tc>
        <w:tc>
          <w:tcPr>
            <w:tcW w:w="1018" w:type="pct"/>
            <w:tcBorders>
              <w:top w:val="nil"/>
              <w:left w:val="nil"/>
              <w:bottom w:val="single" w:color="auto" w:sz="4" w:space="0"/>
              <w:right w:val="single" w:color="auto" w:sz="4" w:space="0"/>
            </w:tcBorders>
            <w:shd w:val="clear" w:color="000000" w:fill="FFFFFF"/>
            <w:vAlign w:val="center"/>
          </w:tcPr>
          <w:p w14:paraId="4FC66D7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50mm*90mm方通，间距100mm</w:t>
            </w:r>
          </w:p>
          <w:p w14:paraId="0B2B452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铝方通产品特点</w:t>
            </w:r>
          </w:p>
          <w:p w14:paraId="2002F06D">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1、色彩艳丽，久经耐用、不褪色</w:t>
            </w:r>
          </w:p>
          <w:p w14:paraId="3CBEFB23">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2、环保、防火、防潮、防风性强</w:t>
            </w:r>
          </w:p>
          <w:p w14:paraId="0465892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3、品种多元化，图案，色彩可以根据用户要求定做</w:t>
            </w:r>
          </w:p>
          <w:p w14:paraId="25F7237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4、艺术天花尽显个性化</w:t>
            </w:r>
          </w:p>
          <w:p w14:paraId="26D227A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5、具有较高的强柔韧性</w:t>
            </w:r>
          </w:p>
          <w:p w14:paraId="40ECAA2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6、铝方通安装简单且维护方便，它可随意安装和拆卸，不需要特别的工具。</w:t>
            </w:r>
          </w:p>
          <w:p w14:paraId="7D280F10">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方通吊顶施工方法：</w:t>
            </w:r>
          </w:p>
          <w:p w14:paraId="5FE7F0E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1、根据同一水平高度装好铝修边角。</w:t>
            </w:r>
          </w:p>
          <w:p w14:paraId="29EBB7B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2、按合适的间距吊装轻钢龙骨，一般间距在1-1.2米，吊杆距离按轻钢龙骨规定分布。</w:t>
            </w:r>
          </w:p>
          <w:p w14:paraId="1C8E9FD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3、把预装在龙骨上吊件，连同方通龙骨装在轻钢龙骨下面，方通龙骨间距一般为1米，全部装完后必须调整至水平；</w:t>
            </w:r>
          </w:p>
          <w:p w14:paraId="716783C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 4、将铝方通按顺序扣挂在龙骨上，再将倒锁片压下，方通端头应保持10mm或20mm的距离；</w:t>
            </w:r>
          </w:p>
          <w:p w14:paraId="4C9DF7D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5、安装铝方通时必须带手套，如不慎留下指印或污渍，可用洗洁精开水洗后抹干即可。</w:t>
            </w:r>
          </w:p>
          <w:p w14:paraId="1830E68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顶面吊筋材料参数：</w:t>
            </w:r>
          </w:p>
          <w:p w14:paraId="18536D3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1.φ8mm全螺纹带膨胀螺丝吊杆</w:t>
            </w:r>
          </w:p>
          <w:p w14:paraId="2F376710">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2.φ10mm螺母、垫片</w:t>
            </w:r>
          </w:p>
          <w:p w14:paraId="120DE43A">
            <w:pPr>
              <w:keepNext w:val="0"/>
              <w:keepLines w:val="0"/>
              <w:widowControl/>
              <w:suppressLineNumbers w:val="0"/>
              <w:jc w:val="left"/>
              <w:textAlignment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3.50mm主轻钢龙骨、38mm副骨 </w:t>
            </w:r>
          </w:p>
        </w:tc>
        <w:tc>
          <w:tcPr>
            <w:tcW w:w="454" w:type="pct"/>
            <w:tcBorders>
              <w:top w:val="nil"/>
              <w:left w:val="nil"/>
              <w:bottom w:val="single" w:color="auto" w:sz="4" w:space="0"/>
              <w:right w:val="single" w:color="auto" w:sz="4" w:space="0"/>
            </w:tcBorders>
            <w:vAlign w:val="center"/>
          </w:tcPr>
          <w:p w14:paraId="0E81629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0E2BDDF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99.5</w:t>
            </w:r>
          </w:p>
        </w:tc>
        <w:tc>
          <w:tcPr>
            <w:tcW w:w="503" w:type="pct"/>
            <w:tcBorders>
              <w:top w:val="nil"/>
              <w:left w:val="nil"/>
              <w:bottom w:val="single" w:color="auto" w:sz="4" w:space="0"/>
              <w:right w:val="single" w:color="auto" w:sz="4" w:space="0"/>
            </w:tcBorders>
            <w:vAlign w:val="center"/>
          </w:tcPr>
          <w:p w14:paraId="08B9529A">
            <w:pPr>
              <w:jc w:val="center"/>
              <w:rPr>
                <w:rFonts w:hint="eastAsia" w:ascii="仿宋" w:hAnsi="仿宋" w:eastAsia="仿宋" w:cs="仿宋"/>
                <w:color w:val="auto"/>
                <w:sz w:val="15"/>
                <w:szCs w:val="15"/>
              </w:rPr>
            </w:pPr>
          </w:p>
        </w:tc>
        <w:tc>
          <w:tcPr>
            <w:tcW w:w="269" w:type="pct"/>
            <w:tcBorders>
              <w:top w:val="nil"/>
              <w:left w:val="nil"/>
              <w:bottom w:val="single" w:color="auto" w:sz="4" w:space="0"/>
              <w:right w:val="single" w:color="auto" w:sz="4" w:space="0"/>
            </w:tcBorders>
            <w:vAlign w:val="center"/>
          </w:tcPr>
          <w:p w14:paraId="6050F91D">
            <w:pPr>
              <w:jc w:val="center"/>
              <w:rPr>
                <w:rFonts w:hint="eastAsia" w:ascii="仿宋" w:hAnsi="仿宋" w:eastAsia="仿宋" w:cs="仿宋"/>
                <w:color w:val="auto"/>
                <w:sz w:val="15"/>
                <w:szCs w:val="15"/>
              </w:rPr>
            </w:pPr>
          </w:p>
        </w:tc>
        <w:tc>
          <w:tcPr>
            <w:tcW w:w="266" w:type="pct"/>
            <w:tcBorders>
              <w:top w:val="nil"/>
              <w:left w:val="single" w:color="auto" w:sz="4" w:space="0"/>
              <w:bottom w:val="single" w:color="auto" w:sz="4" w:space="0"/>
              <w:right w:val="single" w:color="auto" w:sz="4" w:space="0"/>
            </w:tcBorders>
            <w:vAlign w:val="center"/>
          </w:tcPr>
          <w:p w14:paraId="5EECD600">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5852DB5C">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0A58CD67">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26934752">
            <w:pPr>
              <w:jc w:val="center"/>
              <w:rPr>
                <w:rFonts w:ascii="仿宋" w:hAnsi="仿宋" w:eastAsia="仿宋" w:cs="Tahoma"/>
                <w:color w:val="auto"/>
                <w:sz w:val="20"/>
                <w:szCs w:val="20"/>
              </w:rPr>
            </w:pPr>
          </w:p>
        </w:tc>
      </w:tr>
      <w:tr w14:paraId="51C50F68">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0848CE0B">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p>
        </w:tc>
        <w:tc>
          <w:tcPr>
            <w:tcW w:w="522" w:type="pct"/>
            <w:tcBorders>
              <w:top w:val="nil"/>
              <w:left w:val="nil"/>
              <w:bottom w:val="single" w:color="auto" w:sz="4" w:space="0"/>
              <w:right w:val="single" w:color="auto" w:sz="4" w:space="0"/>
            </w:tcBorders>
            <w:shd w:val="clear" w:color="auto" w:fill="auto"/>
            <w:vAlign w:val="center"/>
          </w:tcPr>
          <w:p w14:paraId="70D7943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顶部喷黑</w:t>
            </w:r>
          </w:p>
        </w:tc>
        <w:tc>
          <w:tcPr>
            <w:tcW w:w="1018" w:type="pct"/>
            <w:tcBorders>
              <w:top w:val="nil"/>
              <w:left w:val="nil"/>
              <w:bottom w:val="single" w:color="auto" w:sz="4" w:space="0"/>
              <w:right w:val="single" w:color="auto" w:sz="4" w:space="0"/>
            </w:tcBorders>
            <w:shd w:val="clear" w:color="000000" w:fill="FFFFFF"/>
            <w:vAlign w:val="center"/>
          </w:tcPr>
          <w:p w14:paraId="220F8EF9">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黑色漆喷黑处理</w:t>
            </w:r>
          </w:p>
        </w:tc>
        <w:tc>
          <w:tcPr>
            <w:tcW w:w="454" w:type="pct"/>
            <w:tcBorders>
              <w:top w:val="nil"/>
              <w:left w:val="nil"/>
              <w:bottom w:val="single" w:color="auto" w:sz="4" w:space="0"/>
              <w:right w:val="single" w:color="auto" w:sz="4" w:space="0"/>
            </w:tcBorders>
            <w:vAlign w:val="center"/>
          </w:tcPr>
          <w:p w14:paraId="0290EA3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4348C66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130</w:t>
            </w:r>
          </w:p>
        </w:tc>
        <w:tc>
          <w:tcPr>
            <w:tcW w:w="503" w:type="pct"/>
            <w:tcBorders>
              <w:top w:val="nil"/>
              <w:left w:val="nil"/>
              <w:bottom w:val="single" w:color="auto" w:sz="4" w:space="0"/>
              <w:right w:val="single" w:color="auto" w:sz="4" w:space="0"/>
            </w:tcBorders>
            <w:vAlign w:val="center"/>
          </w:tcPr>
          <w:p w14:paraId="6EEF517B">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012A0DAA">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40C55C14">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594C3D91">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479274B1">
            <w:pPr>
              <w:jc w:val="center"/>
              <w:rPr>
                <w:rFonts w:ascii="仿宋" w:hAnsi="仿宋" w:eastAsia="仿宋" w:cs="Tahoma"/>
                <w:color w:val="auto"/>
                <w:sz w:val="20"/>
                <w:szCs w:val="20"/>
              </w:rPr>
            </w:pPr>
          </w:p>
        </w:tc>
      </w:tr>
      <w:tr w14:paraId="749A993B">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7BA471C8">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w:t>
            </w:r>
          </w:p>
        </w:tc>
        <w:tc>
          <w:tcPr>
            <w:tcW w:w="522" w:type="pct"/>
            <w:tcBorders>
              <w:top w:val="nil"/>
              <w:left w:val="nil"/>
              <w:bottom w:val="single" w:color="auto" w:sz="4" w:space="0"/>
              <w:right w:val="single" w:color="auto" w:sz="4" w:space="0"/>
            </w:tcBorders>
            <w:shd w:val="clear" w:color="auto" w:fill="auto"/>
            <w:vAlign w:val="center"/>
          </w:tcPr>
          <w:p w14:paraId="78132418">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石膏板二级吊顶</w:t>
            </w:r>
          </w:p>
          <w:p w14:paraId="11C611D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（宽度40cm二级边吊）</w:t>
            </w:r>
          </w:p>
        </w:tc>
        <w:tc>
          <w:tcPr>
            <w:tcW w:w="1018" w:type="pct"/>
            <w:tcBorders>
              <w:top w:val="nil"/>
              <w:left w:val="nil"/>
              <w:bottom w:val="single" w:color="auto" w:sz="4" w:space="0"/>
              <w:right w:val="single" w:color="auto" w:sz="4" w:space="0"/>
            </w:tcBorders>
            <w:shd w:val="clear" w:color="000000" w:fill="FFFFFF"/>
            <w:vAlign w:val="center"/>
          </w:tcPr>
          <w:p w14:paraId="1682B8A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材料参数：</w:t>
            </w:r>
          </w:p>
          <w:p w14:paraId="38E2F92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1、20mm*30mm木龙骨</w:t>
            </w:r>
          </w:p>
          <w:p w14:paraId="6AAC9FC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2、9.5mm纸面石膏板</w:t>
            </w:r>
          </w:p>
          <w:p w14:paraId="61360E43">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3、石膏、腻子、牛皮纸、</w:t>
            </w:r>
          </w:p>
          <w:p w14:paraId="452754E6">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4、12mm阻燃板</w:t>
            </w:r>
          </w:p>
        </w:tc>
        <w:tc>
          <w:tcPr>
            <w:tcW w:w="454" w:type="pct"/>
            <w:tcBorders>
              <w:top w:val="nil"/>
              <w:left w:val="nil"/>
              <w:bottom w:val="single" w:color="auto" w:sz="4" w:space="0"/>
              <w:right w:val="single" w:color="auto" w:sz="4" w:space="0"/>
            </w:tcBorders>
            <w:vAlign w:val="center"/>
          </w:tcPr>
          <w:p w14:paraId="18F5E01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nil"/>
              <w:left w:val="nil"/>
              <w:bottom w:val="single" w:color="auto" w:sz="4" w:space="0"/>
              <w:right w:val="single" w:color="auto" w:sz="4" w:space="0"/>
            </w:tcBorders>
            <w:vAlign w:val="center"/>
          </w:tcPr>
          <w:p w14:paraId="2C5A990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51</w:t>
            </w:r>
          </w:p>
        </w:tc>
        <w:tc>
          <w:tcPr>
            <w:tcW w:w="503" w:type="pct"/>
            <w:tcBorders>
              <w:top w:val="nil"/>
              <w:left w:val="nil"/>
              <w:bottom w:val="single" w:color="auto" w:sz="4" w:space="0"/>
              <w:right w:val="single" w:color="auto" w:sz="4" w:space="0"/>
            </w:tcBorders>
            <w:vAlign w:val="center"/>
          </w:tcPr>
          <w:p w14:paraId="728B02B3">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790A1C78">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22E028FC">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69171EC9">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2AA625C0">
            <w:pPr>
              <w:jc w:val="center"/>
              <w:rPr>
                <w:rFonts w:ascii="仿宋" w:hAnsi="仿宋" w:eastAsia="仿宋" w:cs="Tahoma"/>
                <w:color w:val="auto"/>
                <w:sz w:val="20"/>
                <w:szCs w:val="20"/>
              </w:rPr>
            </w:pPr>
          </w:p>
        </w:tc>
      </w:tr>
      <w:tr w14:paraId="56545973">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14E16739">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w:t>
            </w:r>
          </w:p>
        </w:tc>
        <w:tc>
          <w:tcPr>
            <w:tcW w:w="522" w:type="pct"/>
            <w:tcBorders>
              <w:top w:val="nil"/>
              <w:left w:val="nil"/>
              <w:bottom w:val="single" w:color="auto" w:sz="4" w:space="0"/>
              <w:right w:val="single" w:color="auto" w:sz="4" w:space="0"/>
            </w:tcBorders>
            <w:shd w:val="clear" w:color="auto" w:fill="auto"/>
            <w:vAlign w:val="center"/>
          </w:tcPr>
          <w:p w14:paraId="3001ED0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顶面乳胶漆</w:t>
            </w:r>
          </w:p>
        </w:tc>
        <w:tc>
          <w:tcPr>
            <w:tcW w:w="1018" w:type="pct"/>
            <w:tcBorders>
              <w:top w:val="nil"/>
              <w:left w:val="nil"/>
              <w:bottom w:val="single" w:color="auto" w:sz="4" w:space="0"/>
              <w:right w:val="single" w:color="auto" w:sz="4" w:space="0"/>
            </w:tcBorders>
            <w:shd w:val="clear" w:color="000000" w:fill="FFFFFF"/>
            <w:vAlign w:val="center"/>
          </w:tcPr>
          <w:p w14:paraId="7AD93851">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nil"/>
              <w:left w:val="nil"/>
              <w:bottom w:val="single" w:color="auto" w:sz="4" w:space="0"/>
              <w:right w:val="single" w:color="auto" w:sz="4" w:space="0"/>
            </w:tcBorders>
            <w:vAlign w:val="center"/>
          </w:tcPr>
          <w:p w14:paraId="47FD99A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2244485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20</w:t>
            </w:r>
          </w:p>
        </w:tc>
        <w:tc>
          <w:tcPr>
            <w:tcW w:w="503" w:type="pct"/>
            <w:tcBorders>
              <w:top w:val="nil"/>
              <w:left w:val="nil"/>
              <w:bottom w:val="single" w:color="auto" w:sz="4" w:space="0"/>
              <w:right w:val="single" w:color="auto" w:sz="4" w:space="0"/>
            </w:tcBorders>
            <w:vAlign w:val="center"/>
          </w:tcPr>
          <w:p w14:paraId="19100050">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6C24BB20">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5010964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2E8BDCC9">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728B2D4A">
            <w:pPr>
              <w:jc w:val="center"/>
              <w:rPr>
                <w:rFonts w:ascii="仿宋" w:hAnsi="仿宋" w:eastAsia="仿宋" w:cs="Tahoma"/>
                <w:color w:val="auto"/>
                <w:sz w:val="20"/>
                <w:szCs w:val="20"/>
              </w:rPr>
            </w:pPr>
          </w:p>
        </w:tc>
      </w:tr>
      <w:tr w14:paraId="7E541663">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0B5510AA">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6</w:t>
            </w:r>
          </w:p>
        </w:tc>
        <w:tc>
          <w:tcPr>
            <w:tcW w:w="522" w:type="pct"/>
            <w:tcBorders>
              <w:top w:val="nil"/>
              <w:left w:val="nil"/>
              <w:bottom w:val="single" w:color="auto" w:sz="4" w:space="0"/>
              <w:right w:val="single" w:color="auto" w:sz="4" w:space="0"/>
            </w:tcBorders>
            <w:shd w:val="clear" w:color="auto" w:fill="auto"/>
            <w:vAlign w:val="center"/>
          </w:tcPr>
          <w:p w14:paraId="58BED10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顶面75mm筒灯</w:t>
            </w:r>
          </w:p>
        </w:tc>
        <w:tc>
          <w:tcPr>
            <w:tcW w:w="1018" w:type="pct"/>
            <w:tcBorders>
              <w:top w:val="nil"/>
              <w:left w:val="nil"/>
              <w:bottom w:val="single" w:color="auto" w:sz="4" w:space="0"/>
              <w:right w:val="single" w:color="auto" w:sz="4" w:space="0"/>
            </w:tcBorders>
            <w:shd w:val="clear" w:color="000000" w:fill="FFFFFF"/>
            <w:vAlign w:val="center"/>
          </w:tcPr>
          <w:p w14:paraId="43E2BB4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直径75mm筒灯，6W 材质: 铝，开孔7-9cm，灯具是否带光源: 是，电压: 110V~240V（含）光源类型: led灯</w:t>
            </w:r>
          </w:p>
        </w:tc>
        <w:tc>
          <w:tcPr>
            <w:tcW w:w="454" w:type="pct"/>
            <w:tcBorders>
              <w:top w:val="nil"/>
              <w:left w:val="nil"/>
              <w:bottom w:val="single" w:color="auto" w:sz="4" w:space="0"/>
              <w:right w:val="single" w:color="auto" w:sz="4" w:space="0"/>
            </w:tcBorders>
            <w:vAlign w:val="center"/>
          </w:tcPr>
          <w:p w14:paraId="6FBF104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nil"/>
              <w:left w:val="nil"/>
              <w:bottom w:val="single" w:color="auto" w:sz="4" w:space="0"/>
              <w:right w:val="single" w:color="auto" w:sz="4" w:space="0"/>
            </w:tcBorders>
            <w:vAlign w:val="center"/>
          </w:tcPr>
          <w:p w14:paraId="05DD0EC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w:t>
            </w:r>
          </w:p>
        </w:tc>
        <w:tc>
          <w:tcPr>
            <w:tcW w:w="503" w:type="pct"/>
            <w:tcBorders>
              <w:top w:val="nil"/>
              <w:left w:val="nil"/>
              <w:bottom w:val="single" w:color="auto" w:sz="4" w:space="0"/>
              <w:right w:val="single" w:color="auto" w:sz="4" w:space="0"/>
            </w:tcBorders>
            <w:vAlign w:val="center"/>
          </w:tcPr>
          <w:p w14:paraId="101AD3EC">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59A225EA">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4AF15C09">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002E906E">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304D2D20">
            <w:pPr>
              <w:jc w:val="center"/>
              <w:rPr>
                <w:rFonts w:ascii="仿宋" w:hAnsi="仿宋" w:eastAsia="仿宋" w:cs="Tahoma"/>
                <w:color w:val="auto"/>
                <w:sz w:val="20"/>
                <w:szCs w:val="20"/>
              </w:rPr>
            </w:pPr>
          </w:p>
        </w:tc>
      </w:tr>
      <w:tr w14:paraId="67CA8055">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0A760325">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w:t>
            </w:r>
          </w:p>
        </w:tc>
        <w:tc>
          <w:tcPr>
            <w:tcW w:w="522" w:type="pct"/>
            <w:tcBorders>
              <w:top w:val="nil"/>
              <w:left w:val="nil"/>
              <w:bottom w:val="single" w:color="auto" w:sz="4" w:space="0"/>
              <w:right w:val="single" w:color="auto" w:sz="4" w:space="0"/>
            </w:tcBorders>
            <w:shd w:val="clear" w:color="auto" w:fill="auto"/>
            <w:vAlign w:val="center"/>
          </w:tcPr>
          <w:p w14:paraId="15EA42F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300*1200mm长条灯</w:t>
            </w:r>
          </w:p>
        </w:tc>
        <w:tc>
          <w:tcPr>
            <w:tcW w:w="1018" w:type="pct"/>
            <w:tcBorders>
              <w:top w:val="nil"/>
              <w:left w:val="nil"/>
              <w:bottom w:val="single" w:color="auto" w:sz="4" w:space="0"/>
              <w:right w:val="single" w:color="auto" w:sz="4" w:space="0"/>
            </w:tcBorders>
            <w:shd w:val="clear" w:color="000000" w:fill="FFFFFF"/>
            <w:vAlign w:val="center"/>
          </w:tcPr>
          <w:p w14:paraId="255C1039">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300mm*1200mmLED灯 72W</w:t>
            </w:r>
          </w:p>
        </w:tc>
        <w:tc>
          <w:tcPr>
            <w:tcW w:w="454" w:type="pct"/>
            <w:tcBorders>
              <w:top w:val="nil"/>
              <w:left w:val="nil"/>
              <w:bottom w:val="single" w:color="auto" w:sz="4" w:space="0"/>
              <w:right w:val="single" w:color="auto" w:sz="4" w:space="0"/>
            </w:tcBorders>
            <w:vAlign w:val="center"/>
          </w:tcPr>
          <w:p w14:paraId="3FAB50B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nil"/>
              <w:left w:val="nil"/>
              <w:bottom w:val="single" w:color="auto" w:sz="4" w:space="0"/>
              <w:right w:val="single" w:color="auto" w:sz="4" w:space="0"/>
            </w:tcBorders>
            <w:vAlign w:val="center"/>
          </w:tcPr>
          <w:p w14:paraId="7F0B842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w:t>
            </w:r>
          </w:p>
        </w:tc>
        <w:tc>
          <w:tcPr>
            <w:tcW w:w="503" w:type="pct"/>
            <w:tcBorders>
              <w:top w:val="nil"/>
              <w:left w:val="nil"/>
              <w:bottom w:val="single" w:color="auto" w:sz="4" w:space="0"/>
              <w:right w:val="single" w:color="auto" w:sz="4" w:space="0"/>
            </w:tcBorders>
            <w:vAlign w:val="center"/>
          </w:tcPr>
          <w:p w14:paraId="49A61B98">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08EFAF1A">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59C250C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2B6FBFC2">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vAlign w:val="center"/>
          </w:tcPr>
          <w:p w14:paraId="4E8CE24E">
            <w:pPr>
              <w:jc w:val="center"/>
              <w:rPr>
                <w:rFonts w:ascii="仿宋" w:hAnsi="仿宋" w:eastAsia="仿宋" w:cs="Tahoma"/>
                <w:color w:val="auto"/>
                <w:sz w:val="20"/>
                <w:szCs w:val="20"/>
              </w:rPr>
            </w:pPr>
          </w:p>
        </w:tc>
      </w:tr>
      <w:tr w14:paraId="284F89E7">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28EE70C">
            <w:pPr>
              <w:ind w:firstLine="150" w:firstLineChars="100"/>
              <w:jc w:val="both"/>
              <w:rPr>
                <w:rFonts w:hint="eastAsia" w:ascii="仿宋" w:hAnsi="仿宋" w:eastAsia="仿宋" w:cs="仿宋"/>
                <w:color w:val="auto"/>
                <w:sz w:val="15"/>
                <w:szCs w:val="15"/>
                <w:lang w:val="en-US" w:eastAsia="zh-CN"/>
              </w:rPr>
            </w:pPr>
          </w:p>
          <w:p w14:paraId="2B074A50">
            <w:pPr>
              <w:ind w:firstLine="150" w:firstLineChars="100"/>
              <w:jc w:val="both"/>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8</w:t>
            </w:r>
          </w:p>
        </w:tc>
        <w:tc>
          <w:tcPr>
            <w:tcW w:w="522" w:type="pct"/>
            <w:tcBorders>
              <w:top w:val="single" w:color="auto" w:sz="4" w:space="0"/>
              <w:left w:val="single" w:color="auto" w:sz="4" w:space="0"/>
              <w:bottom w:val="single" w:color="auto" w:sz="4" w:space="0"/>
              <w:right w:val="single" w:color="auto" w:sz="4" w:space="0"/>
            </w:tcBorders>
            <w:vAlign w:val="center"/>
          </w:tcPr>
          <w:p w14:paraId="3C9D50D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长条灯（白光）</w:t>
            </w:r>
          </w:p>
        </w:tc>
        <w:tc>
          <w:tcPr>
            <w:tcW w:w="1018" w:type="pct"/>
            <w:tcBorders>
              <w:top w:val="single" w:color="auto" w:sz="4" w:space="0"/>
              <w:left w:val="single" w:color="auto" w:sz="4" w:space="0"/>
              <w:bottom w:val="single" w:color="auto" w:sz="4" w:space="0"/>
              <w:right w:val="single" w:color="auto" w:sz="4" w:space="0"/>
            </w:tcBorders>
            <w:vAlign w:val="center"/>
          </w:tcPr>
          <w:p w14:paraId="53D0DE24">
            <w:pPr>
              <w:keepNext w:val="0"/>
              <w:keepLines w:val="0"/>
              <w:widowControl/>
              <w:suppressLineNumbers w:val="0"/>
              <w:jc w:val="left"/>
              <w:textAlignment w:val="center"/>
              <w:rPr>
                <w:rFonts w:hint="default"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100mm*1200mmLED灯（白光）36W</w:t>
            </w:r>
          </w:p>
        </w:tc>
        <w:tc>
          <w:tcPr>
            <w:tcW w:w="454" w:type="pct"/>
            <w:tcBorders>
              <w:top w:val="single" w:color="auto" w:sz="4" w:space="0"/>
              <w:left w:val="single" w:color="auto" w:sz="4" w:space="0"/>
              <w:bottom w:val="single" w:color="auto" w:sz="4" w:space="0"/>
              <w:right w:val="single" w:color="auto" w:sz="4" w:space="0"/>
            </w:tcBorders>
            <w:vAlign w:val="center"/>
          </w:tcPr>
          <w:p w14:paraId="6CC5C85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0D7747E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28</w:t>
            </w:r>
          </w:p>
        </w:tc>
        <w:tc>
          <w:tcPr>
            <w:tcW w:w="503" w:type="pct"/>
            <w:tcBorders>
              <w:top w:val="single" w:color="auto" w:sz="4" w:space="0"/>
              <w:left w:val="single" w:color="auto" w:sz="4" w:space="0"/>
              <w:bottom w:val="single" w:color="auto" w:sz="4" w:space="0"/>
              <w:right w:val="single" w:color="auto" w:sz="4" w:space="0"/>
            </w:tcBorders>
          </w:tcPr>
          <w:p w14:paraId="0E40C9B4">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A4E26F7">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1A4F2820">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3D88ED84">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0A162EAD">
            <w:pPr>
              <w:jc w:val="center"/>
              <w:rPr>
                <w:rFonts w:ascii="仿宋" w:hAnsi="仿宋" w:eastAsia="仿宋" w:cs="Tahoma"/>
                <w:color w:val="auto"/>
                <w:sz w:val="20"/>
                <w:szCs w:val="20"/>
              </w:rPr>
            </w:pPr>
          </w:p>
        </w:tc>
      </w:tr>
      <w:tr w14:paraId="6E49C068">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46F274F8">
            <w:pPr>
              <w:jc w:val="center"/>
              <w:rPr>
                <w:rFonts w:hint="eastAsia" w:ascii="仿宋" w:hAnsi="仿宋" w:eastAsia="仿宋" w:cs="仿宋"/>
                <w:color w:val="auto"/>
                <w:sz w:val="15"/>
                <w:szCs w:val="15"/>
                <w:lang w:val="en-US" w:eastAsia="zh-CN"/>
              </w:rPr>
            </w:pPr>
          </w:p>
          <w:p w14:paraId="35AC815F">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w:t>
            </w:r>
          </w:p>
        </w:tc>
        <w:tc>
          <w:tcPr>
            <w:tcW w:w="522" w:type="pct"/>
            <w:tcBorders>
              <w:top w:val="single" w:color="auto" w:sz="4" w:space="0"/>
              <w:left w:val="single" w:color="auto" w:sz="4" w:space="0"/>
              <w:bottom w:val="single" w:color="auto" w:sz="4" w:space="0"/>
              <w:right w:val="single" w:color="auto" w:sz="4" w:space="0"/>
            </w:tcBorders>
            <w:vAlign w:val="center"/>
          </w:tcPr>
          <w:p w14:paraId="1F5DFCC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六边形造型灯（白光）</w:t>
            </w:r>
          </w:p>
        </w:tc>
        <w:tc>
          <w:tcPr>
            <w:tcW w:w="1018" w:type="pct"/>
            <w:tcBorders>
              <w:top w:val="single" w:color="auto" w:sz="4" w:space="0"/>
              <w:left w:val="single" w:color="auto" w:sz="4" w:space="0"/>
              <w:bottom w:val="single" w:color="auto" w:sz="4" w:space="0"/>
              <w:right w:val="single" w:color="auto" w:sz="4" w:space="0"/>
            </w:tcBorders>
            <w:vAlign w:val="center"/>
          </w:tcPr>
          <w:p w14:paraId="5D5D8B21">
            <w:pPr>
              <w:keepNext w:val="0"/>
              <w:keepLines w:val="0"/>
              <w:widowControl/>
              <w:suppressLineNumbers w:val="0"/>
              <w:jc w:val="left"/>
              <w:textAlignment w:val="center"/>
              <w:rPr>
                <w:rFonts w:hint="default"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六边形造型灯（白光）60W</w:t>
            </w:r>
          </w:p>
        </w:tc>
        <w:tc>
          <w:tcPr>
            <w:tcW w:w="454" w:type="pct"/>
            <w:tcBorders>
              <w:top w:val="single" w:color="auto" w:sz="4" w:space="0"/>
              <w:left w:val="single" w:color="auto" w:sz="4" w:space="0"/>
              <w:bottom w:val="single" w:color="auto" w:sz="4" w:space="0"/>
              <w:right w:val="single" w:color="auto" w:sz="4" w:space="0"/>
            </w:tcBorders>
            <w:vAlign w:val="center"/>
          </w:tcPr>
          <w:p w14:paraId="33E39F4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42CE61F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w:t>
            </w:r>
          </w:p>
        </w:tc>
        <w:tc>
          <w:tcPr>
            <w:tcW w:w="503" w:type="pct"/>
            <w:tcBorders>
              <w:top w:val="single" w:color="auto" w:sz="4" w:space="0"/>
              <w:left w:val="single" w:color="auto" w:sz="4" w:space="0"/>
              <w:bottom w:val="single" w:color="auto" w:sz="4" w:space="0"/>
              <w:right w:val="single" w:color="auto" w:sz="4" w:space="0"/>
            </w:tcBorders>
          </w:tcPr>
          <w:p w14:paraId="1D8C5E93">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23DC69DD">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2E0A846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14D6CCD">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24BFA47B">
            <w:pPr>
              <w:jc w:val="center"/>
              <w:rPr>
                <w:rFonts w:ascii="仿宋" w:hAnsi="仿宋" w:eastAsia="仿宋" w:cs="Tahoma"/>
                <w:color w:val="auto"/>
                <w:sz w:val="20"/>
                <w:szCs w:val="20"/>
              </w:rPr>
            </w:pPr>
          </w:p>
        </w:tc>
      </w:tr>
      <w:tr w14:paraId="66CF24EB">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A07C6D2">
            <w:pPr>
              <w:jc w:val="center"/>
              <w:rPr>
                <w:rFonts w:hint="eastAsia" w:ascii="仿宋" w:hAnsi="仿宋" w:eastAsia="仿宋" w:cs="仿宋"/>
                <w:color w:val="auto"/>
                <w:sz w:val="15"/>
                <w:szCs w:val="15"/>
              </w:rPr>
            </w:pPr>
          </w:p>
          <w:p w14:paraId="3C5B7132">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10</w:t>
            </w:r>
          </w:p>
        </w:tc>
        <w:tc>
          <w:tcPr>
            <w:tcW w:w="522" w:type="pct"/>
            <w:tcBorders>
              <w:top w:val="single" w:color="auto" w:sz="4" w:space="0"/>
              <w:left w:val="single" w:color="auto" w:sz="4" w:space="0"/>
              <w:bottom w:val="single" w:color="auto" w:sz="4" w:space="0"/>
              <w:right w:val="single" w:color="auto" w:sz="4" w:space="0"/>
            </w:tcBorders>
            <w:vAlign w:val="center"/>
          </w:tcPr>
          <w:p w14:paraId="4C8232C1">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六边形造型灯（蓝光）</w:t>
            </w:r>
          </w:p>
        </w:tc>
        <w:tc>
          <w:tcPr>
            <w:tcW w:w="1018" w:type="pct"/>
            <w:tcBorders>
              <w:top w:val="single" w:color="auto" w:sz="4" w:space="0"/>
              <w:left w:val="single" w:color="auto" w:sz="4" w:space="0"/>
              <w:bottom w:val="single" w:color="auto" w:sz="4" w:space="0"/>
              <w:right w:val="single" w:color="auto" w:sz="4" w:space="0"/>
            </w:tcBorders>
            <w:vAlign w:val="center"/>
          </w:tcPr>
          <w:p w14:paraId="557D55BA">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六边形造型灯（蓝光）</w:t>
            </w:r>
          </w:p>
        </w:tc>
        <w:tc>
          <w:tcPr>
            <w:tcW w:w="454" w:type="pct"/>
            <w:tcBorders>
              <w:top w:val="single" w:color="auto" w:sz="4" w:space="0"/>
              <w:left w:val="single" w:color="auto" w:sz="4" w:space="0"/>
              <w:bottom w:val="single" w:color="auto" w:sz="4" w:space="0"/>
              <w:right w:val="single" w:color="auto" w:sz="4" w:space="0"/>
            </w:tcBorders>
            <w:vAlign w:val="center"/>
          </w:tcPr>
          <w:p w14:paraId="2BB9706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2B8D874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w:t>
            </w:r>
          </w:p>
        </w:tc>
        <w:tc>
          <w:tcPr>
            <w:tcW w:w="503" w:type="pct"/>
            <w:tcBorders>
              <w:top w:val="single" w:color="auto" w:sz="4" w:space="0"/>
              <w:left w:val="single" w:color="auto" w:sz="4" w:space="0"/>
              <w:bottom w:val="single" w:color="auto" w:sz="4" w:space="0"/>
              <w:right w:val="single" w:color="auto" w:sz="4" w:space="0"/>
            </w:tcBorders>
          </w:tcPr>
          <w:p w14:paraId="40D0C53A">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4DEEC580">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6A326E9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37D598DA">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3E9BF53E">
            <w:pPr>
              <w:jc w:val="center"/>
              <w:rPr>
                <w:rFonts w:ascii="仿宋" w:hAnsi="仿宋" w:eastAsia="仿宋" w:cs="Tahoma"/>
                <w:color w:val="auto"/>
                <w:sz w:val="20"/>
                <w:szCs w:val="20"/>
              </w:rPr>
            </w:pPr>
          </w:p>
        </w:tc>
      </w:tr>
      <w:tr w14:paraId="760149F2">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DE398E9">
            <w:pPr>
              <w:jc w:val="center"/>
              <w:rPr>
                <w:rFonts w:hint="eastAsia" w:ascii="仿宋" w:hAnsi="仿宋" w:eastAsia="仿宋" w:cs="仿宋"/>
                <w:color w:val="auto"/>
                <w:sz w:val="15"/>
                <w:szCs w:val="15"/>
              </w:rPr>
            </w:pPr>
          </w:p>
          <w:p w14:paraId="0C2F2BD4">
            <w:pPr>
              <w:jc w:val="center"/>
              <w:rPr>
                <w:rFonts w:hint="eastAsia" w:ascii="仿宋" w:hAnsi="仿宋" w:eastAsia="仿宋" w:cs="仿宋"/>
                <w:color w:val="auto"/>
                <w:sz w:val="15"/>
                <w:szCs w:val="15"/>
              </w:rPr>
            </w:pPr>
          </w:p>
          <w:p w14:paraId="5FFAC571">
            <w:pPr>
              <w:jc w:val="center"/>
              <w:rPr>
                <w:rFonts w:hint="eastAsia" w:ascii="仿宋" w:hAnsi="仿宋" w:eastAsia="仿宋" w:cs="仿宋"/>
                <w:color w:val="auto"/>
                <w:sz w:val="15"/>
                <w:szCs w:val="15"/>
              </w:rPr>
            </w:pPr>
          </w:p>
          <w:p w14:paraId="1262C5F4">
            <w:pPr>
              <w:jc w:val="center"/>
              <w:rPr>
                <w:rFonts w:hint="eastAsia" w:ascii="仿宋" w:hAnsi="仿宋" w:eastAsia="仿宋" w:cs="仿宋"/>
                <w:color w:val="auto"/>
                <w:sz w:val="15"/>
                <w:szCs w:val="15"/>
              </w:rPr>
            </w:pPr>
          </w:p>
          <w:p w14:paraId="2C9F16DE">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11</w:t>
            </w:r>
          </w:p>
        </w:tc>
        <w:tc>
          <w:tcPr>
            <w:tcW w:w="522" w:type="pct"/>
            <w:tcBorders>
              <w:top w:val="single" w:color="auto" w:sz="4" w:space="0"/>
              <w:left w:val="single" w:color="auto" w:sz="4" w:space="0"/>
              <w:bottom w:val="single" w:color="auto" w:sz="4" w:space="0"/>
              <w:right w:val="single" w:color="auto" w:sz="4" w:space="0"/>
            </w:tcBorders>
            <w:vAlign w:val="center"/>
          </w:tcPr>
          <w:p w14:paraId="5D7F8F7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窗帘以及窗帘盒</w:t>
            </w:r>
          </w:p>
        </w:tc>
        <w:tc>
          <w:tcPr>
            <w:tcW w:w="1018" w:type="pct"/>
            <w:tcBorders>
              <w:top w:val="single" w:color="auto" w:sz="4" w:space="0"/>
              <w:left w:val="single" w:color="auto" w:sz="4" w:space="0"/>
              <w:bottom w:val="single" w:color="auto" w:sz="4" w:space="0"/>
              <w:right w:val="single" w:color="auto" w:sz="4" w:space="0"/>
            </w:tcBorders>
            <w:vAlign w:val="center"/>
          </w:tcPr>
          <w:p w14:paraId="7B19934F">
            <w:pPr>
              <w:keepNext w:val="0"/>
              <w:keepLines w:val="0"/>
              <w:widowControl/>
              <w:suppressLineNumbers w:val="0"/>
              <w:jc w:val="left"/>
              <w:textAlignment w:val="center"/>
              <w:rPr>
                <w:rStyle w:val="61"/>
                <w:rFonts w:hint="eastAsia" w:ascii="仿宋" w:hAnsi="仿宋" w:eastAsia="仿宋" w:cs="仿宋"/>
                <w:color w:val="auto"/>
                <w:sz w:val="15"/>
                <w:szCs w:val="15"/>
                <w:lang w:val="en-US" w:eastAsia="zh-CN" w:bidi="ar"/>
              </w:rPr>
            </w:pPr>
            <w:r>
              <w:rPr>
                <w:rStyle w:val="61"/>
                <w:rFonts w:hint="eastAsia" w:ascii="仿宋" w:hAnsi="仿宋" w:eastAsia="仿宋" w:cs="仿宋"/>
                <w:color w:val="auto"/>
                <w:sz w:val="15"/>
                <w:szCs w:val="15"/>
                <w:lang w:val="en-US" w:eastAsia="zh-CN" w:bidi="ar"/>
              </w:rPr>
              <w:t>备注：窗帘超高，常规窗帘高度2.7米，本间教室窗帘高度3米</w:t>
            </w:r>
          </w:p>
          <w:p w14:paraId="7D1BD118">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遮光窗帘产品介绍：遮光窗帘</w:t>
            </w:r>
          </w:p>
          <w:p w14:paraId="6BF316F7">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图案颜色：纯色，颜色色卡可供选择</w:t>
            </w:r>
          </w:p>
          <w:p w14:paraId="0754A693">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产品特点：阻热隔音、全遮光</w:t>
            </w:r>
          </w:p>
          <w:p w14:paraId="17E222E9">
            <w:pPr>
              <w:keepNext w:val="0"/>
              <w:keepLines w:val="0"/>
              <w:widowControl/>
              <w:suppressLineNumbers w:val="0"/>
              <w:jc w:val="left"/>
              <w:textAlignment w:val="center"/>
              <w:rPr>
                <w:rFonts w:hint="eastAsia" w:ascii="仿宋" w:hAnsi="仿宋" w:eastAsia="仿宋" w:cs="仿宋"/>
                <w:b/>
                <w:bCs/>
                <w:i w:val="0"/>
                <w:iCs w:val="0"/>
                <w:color w:val="auto"/>
                <w:sz w:val="15"/>
                <w:szCs w:val="15"/>
                <w:u w:val="none"/>
                <w:lang w:val="en-US" w:eastAsia="zh-CN" w:bidi="ar-SA"/>
              </w:rPr>
            </w:pPr>
            <w:r>
              <w:rPr>
                <w:rStyle w:val="62"/>
                <w:rFonts w:hint="eastAsia" w:ascii="仿宋" w:hAnsi="仿宋" w:eastAsia="仿宋" w:cs="仿宋"/>
                <w:color w:val="auto"/>
                <w:sz w:val="15"/>
                <w:szCs w:val="15"/>
                <w:lang w:val="en-US" w:eastAsia="zh-CN" w:bidi="ar"/>
              </w:rPr>
              <w:t>产品材质：全遮光雪尼尔面料，褶皱是两倍褶皱 根据效果图以及跟用户沟通，窗帘盒根据现场定制</w:t>
            </w:r>
          </w:p>
        </w:tc>
        <w:tc>
          <w:tcPr>
            <w:tcW w:w="454" w:type="pct"/>
            <w:tcBorders>
              <w:top w:val="single" w:color="auto" w:sz="4" w:space="0"/>
              <w:left w:val="single" w:color="auto" w:sz="4" w:space="0"/>
              <w:bottom w:val="single" w:color="auto" w:sz="4" w:space="0"/>
              <w:right w:val="single" w:color="auto" w:sz="4" w:space="0"/>
            </w:tcBorders>
            <w:vAlign w:val="center"/>
          </w:tcPr>
          <w:p w14:paraId="4B8A4C4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27CDABF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w:t>
            </w:r>
          </w:p>
        </w:tc>
        <w:tc>
          <w:tcPr>
            <w:tcW w:w="503" w:type="pct"/>
            <w:tcBorders>
              <w:top w:val="single" w:color="auto" w:sz="4" w:space="0"/>
              <w:left w:val="single" w:color="auto" w:sz="4" w:space="0"/>
              <w:bottom w:val="single" w:color="auto" w:sz="4" w:space="0"/>
              <w:right w:val="single" w:color="auto" w:sz="4" w:space="0"/>
            </w:tcBorders>
          </w:tcPr>
          <w:p w14:paraId="5E93910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49FEFBD8">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vAlign w:val="center"/>
          </w:tcPr>
          <w:p w14:paraId="067D030C">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bidi="ar-SA"/>
              </w:rPr>
            </w:pPr>
          </w:p>
        </w:tc>
        <w:tc>
          <w:tcPr>
            <w:tcW w:w="462" w:type="pct"/>
            <w:tcBorders>
              <w:top w:val="single" w:color="auto" w:sz="4" w:space="0"/>
              <w:left w:val="single" w:color="auto" w:sz="4" w:space="0"/>
              <w:bottom w:val="single" w:color="auto" w:sz="4" w:space="0"/>
              <w:right w:val="single" w:color="auto" w:sz="4" w:space="0"/>
            </w:tcBorders>
          </w:tcPr>
          <w:p w14:paraId="2D3267EC">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220AD07A">
            <w:pPr>
              <w:jc w:val="center"/>
              <w:rPr>
                <w:rFonts w:ascii="仿宋" w:hAnsi="仿宋" w:eastAsia="仿宋" w:cs="Tahoma"/>
                <w:color w:val="auto"/>
                <w:sz w:val="20"/>
                <w:szCs w:val="20"/>
              </w:rPr>
            </w:pPr>
          </w:p>
        </w:tc>
      </w:tr>
      <w:tr w14:paraId="3688F5BB">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AB35846">
            <w:pPr>
              <w:jc w:val="center"/>
              <w:rPr>
                <w:rFonts w:hint="eastAsia" w:ascii="仿宋" w:hAnsi="仿宋" w:eastAsia="仿宋" w:cs="仿宋"/>
                <w:color w:val="auto"/>
                <w:sz w:val="15"/>
                <w:szCs w:val="15"/>
              </w:rPr>
            </w:pPr>
          </w:p>
          <w:p w14:paraId="356C625E">
            <w:pPr>
              <w:jc w:val="center"/>
              <w:rPr>
                <w:rFonts w:hint="eastAsia" w:ascii="仿宋" w:hAnsi="仿宋" w:eastAsia="仿宋" w:cs="仿宋"/>
                <w:color w:val="auto"/>
                <w:sz w:val="15"/>
                <w:szCs w:val="15"/>
              </w:rPr>
            </w:pPr>
          </w:p>
          <w:p w14:paraId="07B5B324">
            <w:pPr>
              <w:jc w:val="center"/>
              <w:rPr>
                <w:rFonts w:hint="eastAsia" w:ascii="仿宋" w:hAnsi="仿宋" w:eastAsia="仿宋" w:cs="仿宋"/>
                <w:color w:val="auto"/>
                <w:sz w:val="15"/>
                <w:szCs w:val="15"/>
              </w:rPr>
            </w:pPr>
          </w:p>
          <w:p w14:paraId="199B8470">
            <w:pPr>
              <w:jc w:val="center"/>
              <w:rPr>
                <w:rFonts w:hint="eastAsia" w:ascii="仿宋" w:hAnsi="仿宋" w:eastAsia="仿宋" w:cs="仿宋"/>
                <w:color w:val="auto"/>
                <w:sz w:val="15"/>
                <w:szCs w:val="15"/>
              </w:rPr>
            </w:pPr>
          </w:p>
          <w:p w14:paraId="28C7A7CA">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12</w:t>
            </w:r>
          </w:p>
        </w:tc>
        <w:tc>
          <w:tcPr>
            <w:tcW w:w="522" w:type="pct"/>
            <w:tcBorders>
              <w:top w:val="single" w:color="auto" w:sz="4" w:space="0"/>
              <w:left w:val="single" w:color="auto" w:sz="4" w:space="0"/>
              <w:bottom w:val="single" w:color="auto" w:sz="4" w:space="0"/>
              <w:right w:val="single" w:color="auto" w:sz="4" w:space="0"/>
            </w:tcBorders>
            <w:vAlign w:val="center"/>
          </w:tcPr>
          <w:p w14:paraId="598D865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墙面吸音处理</w:t>
            </w:r>
          </w:p>
        </w:tc>
        <w:tc>
          <w:tcPr>
            <w:tcW w:w="1018" w:type="pct"/>
            <w:tcBorders>
              <w:top w:val="single" w:color="auto" w:sz="4" w:space="0"/>
              <w:left w:val="single" w:color="auto" w:sz="4" w:space="0"/>
              <w:bottom w:val="single" w:color="auto" w:sz="4" w:space="0"/>
              <w:right w:val="single" w:color="auto" w:sz="4" w:space="0"/>
            </w:tcBorders>
            <w:vAlign w:val="center"/>
          </w:tcPr>
          <w:p w14:paraId="00B9D5B2">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颜色搭配根据选择根据效果图，主要对四周墙壁做隔声、吸声处理。表面采用专业定制吸音模块，应选用环保、耐火性高的材质。其中定制低频模块尺寸为：吸收中低频，防火等级B1级。不填充吸音棉。</w:t>
            </w:r>
          </w:p>
        </w:tc>
        <w:tc>
          <w:tcPr>
            <w:tcW w:w="454" w:type="pct"/>
            <w:tcBorders>
              <w:top w:val="single" w:color="auto" w:sz="4" w:space="0"/>
              <w:left w:val="single" w:color="auto" w:sz="4" w:space="0"/>
              <w:bottom w:val="single" w:color="auto" w:sz="4" w:space="0"/>
              <w:right w:val="single" w:color="auto" w:sz="4" w:space="0"/>
            </w:tcBorders>
            <w:vAlign w:val="center"/>
          </w:tcPr>
          <w:p w14:paraId="0538EA4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4CA4A52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96</w:t>
            </w:r>
          </w:p>
        </w:tc>
        <w:tc>
          <w:tcPr>
            <w:tcW w:w="503" w:type="pct"/>
            <w:tcBorders>
              <w:top w:val="single" w:color="auto" w:sz="4" w:space="0"/>
              <w:left w:val="single" w:color="auto" w:sz="4" w:space="0"/>
              <w:bottom w:val="single" w:color="auto" w:sz="4" w:space="0"/>
              <w:right w:val="single" w:color="auto" w:sz="4" w:space="0"/>
            </w:tcBorders>
          </w:tcPr>
          <w:p w14:paraId="2B258EB6">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575FAABA">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33C65705">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7A62000">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4F979746">
            <w:pPr>
              <w:jc w:val="center"/>
              <w:rPr>
                <w:rFonts w:ascii="仿宋" w:hAnsi="仿宋" w:eastAsia="仿宋" w:cs="Tahoma"/>
                <w:color w:val="auto"/>
                <w:sz w:val="20"/>
                <w:szCs w:val="20"/>
              </w:rPr>
            </w:pPr>
          </w:p>
        </w:tc>
      </w:tr>
      <w:tr w14:paraId="40FDDF18">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299D1196">
            <w:pPr>
              <w:jc w:val="center"/>
              <w:rPr>
                <w:rFonts w:hint="eastAsia" w:ascii="仿宋" w:hAnsi="仿宋" w:eastAsia="仿宋" w:cs="仿宋"/>
                <w:color w:val="auto"/>
                <w:sz w:val="15"/>
                <w:szCs w:val="15"/>
              </w:rPr>
            </w:pPr>
          </w:p>
          <w:p w14:paraId="4C2B1B5B">
            <w:pPr>
              <w:jc w:val="center"/>
              <w:rPr>
                <w:rFonts w:hint="eastAsia" w:ascii="仿宋" w:hAnsi="仿宋" w:eastAsia="仿宋" w:cs="仿宋"/>
                <w:color w:val="auto"/>
                <w:sz w:val="15"/>
                <w:szCs w:val="15"/>
              </w:rPr>
            </w:pPr>
          </w:p>
          <w:p w14:paraId="7024A955">
            <w:pPr>
              <w:jc w:val="center"/>
              <w:rPr>
                <w:rFonts w:hint="eastAsia" w:ascii="仿宋" w:hAnsi="仿宋" w:eastAsia="仿宋" w:cs="仿宋"/>
                <w:color w:val="auto"/>
                <w:sz w:val="15"/>
                <w:szCs w:val="15"/>
              </w:rPr>
            </w:pPr>
          </w:p>
          <w:p w14:paraId="34283E7F">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13</w:t>
            </w:r>
          </w:p>
        </w:tc>
        <w:tc>
          <w:tcPr>
            <w:tcW w:w="522" w:type="pct"/>
            <w:tcBorders>
              <w:top w:val="single" w:color="auto" w:sz="4" w:space="0"/>
              <w:left w:val="single" w:color="auto" w:sz="4" w:space="0"/>
              <w:bottom w:val="single" w:color="auto" w:sz="4" w:space="0"/>
              <w:right w:val="single" w:color="auto" w:sz="4" w:space="0"/>
            </w:tcBorders>
            <w:vAlign w:val="center"/>
          </w:tcPr>
          <w:p w14:paraId="04B42D21">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w:t>
            </w:r>
          </w:p>
        </w:tc>
        <w:tc>
          <w:tcPr>
            <w:tcW w:w="1018" w:type="pct"/>
            <w:tcBorders>
              <w:top w:val="single" w:color="auto" w:sz="4" w:space="0"/>
              <w:left w:val="single" w:color="auto" w:sz="4" w:space="0"/>
              <w:bottom w:val="single" w:color="auto" w:sz="4" w:space="0"/>
              <w:right w:val="single" w:color="auto" w:sz="4" w:space="0"/>
            </w:tcBorders>
            <w:vAlign w:val="center"/>
          </w:tcPr>
          <w:p w14:paraId="0360A031">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做好整个龙骨；2、安装上面一层石膏板；3、安装上面一层四周的石膏板；4、安装下面一层石膏板；上面一层四周的石膏板要压上面一层平面的石膏板，可参考参考效果图，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single" w:color="auto" w:sz="4" w:space="0"/>
              <w:left w:val="single" w:color="auto" w:sz="4" w:space="0"/>
              <w:bottom w:val="single" w:color="auto" w:sz="4" w:space="0"/>
              <w:right w:val="single" w:color="auto" w:sz="4" w:space="0"/>
            </w:tcBorders>
            <w:vAlign w:val="center"/>
          </w:tcPr>
          <w:p w14:paraId="275A388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7352912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503" w:type="pct"/>
            <w:tcBorders>
              <w:top w:val="single" w:color="auto" w:sz="4" w:space="0"/>
              <w:left w:val="single" w:color="auto" w:sz="4" w:space="0"/>
              <w:bottom w:val="single" w:color="auto" w:sz="4" w:space="0"/>
              <w:right w:val="single" w:color="auto" w:sz="4" w:space="0"/>
            </w:tcBorders>
          </w:tcPr>
          <w:p w14:paraId="0A71B521">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29E2094">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7BE2CAD1">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6E7EDDD">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16C2FE33">
            <w:pPr>
              <w:jc w:val="center"/>
              <w:rPr>
                <w:rFonts w:ascii="仿宋" w:hAnsi="仿宋" w:eastAsia="仿宋" w:cs="Tahoma"/>
                <w:color w:val="auto"/>
                <w:sz w:val="20"/>
                <w:szCs w:val="20"/>
              </w:rPr>
            </w:pPr>
          </w:p>
        </w:tc>
      </w:tr>
      <w:tr w14:paraId="3952FF1B">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430AC54">
            <w:pPr>
              <w:jc w:val="center"/>
              <w:rPr>
                <w:rFonts w:hint="eastAsia" w:ascii="仿宋" w:hAnsi="仿宋" w:eastAsia="仿宋" w:cs="仿宋"/>
                <w:color w:val="auto"/>
                <w:sz w:val="15"/>
                <w:szCs w:val="15"/>
              </w:rPr>
            </w:pPr>
          </w:p>
          <w:p w14:paraId="0B6B941F">
            <w:pPr>
              <w:jc w:val="center"/>
              <w:rPr>
                <w:rFonts w:hint="eastAsia" w:ascii="仿宋" w:hAnsi="仿宋" w:eastAsia="仿宋" w:cs="仿宋"/>
                <w:color w:val="auto"/>
                <w:sz w:val="15"/>
                <w:szCs w:val="15"/>
              </w:rPr>
            </w:pPr>
          </w:p>
          <w:p w14:paraId="3F488C15">
            <w:pPr>
              <w:jc w:val="center"/>
              <w:rPr>
                <w:rFonts w:hint="eastAsia" w:ascii="仿宋" w:hAnsi="仿宋" w:eastAsia="仿宋" w:cs="仿宋"/>
                <w:color w:val="auto"/>
                <w:sz w:val="15"/>
                <w:szCs w:val="15"/>
              </w:rPr>
            </w:pPr>
          </w:p>
          <w:p w14:paraId="365B0FDD">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14</w:t>
            </w:r>
          </w:p>
        </w:tc>
        <w:tc>
          <w:tcPr>
            <w:tcW w:w="522" w:type="pct"/>
            <w:tcBorders>
              <w:top w:val="single" w:color="auto" w:sz="4" w:space="0"/>
              <w:left w:val="single" w:color="auto" w:sz="4" w:space="0"/>
              <w:bottom w:val="single" w:color="auto" w:sz="4" w:space="0"/>
              <w:right w:val="single" w:color="auto" w:sz="4" w:space="0"/>
            </w:tcBorders>
            <w:vAlign w:val="center"/>
          </w:tcPr>
          <w:p w14:paraId="7E0353B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黑板造型乳胶漆拼色</w:t>
            </w:r>
          </w:p>
        </w:tc>
        <w:tc>
          <w:tcPr>
            <w:tcW w:w="1018" w:type="pct"/>
            <w:tcBorders>
              <w:top w:val="single" w:color="auto" w:sz="4" w:space="0"/>
              <w:left w:val="single" w:color="auto" w:sz="4" w:space="0"/>
              <w:bottom w:val="single" w:color="auto" w:sz="4" w:space="0"/>
              <w:right w:val="single" w:color="auto" w:sz="4" w:space="0"/>
            </w:tcBorders>
            <w:vAlign w:val="center"/>
          </w:tcPr>
          <w:p w14:paraId="6615DBC4">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single" w:color="auto" w:sz="4" w:space="0"/>
              <w:left w:val="single" w:color="auto" w:sz="4" w:space="0"/>
              <w:bottom w:val="single" w:color="auto" w:sz="4" w:space="0"/>
              <w:right w:val="single" w:color="auto" w:sz="4" w:space="0"/>
            </w:tcBorders>
            <w:vAlign w:val="center"/>
          </w:tcPr>
          <w:p w14:paraId="4224069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3F17366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503" w:type="pct"/>
            <w:tcBorders>
              <w:top w:val="single" w:color="auto" w:sz="4" w:space="0"/>
              <w:left w:val="single" w:color="auto" w:sz="4" w:space="0"/>
              <w:bottom w:val="single" w:color="auto" w:sz="4" w:space="0"/>
              <w:right w:val="single" w:color="auto" w:sz="4" w:space="0"/>
            </w:tcBorders>
          </w:tcPr>
          <w:p w14:paraId="00457DE4">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37B248B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3ADD8D19">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8C84345">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738EDA97">
            <w:pPr>
              <w:jc w:val="center"/>
              <w:rPr>
                <w:rFonts w:ascii="仿宋" w:hAnsi="仿宋" w:eastAsia="仿宋" w:cs="Tahoma"/>
                <w:color w:val="auto"/>
                <w:sz w:val="20"/>
                <w:szCs w:val="20"/>
              </w:rPr>
            </w:pPr>
          </w:p>
        </w:tc>
      </w:tr>
      <w:tr w14:paraId="4B1882AE">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7CF9A42">
            <w:pPr>
              <w:jc w:val="center"/>
              <w:rPr>
                <w:rFonts w:hint="eastAsia" w:ascii="仿宋" w:hAnsi="仿宋" w:eastAsia="仿宋" w:cs="仿宋"/>
                <w:color w:val="auto"/>
                <w:sz w:val="15"/>
                <w:szCs w:val="15"/>
              </w:rPr>
            </w:pPr>
          </w:p>
          <w:p w14:paraId="7EA702C8">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15</w:t>
            </w:r>
          </w:p>
        </w:tc>
        <w:tc>
          <w:tcPr>
            <w:tcW w:w="522" w:type="pct"/>
            <w:tcBorders>
              <w:top w:val="single" w:color="auto" w:sz="4" w:space="0"/>
              <w:left w:val="single" w:color="auto" w:sz="4" w:space="0"/>
              <w:bottom w:val="single" w:color="auto" w:sz="4" w:space="0"/>
              <w:right w:val="single" w:color="auto" w:sz="4" w:space="0"/>
            </w:tcBorders>
            <w:vAlign w:val="center"/>
          </w:tcPr>
          <w:p w14:paraId="57786B9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黑板造型暗藏灯带</w:t>
            </w:r>
          </w:p>
        </w:tc>
        <w:tc>
          <w:tcPr>
            <w:tcW w:w="1018" w:type="pct"/>
            <w:tcBorders>
              <w:top w:val="single" w:color="auto" w:sz="4" w:space="0"/>
              <w:left w:val="single" w:color="auto" w:sz="4" w:space="0"/>
              <w:bottom w:val="single" w:color="auto" w:sz="4" w:space="0"/>
              <w:right w:val="single" w:color="auto" w:sz="4" w:space="0"/>
            </w:tcBorders>
            <w:vAlign w:val="center"/>
          </w:tcPr>
          <w:p w14:paraId="79E51F95">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暗藏白色发光灯带</w:t>
            </w:r>
          </w:p>
        </w:tc>
        <w:tc>
          <w:tcPr>
            <w:tcW w:w="454" w:type="pct"/>
            <w:tcBorders>
              <w:top w:val="single" w:color="auto" w:sz="4" w:space="0"/>
              <w:left w:val="single" w:color="auto" w:sz="4" w:space="0"/>
              <w:bottom w:val="single" w:color="auto" w:sz="4" w:space="0"/>
              <w:right w:val="single" w:color="auto" w:sz="4" w:space="0"/>
            </w:tcBorders>
            <w:vAlign w:val="center"/>
          </w:tcPr>
          <w:p w14:paraId="069E442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755213D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14</w:t>
            </w:r>
          </w:p>
        </w:tc>
        <w:tc>
          <w:tcPr>
            <w:tcW w:w="503" w:type="pct"/>
            <w:tcBorders>
              <w:top w:val="single" w:color="auto" w:sz="4" w:space="0"/>
              <w:left w:val="single" w:color="auto" w:sz="4" w:space="0"/>
              <w:bottom w:val="single" w:color="auto" w:sz="4" w:space="0"/>
              <w:right w:val="single" w:color="auto" w:sz="4" w:space="0"/>
            </w:tcBorders>
          </w:tcPr>
          <w:p w14:paraId="1FF3965C">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31F2FAF6">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2D91594D">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08CDD871">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682AE0D1">
            <w:pPr>
              <w:jc w:val="center"/>
              <w:rPr>
                <w:rFonts w:ascii="仿宋" w:hAnsi="仿宋" w:eastAsia="仿宋" w:cs="Tahoma"/>
                <w:color w:val="auto"/>
                <w:sz w:val="20"/>
                <w:szCs w:val="20"/>
              </w:rPr>
            </w:pPr>
          </w:p>
        </w:tc>
      </w:tr>
      <w:tr w14:paraId="4FBF8EFC">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F2919DE">
            <w:pPr>
              <w:jc w:val="center"/>
              <w:rPr>
                <w:rFonts w:hint="eastAsia" w:ascii="仿宋" w:hAnsi="仿宋" w:eastAsia="仿宋" w:cs="仿宋"/>
                <w:color w:val="auto"/>
                <w:sz w:val="15"/>
                <w:szCs w:val="15"/>
              </w:rPr>
            </w:pPr>
          </w:p>
          <w:p w14:paraId="4F64432A">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16</w:t>
            </w:r>
          </w:p>
        </w:tc>
        <w:tc>
          <w:tcPr>
            <w:tcW w:w="522" w:type="pct"/>
            <w:tcBorders>
              <w:top w:val="single" w:color="auto" w:sz="4" w:space="0"/>
              <w:left w:val="single" w:color="auto" w:sz="4" w:space="0"/>
              <w:bottom w:val="single" w:color="auto" w:sz="4" w:space="0"/>
              <w:right w:val="single" w:color="auto" w:sz="4" w:space="0"/>
            </w:tcBorders>
            <w:vAlign w:val="center"/>
          </w:tcPr>
          <w:p w14:paraId="5185245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踢脚线</w:t>
            </w:r>
          </w:p>
        </w:tc>
        <w:tc>
          <w:tcPr>
            <w:tcW w:w="1018" w:type="pct"/>
            <w:tcBorders>
              <w:top w:val="single" w:color="auto" w:sz="4" w:space="0"/>
              <w:left w:val="single" w:color="auto" w:sz="4" w:space="0"/>
              <w:bottom w:val="single" w:color="auto" w:sz="4" w:space="0"/>
              <w:right w:val="single" w:color="auto" w:sz="4" w:space="0"/>
            </w:tcBorders>
            <w:vAlign w:val="center"/>
          </w:tcPr>
          <w:p w14:paraId="23EE5372">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不锈钢采用201，厚度0.8MM</w:t>
            </w:r>
          </w:p>
        </w:tc>
        <w:tc>
          <w:tcPr>
            <w:tcW w:w="454" w:type="pct"/>
            <w:tcBorders>
              <w:top w:val="single" w:color="auto" w:sz="4" w:space="0"/>
              <w:left w:val="single" w:color="auto" w:sz="4" w:space="0"/>
              <w:bottom w:val="single" w:color="auto" w:sz="4" w:space="0"/>
              <w:right w:val="single" w:color="auto" w:sz="4" w:space="0"/>
            </w:tcBorders>
            <w:vAlign w:val="center"/>
          </w:tcPr>
          <w:p w14:paraId="7A3ADBB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1256F9B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42</w:t>
            </w:r>
          </w:p>
        </w:tc>
        <w:tc>
          <w:tcPr>
            <w:tcW w:w="503" w:type="pct"/>
            <w:tcBorders>
              <w:top w:val="single" w:color="auto" w:sz="4" w:space="0"/>
              <w:left w:val="single" w:color="auto" w:sz="4" w:space="0"/>
              <w:bottom w:val="single" w:color="auto" w:sz="4" w:space="0"/>
              <w:right w:val="single" w:color="auto" w:sz="4" w:space="0"/>
            </w:tcBorders>
          </w:tcPr>
          <w:p w14:paraId="4E16DDA4">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BAED7BE">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019D921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3AB4F0C">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740A0806">
            <w:pPr>
              <w:jc w:val="center"/>
              <w:rPr>
                <w:rFonts w:ascii="仿宋" w:hAnsi="仿宋" w:eastAsia="仿宋" w:cs="Tahoma"/>
                <w:color w:val="auto"/>
                <w:sz w:val="20"/>
                <w:szCs w:val="20"/>
              </w:rPr>
            </w:pPr>
          </w:p>
        </w:tc>
      </w:tr>
      <w:tr w14:paraId="5121E06A">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13129F45">
            <w:pPr>
              <w:jc w:val="both"/>
              <w:rPr>
                <w:rFonts w:hint="eastAsia" w:ascii="仿宋" w:hAnsi="仿宋" w:eastAsia="仿宋" w:cs="仿宋"/>
                <w:color w:val="auto"/>
                <w:sz w:val="15"/>
                <w:szCs w:val="15"/>
              </w:rPr>
            </w:pPr>
          </w:p>
          <w:p w14:paraId="5847857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17</w:t>
            </w:r>
          </w:p>
        </w:tc>
        <w:tc>
          <w:tcPr>
            <w:tcW w:w="522" w:type="pct"/>
            <w:tcBorders>
              <w:top w:val="single" w:color="auto" w:sz="4" w:space="0"/>
              <w:left w:val="single" w:color="auto" w:sz="4" w:space="0"/>
              <w:bottom w:val="single" w:color="auto" w:sz="4" w:space="0"/>
              <w:right w:val="single" w:color="auto" w:sz="4" w:space="0"/>
            </w:tcBorders>
            <w:vAlign w:val="center"/>
          </w:tcPr>
          <w:p w14:paraId="252AB83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新建地台</w:t>
            </w:r>
          </w:p>
        </w:tc>
        <w:tc>
          <w:tcPr>
            <w:tcW w:w="1018" w:type="pct"/>
            <w:tcBorders>
              <w:top w:val="single" w:color="auto" w:sz="4" w:space="0"/>
              <w:left w:val="single" w:color="auto" w:sz="4" w:space="0"/>
              <w:bottom w:val="single" w:color="auto" w:sz="4" w:space="0"/>
              <w:right w:val="single" w:color="auto" w:sz="4" w:space="0"/>
            </w:tcBorders>
            <w:vAlign w:val="center"/>
          </w:tcPr>
          <w:p w14:paraId="7AAB15D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地台尺寸：4000*1200mm</w:t>
            </w:r>
          </w:p>
          <w:p w14:paraId="4584574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材料参数：</w:t>
            </w:r>
          </w:p>
          <w:p w14:paraId="47D6C8F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1、20mm*30mm木龙骨</w:t>
            </w:r>
          </w:p>
          <w:p w14:paraId="67D33E93">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2、18mm细木工板，</w:t>
            </w:r>
          </w:p>
          <w:p w14:paraId="5EF56F8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施工工艺：</w:t>
            </w:r>
          </w:p>
          <w:p w14:paraId="4F935C90">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1、木龙骨细木工板制作框架，</w:t>
            </w:r>
          </w:p>
          <w:p w14:paraId="2C5C195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2、基层18mm细木工板钉枪固定，</w:t>
            </w:r>
          </w:p>
          <w:p w14:paraId="0BB00EC8">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3、9.5mm硅酸钙板固定于细木工板之上，</w:t>
            </w:r>
          </w:p>
          <w:p w14:paraId="6C3620B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4、浇筑自流平水泥，待晾干后</w:t>
            </w:r>
          </w:p>
          <w:p w14:paraId="72B78D8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5、刮涂地板专用胶依次铺贴片材地胶</w:t>
            </w:r>
          </w:p>
          <w:p w14:paraId="0E64C8A1">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6、金属收边条进行收边</w:t>
            </w:r>
          </w:p>
        </w:tc>
        <w:tc>
          <w:tcPr>
            <w:tcW w:w="454" w:type="pct"/>
            <w:tcBorders>
              <w:top w:val="single" w:color="auto" w:sz="4" w:space="0"/>
              <w:left w:val="single" w:color="auto" w:sz="4" w:space="0"/>
              <w:bottom w:val="single" w:color="auto" w:sz="4" w:space="0"/>
              <w:right w:val="single" w:color="auto" w:sz="4" w:space="0"/>
            </w:tcBorders>
            <w:vAlign w:val="center"/>
          </w:tcPr>
          <w:p w14:paraId="50308CA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2E9FD1D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4.8</w:t>
            </w:r>
          </w:p>
        </w:tc>
        <w:tc>
          <w:tcPr>
            <w:tcW w:w="503" w:type="pct"/>
            <w:tcBorders>
              <w:top w:val="single" w:color="auto" w:sz="4" w:space="0"/>
              <w:left w:val="single" w:color="auto" w:sz="4" w:space="0"/>
              <w:bottom w:val="single" w:color="auto" w:sz="4" w:space="0"/>
              <w:right w:val="single" w:color="auto" w:sz="4" w:space="0"/>
            </w:tcBorders>
          </w:tcPr>
          <w:p w14:paraId="5AA5894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55451621">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650906F0">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4A5E453">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312314D0">
            <w:pPr>
              <w:jc w:val="center"/>
              <w:rPr>
                <w:rFonts w:ascii="仿宋" w:hAnsi="仿宋" w:eastAsia="仿宋" w:cs="Tahoma"/>
                <w:color w:val="auto"/>
                <w:sz w:val="20"/>
                <w:szCs w:val="20"/>
              </w:rPr>
            </w:pPr>
          </w:p>
        </w:tc>
      </w:tr>
      <w:tr w14:paraId="5D19E35C">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1D8DED9B">
            <w:pPr>
              <w:jc w:val="center"/>
              <w:rPr>
                <w:rFonts w:hint="eastAsia" w:ascii="仿宋" w:hAnsi="仿宋" w:eastAsia="仿宋" w:cs="仿宋"/>
                <w:color w:val="auto"/>
                <w:sz w:val="15"/>
                <w:szCs w:val="15"/>
                <w:lang w:val="en-US" w:eastAsia="zh-CN"/>
              </w:rPr>
            </w:pPr>
          </w:p>
          <w:p w14:paraId="78149C1C">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18</w:t>
            </w:r>
          </w:p>
          <w:p w14:paraId="2340A27A">
            <w:pPr>
              <w:jc w:val="center"/>
              <w:rPr>
                <w:rFonts w:hint="default" w:ascii="仿宋" w:hAnsi="仿宋" w:eastAsia="仿宋" w:cs="仿宋"/>
                <w:color w:val="auto"/>
                <w:sz w:val="15"/>
                <w:szCs w:val="15"/>
                <w:lang w:val="en-US" w:eastAsia="zh-CN"/>
              </w:rPr>
            </w:pPr>
          </w:p>
        </w:tc>
        <w:tc>
          <w:tcPr>
            <w:tcW w:w="522" w:type="pct"/>
            <w:tcBorders>
              <w:top w:val="single" w:color="auto" w:sz="4" w:space="0"/>
              <w:left w:val="single" w:color="auto" w:sz="4" w:space="0"/>
              <w:bottom w:val="single" w:color="auto" w:sz="4" w:space="0"/>
              <w:right w:val="single" w:color="auto" w:sz="4" w:space="0"/>
            </w:tcBorders>
            <w:vAlign w:val="center"/>
          </w:tcPr>
          <w:p w14:paraId="5DEE427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地面片材地胶</w:t>
            </w:r>
          </w:p>
        </w:tc>
        <w:tc>
          <w:tcPr>
            <w:tcW w:w="1018" w:type="pct"/>
            <w:tcBorders>
              <w:top w:val="single" w:color="auto" w:sz="4" w:space="0"/>
              <w:left w:val="single" w:color="auto" w:sz="4" w:space="0"/>
              <w:bottom w:val="single" w:color="auto" w:sz="4" w:space="0"/>
              <w:right w:val="single" w:color="auto" w:sz="4" w:space="0"/>
            </w:tcBorders>
            <w:vAlign w:val="center"/>
          </w:tcPr>
          <w:p w14:paraId="10E0DEC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1、刮涂界面剂</w:t>
            </w:r>
          </w:p>
          <w:p w14:paraId="44ECC354">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刷地板胶，铺设：600*600mmPVC：地胶吸音处理，颜色用户选择 2毫米厚度 0.05耐磨层</w:t>
            </w:r>
          </w:p>
        </w:tc>
        <w:tc>
          <w:tcPr>
            <w:tcW w:w="454" w:type="pct"/>
            <w:tcBorders>
              <w:top w:val="single" w:color="auto" w:sz="4" w:space="0"/>
              <w:left w:val="single" w:color="auto" w:sz="4" w:space="0"/>
              <w:bottom w:val="single" w:color="auto" w:sz="4" w:space="0"/>
              <w:right w:val="single" w:color="auto" w:sz="4" w:space="0"/>
            </w:tcBorders>
            <w:vAlign w:val="center"/>
          </w:tcPr>
          <w:p w14:paraId="5B059EF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740C403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07DFC8FD">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596B860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6CC2E4B6">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1F3FA72C">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4EB64C1F">
            <w:pPr>
              <w:jc w:val="center"/>
              <w:rPr>
                <w:rFonts w:ascii="仿宋" w:hAnsi="仿宋" w:eastAsia="仿宋" w:cs="Tahoma"/>
                <w:color w:val="auto"/>
                <w:sz w:val="20"/>
                <w:szCs w:val="20"/>
              </w:rPr>
            </w:pPr>
          </w:p>
        </w:tc>
      </w:tr>
      <w:tr w14:paraId="5AF70466">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32E78DCB">
            <w:pPr>
              <w:jc w:val="center"/>
              <w:rPr>
                <w:rFonts w:hint="eastAsia" w:ascii="仿宋" w:hAnsi="仿宋" w:eastAsia="仿宋" w:cs="仿宋"/>
                <w:color w:val="auto"/>
                <w:sz w:val="15"/>
                <w:szCs w:val="15"/>
              </w:rPr>
            </w:pPr>
          </w:p>
          <w:p w14:paraId="7A8FFA64">
            <w:pPr>
              <w:jc w:val="both"/>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 xml:space="preserve"> 29</w:t>
            </w:r>
          </w:p>
        </w:tc>
        <w:tc>
          <w:tcPr>
            <w:tcW w:w="522" w:type="pct"/>
            <w:tcBorders>
              <w:top w:val="single" w:color="auto" w:sz="4" w:space="0"/>
              <w:left w:val="single" w:color="auto" w:sz="4" w:space="0"/>
              <w:bottom w:val="single" w:color="auto" w:sz="4" w:space="0"/>
              <w:right w:val="single" w:color="auto" w:sz="4" w:space="0"/>
            </w:tcBorders>
            <w:vAlign w:val="center"/>
          </w:tcPr>
          <w:p w14:paraId="2E3EBBA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电源线材开关包含线管</w:t>
            </w:r>
          </w:p>
        </w:tc>
        <w:tc>
          <w:tcPr>
            <w:tcW w:w="1018" w:type="pct"/>
            <w:tcBorders>
              <w:top w:val="single" w:color="auto" w:sz="4" w:space="0"/>
              <w:left w:val="single" w:color="auto" w:sz="4" w:space="0"/>
              <w:bottom w:val="single" w:color="auto" w:sz="4" w:space="0"/>
              <w:right w:val="single" w:color="auto" w:sz="4" w:space="0"/>
            </w:tcBorders>
            <w:vAlign w:val="center"/>
          </w:tcPr>
          <w:p w14:paraId="3CEA1BA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1、基础照明线材：屏蔽电线包含规格如下ZR-BVV-1.5mm²、2.5mm²、4mm²阻燃电线</w:t>
            </w:r>
          </w:p>
          <w:p w14:paraId="0938381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2、基础照明开关：3路开关一个</w:t>
            </w:r>
          </w:p>
          <w:p w14:paraId="51088AE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3、空调电源线材：预计4平方</w:t>
            </w:r>
          </w:p>
          <w:p w14:paraId="3C17673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4、墙面插座：预计8个五孔插座。</w:t>
            </w:r>
          </w:p>
          <w:p w14:paraId="5B7AB30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5、教室电路电闸：预计C32 1个、C16 4个</w:t>
            </w:r>
          </w:p>
          <w:p w14:paraId="1C8D95F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6、空调开关电闸：C32一个</w:t>
            </w:r>
          </w:p>
          <w:p w14:paraId="57E5357E">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bidi="ar-SA"/>
              </w:rPr>
            </w:pPr>
            <w:r>
              <w:rPr>
                <w:rFonts w:hint="eastAsia" w:ascii="仿宋" w:hAnsi="仿宋" w:eastAsia="仿宋" w:cs="仿宋"/>
                <w:i w:val="0"/>
                <w:iCs w:val="0"/>
                <w:color w:val="auto"/>
                <w:kern w:val="0"/>
                <w:sz w:val="15"/>
                <w:szCs w:val="15"/>
                <w:u w:val="none"/>
                <w:lang w:val="en-US" w:eastAsia="zh-CN" w:bidi="ar"/>
              </w:rPr>
              <w:t>7、隐形线槽：PVC 2.0线管</w:t>
            </w:r>
          </w:p>
        </w:tc>
        <w:tc>
          <w:tcPr>
            <w:tcW w:w="454" w:type="pct"/>
            <w:tcBorders>
              <w:top w:val="single" w:color="auto" w:sz="4" w:space="0"/>
              <w:left w:val="single" w:color="auto" w:sz="4" w:space="0"/>
              <w:bottom w:val="single" w:color="auto" w:sz="4" w:space="0"/>
              <w:right w:val="single" w:color="auto" w:sz="4" w:space="0"/>
            </w:tcBorders>
            <w:vAlign w:val="center"/>
          </w:tcPr>
          <w:p w14:paraId="45709B9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52C9EE1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2A940AAF">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4B813015">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0B0664A3">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B3F7C60">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25E96703">
            <w:pPr>
              <w:jc w:val="center"/>
              <w:rPr>
                <w:rFonts w:ascii="仿宋" w:hAnsi="仿宋" w:eastAsia="仿宋" w:cs="Tahoma"/>
                <w:color w:val="auto"/>
                <w:sz w:val="20"/>
                <w:szCs w:val="20"/>
              </w:rPr>
            </w:pPr>
          </w:p>
        </w:tc>
      </w:tr>
      <w:tr w14:paraId="63215EE8">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1F362D56">
            <w:pPr>
              <w:jc w:val="center"/>
              <w:rPr>
                <w:rFonts w:hint="eastAsia" w:ascii="仿宋" w:hAnsi="仿宋" w:eastAsia="仿宋" w:cs="仿宋"/>
                <w:color w:val="auto"/>
                <w:sz w:val="15"/>
                <w:szCs w:val="15"/>
              </w:rPr>
            </w:pPr>
          </w:p>
          <w:p w14:paraId="494CE57C">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20</w:t>
            </w:r>
          </w:p>
        </w:tc>
        <w:tc>
          <w:tcPr>
            <w:tcW w:w="522" w:type="pct"/>
            <w:tcBorders>
              <w:top w:val="single" w:color="auto" w:sz="4" w:space="0"/>
              <w:left w:val="single" w:color="auto" w:sz="4" w:space="0"/>
              <w:bottom w:val="single" w:color="auto" w:sz="4" w:space="0"/>
              <w:right w:val="single" w:color="auto" w:sz="4" w:space="0"/>
            </w:tcBorders>
            <w:vAlign w:val="center"/>
          </w:tcPr>
          <w:p w14:paraId="28BACAF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辅材</w:t>
            </w:r>
          </w:p>
        </w:tc>
        <w:tc>
          <w:tcPr>
            <w:tcW w:w="1018" w:type="pct"/>
            <w:tcBorders>
              <w:top w:val="single" w:color="auto" w:sz="4" w:space="0"/>
              <w:left w:val="single" w:color="auto" w:sz="4" w:space="0"/>
              <w:bottom w:val="single" w:color="auto" w:sz="4" w:space="0"/>
              <w:right w:val="single" w:color="auto" w:sz="4" w:space="0"/>
            </w:tcBorders>
            <w:vAlign w:val="center"/>
          </w:tcPr>
          <w:p w14:paraId="13B5DE3F">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切割片，结构胶，五金辅料</w:t>
            </w:r>
          </w:p>
        </w:tc>
        <w:tc>
          <w:tcPr>
            <w:tcW w:w="454" w:type="pct"/>
            <w:tcBorders>
              <w:top w:val="single" w:color="auto" w:sz="4" w:space="0"/>
              <w:left w:val="single" w:color="auto" w:sz="4" w:space="0"/>
              <w:bottom w:val="single" w:color="auto" w:sz="4" w:space="0"/>
              <w:right w:val="single" w:color="auto" w:sz="4" w:space="0"/>
            </w:tcBorders>
            <w:vAlign w:val="center"/>
          </w:tcPr>
          <w:p w14:paraId="55F9F8F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781F2F6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761228E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7950B61B">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6FECA026">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77A453B0">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7EED21DD">
            <w:pPr>
              <w:jc w:val="center"/>
              <w:rPr>
                <w:rFonts w:ascii="仿宋" w:hAnsi="仿宋" w:eastAsia="仿宋" w:cs="Tahoma"/>
                <w:color w:val="auto"/>
                <w:sz w:val="20"/>
                <w:szCs w:val="20"/>
              </w:rPr>
            </w:pPr>
          </w:p>
        </w:tc>
      </w:tr>
      <w:tr w14:paraId="6FA9996D">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4F1ED509">
            <w:pPr>
              <w:jc w:val="center"/>
              <w:rPr>
                <w:rFonts w:hint="eastAsia" w:ascii="仿宋" w:hAnsi="仿宋" w:eastAsia="仿宋" w:cs="仿宋"/>
                <w:color w:val="auto"/>
                <w:sz w:val="15"/>
                <w:szCs w:val="15"/>
              </w:rPr>
            </w:pPr>
          </w:p>
          <w:p w14:paraId="27E869F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21</w:t>
            </w:r>
          </w:p>
        </w:tc>
        <w:tc>
          <w:tcPr>
            <w:tcW w:w="522" w:type="pct"/>
            <w:tcBorders>
              <w:top w:val="single" w:color="auto" w:sz="4" w:space="0"/>
              <w:left w:val="single" w:color="auto" w:sz="4" w:space="0"/>
              <w:bottom w:val="single" w:color="auto" w:sz="4" w:space="0"/>
              <w:right w:val="single" w:color="auto" w:sz="4" w:space="0"/>
            </w:tcBorders>
            <w:vAlign w:val="center"/>
          </w:tcPr>
          <w:p w14:paraId="78C3CA2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墙面拉平包暖气</w:t>
            </w:r>
          </w:p>
        </w:tc>
        <w:tc>
          <w:tcPr>
            <w:tcW w:w="1018" w:type="pct"/>
            <w:tcBorders>
              <w:top w:val="single" w:color="auto" w:sz="4" w:space="0"/>
              <w:left w:val="single" w:color="auto" w:sz="4" w:space="0"/>
              <w:bottom w:val="single" w:color="auto" w:sz="4" w:space="0"/>
              <w:right w:val="single" w:color="auto" w:sz="4" w:space="0"/>
            </w:tcBorders>
            <w:vAlign w:val="center"/>
          </w:tcPr>
          <w:p w14:paraId="5217F58B">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为使有窗墙面处美观，将墙面拉平，暖气格栅及暖气管管包进去，方便施工强弱电走线及后期维修</w:t>
            </w:r>
          </w:p>
        </w:tc>
        <w:tc>
          <w:tcPr>
            <w:tcW w:w="454" w:type="pct"/>
            <w:tcBorders>
              <w:top w:val="single" w:color="auto" w:sz="4" w:space="0"/>
              <w:left w:val="single" w:color="auto" w:sz="4" w:space="0"/>
              <w:bottom w:val="single" w:color="auto" w:sz="4" w:space="0"/>
              <w:right w:val="single" w:color="auto" w:sz="4" w:space="0"/>
            </w:tcBorders>
            <w:vAlign w:val="center"/>
          </w:tcPr>
          <w:p w14:paraId="6E5FFFA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45D6C99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29</w:t>
            </w:r>
          </w:p>
        </w:tc>
        <w:tc>
          <w:tcPr>
            <w:tcW w:w="503" w:type="pct"/>
            <w:tcBorders>
              <w:top w:val="single" w:color="auto" w:sz="4" w:space="0"/>
              <w:left w:val="single" w:color="auto" w:sz="4" w:space="0"/>
              <w:bottom w:val="single" w:color="auto" w:sz="4" w:space="0"/>
              <w:right w:val="single" w:color="auto" w:sz="4" w:space="0"/>
            </w:tcBorders>
          </w:tcPr>
          <w:p w14:paraId="625EAA6F">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2DEC5197">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4186F810">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11510E91">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5F9036A5">
            <w:pPr>
              <w:jc w:val="center"/>
              <w:rPr>
                <w:rFonts w:ascii="仿宋" w:hAnsi="仿宋" w:eastAsia="仿宋" w:cs="Tahoma"/>
                <w:color w:val="auto"/>
                <w:sz w:val="20"/>
                <w:szCs w:val="20"/>
              </w:rPr>
            </w:pPr>
          </w:p>
        </w:tc>
      </w:tr>
      <w:tr w14:paraId="334319A3">
        <w:tblPrEx>
          <w:tblCellMar>
            <w:top w:w="0" w:type="dxa"/>
            <w:left w:w="108" w:type="dxa"/>
            <w:bottom w:w="0" w:type="dxa"/>
            <w:right w:w="108" w:type="dxa"/>
          </w:tblCellMar>
        </w:tblPrEx>
        <w:trPr>
          <w:trHeight w:val="522" w:hRule="atLeast"/>
        </w:trPr>
        <w:tc>
          <w:tcPr>
            <w:tcW w:w="256" w:type="pct"/>
            <w:tcBorders>
              <w:top w:val="single" w:color="auto" w:sz="4" w:space="0"/>
              <w:left w:val="single" w:color="auto" w:sz="4" w:space="0"/>
              <w:bottom w:val="single" w:color="auto" w:sz="4" w:space="0"/>
              <w:right w:val="single" w:color="auto" w:sz="4" w:space="0"/>
            </w:tcBorders>
          </w:tcPr>
          <w:p w14:paraId="6B6FED4C">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22</w:t>
            </w:r>
          </w:p>
        </w:tc>
        <w:tc>
          <w:tcPr>
            <w:tcW w:w="522" w:type="pct"/>
            <w:tcBorders>
              <w:top w:val="single" w:color="auto" w:sz="4" w:space="0"/>
              <w:left w:val="single" w:color="auto" w:sz="4" w:space="0"/>
              <w:bottom w:val="single" w:color="auto" w:sz="4" w:space="0"/>
              <w:right w:val="single" w:color="auto" w:sz="4" w:space="0"/>
            </w:tcBorders>
            <w:vAlign w:val="center"/>
          </w:tcPr>
          <w:p w14:paraId="49987E4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封窗</w:t>
            </w:r>
          </w:p>
        </w:tc>
        <w:tc>
          <w:tcPr>
            <w:tcW w:w="1018" w:type="pct"/>
            <w:tcBorders>
              <w:top w:val="single" w:color="auto" w:sz="4" w:space="0"/>
              <w:left w:val="single" w:color="auto" w:sz="4" w:space="0"/>
              <w:bottom w:val="single" w:color="auto" w:sz="4" w:space="0"/>
              <w:right w:val="single" w:color="auto" w:sz="4" w:space="0"/>
            </w:tcBorders>
            <w:vAlign w:val="center"/>
          </w:tcPr>
          <w:p w14:paraId="753066BE">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封门一侧窗户</w:t>
            </w:r>
          </w:p>
        </w:tc>
        <w:tc>
          <w:tcPr>
            <w:tcW w:w="454" w:type="pct"/>
            <w:tcBorders>
              <w:top w:val="single" w:color="auto" w:sz="4" w:space="0"/>
              <w:left w:val="single" w:color="auto" w:sz="4" w:space="0"/>
              <w:bottom w:val="single" w:color="auto" w:sz="4" w:space="0"/>
              <w:right w:val="single" w:color="auto" w:sz="4" w:space="0"/>
            </w:tcBorders>
            <w:vAlign w:val="center"/>
          </w:tcPr>
          <w:p w14:paraId="0D1F807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53AA2D9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5.5</w:t>
            </w:r>
          </w:p>
        </w:tc>
        <w:tc>
          <w:tcPr>
            <w:tcW w:w="503" w:type="pct"/>
            <w:tcBorders>
              <w:top w:val="single" w:color="auto" w:sz="4" w:space="0"/>
              <w:left w:val="single" w:color="auto" w:sz="4" w:space="0"/>
              <w:bottom w:val="single" w:color="auto" w:sz="4" w:space="0"/>
              <w:right w:val="single" w:color="auto" w:sz="4" w:space="0"/>
            </w:tcBorders>
          </w:tcPr>
          <w:p w14:paraId="396B732F">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82CC320">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719A6E6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93278C3">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71865B2E">
            <w:pPr>
              <w:jc w:val="center"/>
              <w:rPr>
                <w:rFonts w:ascii="仿宋" w:hAnsi="仿宋" w:eastAsia="仿宋" w:cs="Tahoma"/>
                <w:color w:val="auto"/>
                <w:sz w:val="20"/>
                <w:szCs w:val="20"/>
              </w:rPr>
            </w:pPr>
          </w:p>
        </w:tc>
      </w:tr>
      <w:tr w14:paraId="4E4E2E27">
        <w:tblPrEx>
          <w:tblCellMar>
            <w:top w:w="0" w:type="dxa"/>
            <w:left w:w="108" w:type="dxa"/>
            <w:bottom w:w="0" w:type="dxa"/>
            <w:right w:w="108" w:type="dxa"/>
          </w:tblCellMar>
        </w:tblPrEx>
        <w:trPr>
          <w:trHeight w:val="668" w:hRule="atLeast"/>
        </w:trPr>
        <w:tc>
          <w:tcPr>
            <w:tcW w:w="256" w:type="pct"/>
            <w:tcBorders>
              <w:top w:val="single" w:color="auto" w:sz="4" w:space="0"/>
              <w:left w:val="single" w:color="auto" w:sz="4" w:space="0"/>
              <w:bottom w:val="single" w:color="auto" w:sz="4" w:space="0"/>
              <w:right w:val="single" w:color="auto" w:sz="4" w:space="0"/>
            </w:tcBorders>
          </w:tcPr>
          <w:p w14:paraId="346E9ED4">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23</w:t>
            </w:r>
          </w:p>
        </w:tc>
        <w:tc>
          <w:tcPr>
            <w:tcW w:w="522" w:type="pct"/>
            <w:tcBorders>
              <w:top w:val="single" w:color="auto" w:sz="4" w:space="0"/>
              <w:left w:val="single" w:color="auto" w:sz="4" w:space="0"/>
              <w:bottom w:val="single" w:color="auto" w:sz="4" w:space="0"/>
              <w:right w:val="single" w:color="auto" w:sz="4" w:space="0"/>
            </w:tcBorders>
            <w:vAlign w:val="center"/>
          </w:tcPr>
          <w:p w14:paraId="079BAD3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暖气罩</w:t>
            </w:r>
          </w:p>
        </w:tc>
        <w:tc>
          <w:tcPr>
            <w:tcW w:w="1018" w:type="pct"/>
            <w:tcBorders>
              <w:top w:val="single" w:color="auto" w:sz="4" w:space="0"/>
              <w:left w:val="single" w:color="auto" w:sz="4" w:space="0"/>
              <w:bottom w:val="single" w:color="auto" w:sz="4" w:space="0"/>
              <w:right w:val="single" w:color="auto" w:sz="4" w:space="0"/>
            </w:tcBorders>
            <w:vAlign w:val="center"/>
          </w:tcPr>
          <w:p w14:paraId="1AFC9B47">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现有教室暖气片保留，上做暖气罩</w:t>
            </w:r>
          </w:p>
        </w:tc>
        <w:tc>
          <w:tcPr>
            <w:tcW w:w="454" w:type="pct"/>
            <w:tcBorders>
              <w:top w:val="single" w:color="auto" w:sz="4" w:space="0"/>
              <w:left w:val="single" w:color="auto" w:sz="4" w:space="0"/>
              <w:bottom w:val="single" w:color="auto" w:sz="4" w:space="0"/>
              <w:right w:val="single" w:color="auto" w:sz="4" w:space="0"/>
            </w:tcBorders>
            <w:vAlign w:val="center"/>
          </w:tcPr>
          <w:p w14:paraId="779E070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个</w:t>
            </w:r>
          </w:p>
        </w:tc>
        <w:tc>
          <w:tcPr>
            <w:tcW w:w="376" w:type="pct"/>
            <w:tcBorders>
              <w:top w:val="single" w:color="auto" w:sz="4" w:space="0"/>
              <w:left w:val="single" w:color="auto" w:sz="4" w:space="0"/>
              <w:bottom w:val="single" w:color="auto" w:sz="4" w:space="0"/>
              <w:right w:val="single" w:color="auto" w:sz="4" w:space="0"/>
            </w:tcBorders>
            <w:vAlign w:val="center"/>
          </w:tcPr>
          <w:p w14:paraId="2676BF9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6</w:t>
            </w:r>
          </w:p>
        </w:tc>
        <w:tc>
          <w:tcPr>
            <w:tcW w:w="503" w:type="pct"/>
            <w:tcBorders>
              <w:top w:val="single" w:color="auto" w:sz="4" w:space="0"/>
              <w:left w:val="single" w:color="auto" w:sz="4" w:space="0"/>
              <w:bottom w:val="single" w:color="auto" w:sz="4" w:space="0"/>
              <w:right w:val="single" w:color="auto" w:sz="4" w:space="0"/>
            </w:tcBorders>
          </w:tcPr>
          <w:p w14:paraId="3EC8587A">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3452D377">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4C06FB3B">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2000E132">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1C8DD5B4">
            <w:pPr>
              <w:jc w:val="center"/>
              <w:rPr>
                <w:rFonts w:ascii="仿宋" w:hAnsi="仿宋" w:eastAsia="仿宋" w:cs="Tahoma"/>
                <w:color w:val="auto"/>
                <w:sz w:val="20"/>
                <w:szCs w:val="20"/>
              </w:rPr>
            </w:pPr>
          </w:p>
        </w:tc>
      </w:tr>
      <w:tr w14:paraId="3AE69C52">
        <w:tblPrEx>
          <w:tblCellMar>
            <w:top w:w="0" w:type="dxa"/>
            <w:left w:w="108" w:type="dxa"/>
            <w:bottom w:w="0" w:type="dxa"/>
            <w:right w:w="108" w:type="dxa"/>
          </w:tblCellMar>
        </w:tblPrEx>
        <w:trPr>
          <w:trHeight w:val="630" w:hRule="atLeast"/>
        </w:trPr>
        <w:tc>
          <w:tcPr>
            <w:tcW w:w="256" w:type="pct"/>
            <w:tcBorders>
              <w:top w:val="single" w:color="auto" w:sz="4" w:space="0"/>
              <w:left w:val="single" w:color="auto" w:sz="4" w:space="0"/>
              <w:bottom w:val="single" w:color="auto" w:sz="4" w:space="0"/>
              <w:right w:val="single" w:color="auto" w:sz="4" w:space="0"/>
            </w:tcBorders>
          </w:tcPr>
          <w:p w14:paraId="55C66640">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24</w:t>
            </w:r>
          </w:p>
        </w:tc>
        <w:tc>
          <w:tcPr>
            <w:tcW w:w="522" w:type="pct"/>
            <w:tcBorders>
              <w:top w:val="single" w:color="auto" w:sz="4" w:space="0"/>
              <w:left w:val="single" w:color="auto" w:sz="4" w:space="0"/>
              <w:bottom w:val="single" w:color="auto" w:sz="4" w:space="0"/>
              <w:right w:val="single" w:color="auto" w:sz="4" w:space="0"/>
            </w:tcBorders>
            <w:vAlign w:val="center"/>
          </w:tcPr>
          <w:p w14:paraId="69CE444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地面磨平</w:t>
            </w:r>
          </w:p>
        </w:tc>
        <w:tc>
          <w:tcPr>
            <w:tcW w:w="1018" w:type="pct"/>
            <w:tcBorders>
              <w:top w:val="single" w:color="auto" w:sz="4" w:space="0"/>
              <w:left w:val="single" w:color="auto" w:sz="4" w:space="0"/>
              <w:bottom w:val="single" w:color="auto" w:sz="4" w:space="0"/>
              <w:right w:val="single" w:color="auto" w:sz="4" w:space="0"/>
            </w:tcBorders>
            <w:vAlign w:val="center"/>
          </w:tcPr>
          <w:p w14:paraId="5E32E437">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地面瓷砖缝隙及不平处，打磨处理</w:t>
            </w:r>
          </w:p>
        </w:tc>
        <w:tc>
          <w:tcPr>
            <w:tcW w:w="454" w:type="pct"/>
            <w:tcBorders>
              <w:top w:val="single" w:color="auto" w:sz="4" w:space="0"/>
              <w:left w:val="single" w:color="auto" w:sz="4" w:space="0"/>
              <w:bottom w:val="single" w:color="auto" w:sz="4" w:space="0"/>
              <w:right w:val="single" w:color="auto" w:sz="4" w:space="0"/>
            </w:tcBorders>
            <w:vAlign w:val="center"/>
          </w:tcPr>
          <w:p w14:paraId="3A302DA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2F085C2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607DC020">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27F26399">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323CCE51">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605BF1A">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64A79531">
            <w:pPr>
              <w:jc w:val="center"/>
              <w:rPr>
                <w:rFonts w:ascii="仿宋" w:hAnsi="仿宋" w:eastAsia="仿宋" w:cs="Tahoma"/>
                <w:color w:val="auto"/>
                <w:sz w:val="20"/>
                <w:szCs w:val="20"/>
              </w:rPr>
            </w:pPr>
          </w:p>
        </w:tc>
      </w:tr>
      <w:tr w14:paraId="0E5E7B87">
        <w:tblPrEx>
          <w:tblCellMar>
            <w:top w:w="0" w:type="dxa"/>
            <w:left w:w="108" w:type="dxa"/>
            <w:bottom w:w="0" w:type="dxa"/>
            <w:right w:w="108" w:type="dxa"/>
          </w:tblCellMar>
        </w:tblPrEx>
        <w:trPr>
          <w:trHeight w:val="547" w:hRule="atLeast"/>
        </w:trPr>
        <w:tc>
          <w:tcPr>
            <w:tcW w:w="256" w:type="pct"/>
            <w:tcBorders>
              <w:top w:val="single" w:color="auto" w:sz="4" w:space="0"/>
              <w:left w:val="single" w:color="auto" w:sz="4" w:space="0"/>
              <w:bottom w:val="single" w:color="auto" w:sz="4" w:space="0"/>
              <w:right w:val="single" w:color="auto" w:sz="4" w:space="0"/>
            </w:tcBorders>
          </w:tcPr>
          <w:p w14:paraId="7854BC2F">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25</w:t>
            </w:r>
          </w:p>
        </w:tc>
        <w:tc>
          <w:tcPr>
            <w:tcW w:w="522" w:type="pct"/>
            <w:tcBorders>
              <w:top w:val="single" w:color="auto" w:sz="4" w:space="0"/>
              <w:left w:val="single" w:color="auto" w:sz="4" w:space="0"/>
              <w:bottom w:val="single" w:color="auto" w:sz="4" w:space="0"/>
              <w:right w:val="single" w:color="auto" w:sz="4" w:space="0"/>
            </w:tcBorders>
            <w:vAlign w:val="center"/>
          </w:tcPr>
          <w:p w14:paraId="70974B0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w:t>
            </w:r>
          </w:p>
        </w:tc>
        <w:tc>
          <w:tcPr>
            <w:tcW w:w="1018" w:type="pct"/>
            <w:tcBorders>
              <w:top w:val="single" w:color="auto" w:sz="4" w:space="0"/>
              <w:left w:val="single" w:color="auto" w:sz="4" w:space="0"/>
              <w:bottom w:val="single" w:color="auto" w:sz="4" w:space="0"/>
              <w:right w:val="single" w:color="auto" w:sz="4" w:space="0"/>
            </w:tcBorders>
            <w:vAlign w:val="center"/>
          </w:tcPr>
          <w:p w14:paraId="3507C5CB">
            <w:pPr>
              <w:jc w:val="left"/>
              <w:rPr>
                <w:rFonts w:hint="eastAsia" w:ascii="仿宋" w:hAnsi="仿宋" w:eastAsia="仿宋" w:cs="仿宋"/>
                <w:i w:val="0"/>
                <w:iCs w:val="0"/>
                <w:color w:val="auto"/>
                <w:sz w:val="15"/>
                <w:szCs w:val="15"/>
                <w:u w:val="none"/>
                <w:lang w:val="en-US" w:eastAsia="zh-CN" w:bidi="ar-SA"/>
              </w:rPr>
            </w:pPr>
          </w:p>
        </w:tc>
        <w:tc>
          <w:tcPr>
            <w:tcW w:w="454" w:type="pct"/>
            <w:tcBorders>
              <w:top w:val="single" w:color="auto" w:sz="4" w:space="0"/>
              <w:left w:val="single" w:color="auto" w:sz="4" w:space="0"/>
              <w:bottom w:val="single" w:color="auto" w:sz="4" w:space="0"/>
              <w:right w:val="single" w:color="auto" w:sz="4" w:space="0"/>
            </w:tcBorders>
            <w:vAlign w:val="center"/>
          </w:tcPr>
          <w:p w14:paraId="119185E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项</w:t>
            </w:r>
          </w:p>
        </w:tc>
        <w:tc>
          <w:tcPr>
            <w:tcW w:w="376" w:type="pct"/>
            <w:tcBorders>
              <w:top w:val="single" w:color="auto" w:sz="4" w:space="0"/>
              <w:left w:val="single" w:color="auto" w:sz="4" w:space="0"/>
              <w:bottom w:val="single" w:color="auto" w:sz="4" w:space="0"/>
              <w:right w:val="single" w:color="auto" w:sz="4" w:space="0"/>
            </w:tcBorders>
            <w:vAlign w:val="center"/>
          </w:tcPr>
          <w:p w14:paraId="3415DB5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w:t>
            </w:r>
          </w:p>
        </w:tc>
        <w:tc>
          <w:tcPr>
            <w:tcW w:w="503" w:type="pct"/>
            <w:tcBorders>
              <w:top w:val="single" w:color="auto" w:sz="4" w:space="0"/>
              <w:left w:val="single" w:color="auto" w:sz="4" w:space="0"/>
              <w:bottom w:val="single" w:color="auto" w:sz="4" w:space="0"/>
              <w:right w:val="single" w:color="auto" w:sz="4" w:space="0"/>
            </w:tcBorders>
          </w:tcPr>
          <w:p w14:paraId="0D7E7A23">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5E843DF">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4BF6333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9B4A8EF">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6704A279">
            <w:pPr>
              <w:jc w:val="center"/>
              <w:rPr>
                <w:rFonts w:ascii="仿宋" w:hAnsi="仿宋" w:eastAsia="仿宋" w:cs="Tahoma"/>
                <w:color w:val="auto"/>
                <w:sz w:val="20"/>
                <w:szCs w:val="20"/>
              </w:rPr>
            </w:pPr>
          </w:p>
        </w:tc>
      </w:tr>
      <w:tr w14:paraId="1707ED13">
        <w:tblPrEx>
          <w:tblCellMar>
            <w:top w:w="0" w:type="dxa"/>
            <w:left w:w="108" w:type="dxa"/>
            <w:bottom w:w="0" w:type="dxa"/>
            <w:right w:w="108" w:type="dxa"/>
          </w:tblCellMar>
        </w:tblPrEx>
        <w:trPr>
          <w:trHeight w:val="519" w:hRule="atLeast"/>
        </w:trPr>
        <w:tc>
          <w:tcPr>
            <w:tcW w:w="256" w:type="pct"/>
            <w:tcBorders>
              <w:top w:val="single" w:color="auto" w:sz="4" w:space="0"/>
              <w:left w:val="single" w:color="auto" w:sz="4" w:space="0"/>
              <w:bottom w:val="single" w:color="auto" w:sz="4" w:space="0"/>
              <w:right w:val="single" w:color="auto" w:sz="4" w:space="0"/>
            </w:tcBorders>
          </w:tcPr>
          <w:p w14:paraId="6786C5C4">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26</w:t>
            </w:r>
          </w:p>
        </w:tc>
        <w:tc>
          <w:tcPr>
            <w:tcW w:w="522" w:type="pct"/>
            <w:tcBorders>
              <w:top w:val="single" w:color="auto" w:sz="4" w:space="0"/>
              <w:left w:val="single" w:color="auto" w:sz="4" w:space="0"/>
              <w:bottom w:val="single" w:color="auto" w:sz="4" w:space="0"/>
              <w:right w:val="single" w:color="auto" w:sz="4" w:space="0"/>
            </w:tcBorders>
            <w:vAlign w:val="center"/>
          </w:tcPr>
          <w:p w14:paraId="4AD7E75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弱电线管材</w:t>
            </w:r>
          </w:p>
        </w:tc>
        <w:tc>
          <w:tcPr>
            <w:tcW w:w="1018" w:type="pct"/>
            <w:tcBorders>
              <w:top w:val="single" w:color="auto" w:sz="4" w:space="0"/>
              <w:left w:val="single" w:color="auto" w:sz="4" w:space="0"/>
              <w:bottom w:val="single" w:color="auto" w:sz="4" w:space="0"/>
              <w:right w:val="single" w:color="auto" w:sz="4" w:space="0"/>
            </w:tcBorders>
            <w:vAlign w:val="center"/>
          </w:tcPr>
          <w:p w14:paraId="0D838D14">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弱电线管材</w:t>
            </w:r>
          </w:p>
        </w:tc>
        <w:tc>
          <w:tcPr>
            <w:tcW w:w="454" w:type="pct"/>
            <w:tcBorders>
              <w:top w:val="single" w:color="auto" w:sz="4" w:space="0"/>
              <w:left w:val="single" w:color="auto" w:sz="4" w:space="0"/>
              <w:bottom w:val="single" w:color="auto" w:sz="4" w:space="0"/>
              <w:right w:val="single" w:color="auto" w:sz="4" w:space="0"/>
            </w:tcBorders>
            <w:vAlign w:val="center"/>
          </w:tcPr>
          <w:p w14:paraId="55941FC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项</w:t>
            </w:r>
          </w:p>
        </w:tc>
        <w:tc>
          <w:tcPr>
            <w:tcW w:w="376" w:type="pct"/>
            <w:tcBorders>
              <w:top w:val="single" w:color="auto" w:sz="4" w:space="0"/>
              <w:left w:val="single" w:color="auto" w:sz="4" w:space="0"/>
              <w:bottom w:val="single" w:color="auto" w:sz="4" w:space="0"/>
              <w:right w:val="single" w:color="auto" w:sz="4" w:space="0"/>
            </w:tcBorders>
            <w:vAlign w:val="center"/>
          </w:tcPr>
          <w:p w14:paraId="0773400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w:t>
            </w:r>
          </w:p>
        </w:tc>
        <w:tc>
          <w:tcPr>
            <w:tcW w:w="503" w:type="pct"/>
            <w:tcBorders>
              <w:top w:val="single" w:color="auto" w:sz="4" w:space="0"/>
              <w:left w:val="single" w:color="auto" w:sz="4" w:space="0"/>
              <w:bottom w:val="single" w:color="auto" w:sz="4" w:space="0"/>
              <w:right w:val="single" w:color="auto" w:sz="4" w:space="0"/>
            </w:tcBorders>
          </w:tcPr>
          <w:p w14:paraId="52F2B87F">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3C5ECDD">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7210BE31">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7B679545">
            <w:pPr>
              <w:jc w:val="center"/>
              <w:rPr>
                <w:rFonts w:ascii="仿宋" w:hAnsi="仿宋" w:eastAsia="仿宋" w:cs="Tahoma"/>
                <w:color w:val="auto"/>
                <w:sz w:val="20"/>
                <w:szCs w:val="20"/>
              </w:rPr>
            </w:pPr>
          </w:p>
        </w:tc>
        <w:tc>
          <w:tcPr>
            <w:tcW w:w="377" w:type="pct"/>
            <w:tcBorders>
              <w:top w:val="single" w:color="auto" w:sz="4" w:space="0"/>
              <w:left w:val="single" w:color="auto" w:sz="4" w:space="0"/>
              <w:bottom w:val="single" w:color="auto" w:sz="4" w:space="0"/>
              <w:right w:val="single" w:color="auto" w:sz="4" w:space="0"/>
            </w:tcBorders>
          </w:tcPr>
          <w:p w14:paraId="201A2684">
            <w:pPr>
              <w:jc w:val="center"/>
              <w:rPr>
                <w:rFonts w:ascii="仿宋" w:hAnsi="仿宋" w:eastAsia="仿宋" w:cs="Tahoma"/>
                <w:color w:val="auto"/>
                <w:sz w:val="20"/>
                <w:szCs w:val="20"/>
              </w:rPr>
            </w:pPr>
          </w:p>
        </w:tc>
      </w:tr>
    </w:tbl>
    <w:p w14:paraId="256A95AC">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62361829">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A0AAEE3">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6D23ABDB">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color w:val="auto"/>
          <w:sz w:val="24"/>
          <w:szCs w:val="24"/>
        </w:rPr>
        <w:t>、安装调试费、售后服务等一切费用。</w:t>
      </w:r>
    </w:p>
    <w:p w14:paraId="232AFADF">
      <w:pPr>
        <w:numPr>
          <w:ilvl w:val="0"/>
          <w:numId w:val="6"/>
        </w:numPr>
        <w:spacing w:after="0" w:line="440" w:lineRule="exact"/>
        <w:rPr>
          <w:rFonts w:ascii="仿宋" w:hAnsi="仿宋" w:eastAsia="仿宋"/>
          <w:b/>
          <w:bCs w:val="0"/>
          <w:color w:val="auto"/>
          <w:sz w:val="24"/>
          <w:szCs w:val="24"/>
        </w:rPr>
      </w:pPr>
      <w:r>
        <w:rPr>
          <w:rFonts w:hint="eastAsia" w:ascii="仿宋" w:hAnsi="仿宋" w:eastAsia="仿宋"/>
          <w:b/>
          <w:bCs w:val="0"/>
          <w:color w:val="auto"/>
          <w:sz w:val="24"/>
          <w:szCs w:val="24"/>
          <w:lang w:val="en-US" w:eastAsia="zh-CN"/>
        </w:rPr>
        <w:t>参与报价单位提供施工设计图（纸质文件内）</w:t>
      </w:r>
    </w:p>
    <w:p w14:paraId="7887316F">
      <w:pPr>
        <w:spacing w:line="500" w:lineRule="exact"/>
        <w:jc w:val="left"/>
        <w:rPr>
          <w:rFonts w:ascii="仿宋" w:hAnsi="仿宋" w:eastAsia="仿宋"/>
          <w:b/>
          <w:color w:val="auto"/>
          <w:sz w:val="36"/>
          <w:szCs w:val="36"/>
        </w:rPr>
      </w:pPr>
    </w:p>
    <w:p w14:paraId="7DAEC0DD">
      <w:pPr>
        <w:rPr>
          <w:rFonts w:ascii="仿宋" w:hAnsi="仿宋" w:eastAsia="仿宋"/>
          <w:b/>
          <w:color w:val="auto"/>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14:paraId="581CD0B1">
      <w:pPr>
        <w:rPr>
          <w:rFonts w:ascii="仿宋" w:hAnsi="仿宋" w:eastAsia="仿宋"/>
          <w:b/>
          <w:color w:val="auto"/>
          <w:sz w:val="36"/>
          <w:szCs w:val="36"/>
        </w:rPr>
      </w:pPr>
    </w:p>
    <w:p w14:paraId="43895516">
      <w:pPr>
        <w:spacing w:line="1000" w:lineRule="exact"/>
        <w:jc w:val="center"/>
        <w:rPr>
          <w:rFonts w:ascii="仿宋" w:hAnsi="仿宋" w:eastAsia="仿宋"/>
          <w:b/>
          <w:color w:val="auto"/>
          <w:sz w:val="72"/>
          <w:szCs w:val="72"/>
        </w:rPr>
      </w:pPr>
    </w:p>
    <w:p w14:paraId="14EAC31A">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X</w:t>
      </w:r>
      <w:r>
        <w:rPr>
          <w:rFonts w:ascii="仿宋" w:hAnsi="仿宋" w:eastAsia="仿宋"/>
          <w:b/>
          <w:color w:val="auto"/>
          <w:sz w:val="72"/>
          <w:szCs w:val="72"/>
        </w:rPr>
        <w:t>XX</w:t>
      </w:r>
      <w:r>
        <w:rPr>
          <w:rFonts w:hint="eastAsia" w:ascii="仿宋" w:hAnsi="仿宋" w:eastAsia="仿宋"/>
          <w:b/>
          <w:color w:val="auto"/>
          <w:sz w:val="72"/>
          <w:szCs w:val="72"/>
        </w:rPr>
        <w:t>学校</w:t>
      </w:r>
    </w:p>
    <w:p w14:paraId="0842DB78">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rPr>
        <w:t>X</w:t>
      </w:r>
      <w:r>
        <w:rPr>
          <w:rFonts w:ascii="仿宋" w:hAnsi="仿宋" w:eastAsia="仿宋"/>
          <w:b/>
          <w:color w:val="auto"/>
          <w:sz w:val="44"/>
          <w:szCs w:val="44"/>
        </w:rPr>
        <w:t>XX</w:t>
      </w:r>
      <w:r>
        <w:rPr>
          <w:rFonts w:hint="eastAsia" w:ascii="仿宋" w:hAnsi="仿宋" w:eastAsia="仿宋"/>
          <w:b/>
          <w:color w:val="auto"/>
          <w:sz w:val="44"/>
          <w:szCs w:val="44"/>
        </w:rPr>
        <w:t>项目</w:t>
      </w:r>
    </w:p>
    <w:p w14:paraId="51FDF999">
      <w:pPr>
        <w:spacing w:line="580" w:lineRule="exact"/>
        <w:jc w:val="center"/>
        <w:rPr>
          <w:rFonts w:ascii="仿宋" w:hAnsi="仿宋" w:eastAsia="仿宋"/>
          <w:b/>
          <w:color w:val="auto"/>
          <w:sz w:val="52"/>
          <w:szCs w:val="52"/>
        </w:rPr>
      </w:pPr>
    </w:p>
    <w:p w14:paraId="43BE2DBF">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08DA411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6ABED013">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600DC1D0">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6BCD370A">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2A556E5D">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4B068146">
      <w:pPr>
        <w:spacing w:line="580" w:lineRule="exact"/>
        <w:jc w:val="center"/>
        <w:rPr>
          <w:rFonts w:ascii="仿宋" w:hAnsi="仿宋" w:eastAsia="仿宋"/>
          <w:b/>
          <w:color w:val="auto"/>
          <w:sz w:val="72"/>
          <w:szCs w:val="72"/>
        </w:rPr>
      </w:pPr>
    </w:p>
    <w:p w14:paraId="5ECC026F">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1E5A8844">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14:paraId="2B6A4430">
      <w:pPr>
        <w:jc w:val="center"/>
        <w:rPr>
          <w:rFonts w:ascii="仿宋" w:hAnsi="仿宋" w:eastAsia="仿宋"/>
          <w:b/>
          <w:color w:val="auto"/>
          <w:sz w:val="36"/>
          <w:szCs w:val="36"/>
        </w:rPr>
      </w:pPr>
    </w:p>
    <w:p w14:paraId="30A08A25">
      <w:pPr>
        <w:jc w:val="center"/>
        <w:rPr>
          <w:rFonts w:ascii="仿宋" w:hAnsi="仿宋" w:eastAsia="仿宋"/>
          <w:b/>
          <w:bCs/>
          <w:color w:val="auto"/>
          <w:sz w:val="30"/>
          <w:szCs w:val="30"/>
        </w:rPr>
      </w:pPr>
    </w:p>
    <w:p w14:paraId="1090660E">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6BEB051D">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530CEBCF">
      <w:pPr>
        <w:jc w:val="center"/>
        <w:outlineLvl w:val="1"/>
        <w:rPr>
          <w:rFonts w:ascii="仿宋" w:hAnsi="仿宋" w:eastAsia="仿宋"/>
          <w:b/>
          <w:bCs/>
          <w:color w:val="auto"/>
          <w:sz w:val="24"/>
          <w:szCs w:val="24"/>
        </w:rPr>
      </w:pPr>
      <w:bookmarkStart w:id="47" w:name="_Toc213755995"/>
      <w:bookmarkStart w:id="48" w:name="_Toc267060453"/>
      <w:bookmarkStart w:id="49" w:name="_Toc251613829"/>
      <w:bookmarkStart w:id="50" w:name="_Toc235438344"/>
      <w:bookmarkStart w:id="51" w:name="_Toc182372782"/>
      <w:bookmarkStart w:id="52" w:name="_Toc203355733"/>
      <w:bookmarkStart w:id="53" w:name="_Toc223146608"/>
      <w:bookmarkStart w:id="54" w:name="_Toc181436461"/>
      <w:bookmarkStart w:id="55" w:name="_Toc217891402"/>
      <w:bookmarkStart w:id="56" w:name="_Toc230071147"/>
      <w:bookmarkStart w:id="57" w:name="_Toc191789329"/>
      <w:bookmarkStart w:id="58" w:name="_Toc258401256"/>
      <w:bookmarkStart w:id="59" w:name="_Toc180302913"/>
      <w:bookmarkStart w:id="60" w:name="_Toc235437991"/>
      <w:bookmarkStart w:id="61" w:name="_Toc266870833"/>
      <w:bookmarkStart w:id="62" w:name="_Toc191802690"/>
      <w:bookmarkStart w:id="63" w:name="_Toc259520865"/>
      <w:bookmarkStart w:id="64" w:name="_Toc177985469"/>
      <w:bookmarkStart w:id="65" w:name="_Toc251586231"/>
      <w:bookmarkStart w:id="66" w:name="_Toc236021449"/>
      <w:bookmarkStart w:id="67" w:name="_Toc259692647"/>
      <w:bookmarkStart w:id="68" w:name="_Toc192996446"/>
      <w:bookmarkStart w:id="69" w:name="_Toc267060208"/>
      <w:bookmarkStart w:id="70" w:name="_Toc192663686"/>
      <w:bookmarkStart w:id="71" w:name="_Toc213208766"/>
      <w:bookmarkStart w:id="72" w:name="_Toc191803626"/>
      <w:bookmarkStart w:id="73" w:name="_Toc232302115"/>
      <w:bookmarkStart w:id="74" w:name="_Toc192664153"/>
      <w:bookmarkStart w:id="75" w:name="_Toc273178698"/>
      <w:bookmarkStart w:id="76" w:name="_Toc253066614"/>
      <w:bookmarkStart w:id="77" w:name="_Toc267059806"/>
      <w:bookmarkStart w:id="78" w:name="_Toc169332838"/>
      <w:bookmarkStart w:id="79" w:name="_Toc192996338"/>
      <w:bookmarkStart w:id="80" w:name="_Toc192663835"/>
      <w:bookmarkStart w:id="81" w:name="_Toc267060321"/>
      <w:bookmarkStart w:id="82" w:name="_Toc181436565"/>
      <w:bookmarkStart w:id="83" w:name="_Toc267059653"/>
      <w:bookmarkStart w:id="84" w:name="_Toc235438274"/>
      <w:bookmarkStart w:id="85" w:name="_Toc191783222"/>
      <w:bookmarkStart w:id="86" w:name="_Toc170798793"/>
      <w:bookmarkStart w:id="87" w:name="_Toc266870907"/>
      <w:bookmarkStart w:id="88" w:name="_Toc213756051"/>
      <w:bookmarkStart w:id="89" w:name="_Toc254790899"/>
      <w:bookmarkStart w:id="90" w:name="_Toc169332949"/>
      <w:bookmarkStart w:id="91" w:name="_Toc267059181"/>
      <w:bookmarkStart w:id="92" w:name="_Toc266870432"/>
      <w:bookmarkStart w:id="93" w:name="_Toc182805217"/>
      <w:bookmarkStart w:id="94" w:name="_Toc267060068"/>
      <w:bookmarkStart w:id="95" w:name="_Toc267059030"/>
      <w:bookmarkStart w:id="96" w:name="_Toc193165734"/>
      <w:bookmarkStart w:id="97" w:name="_Toc249325711"/>
      <w:bookmarkStart w:id="98" w:name="_Toc213755858"/>
      <w:bookmarkStart w:id="99" w:name="_Toc225669322"/>
      <w:bookmarkStart w:id="100" w:name="_Toc267059919"/>
      <w:bookmarkStart w:id="101" w:name="_Toc193160448"/>
      <w:bookmarkStart w:id="102" w:name="_Toc227058530"/>
      <w:bookmarkStart w:id="103" w:name="_Toc160880160"/>
      <w:bookmarkStart w:id="104" w:name="_Toc213755939"/>
      <w:bookmarkStart w:id="105" w:name="_Toc160880529"/>
      <w:bookmarkStart w:id="106" w:name="_Toc219800243"/>
      <w:bookmarkStart w:id="107" w:name="_Toc259692740"/>
      <w:bookmarkStart w:id="108" w:name="_Toc266868937"/>
      <w:bookmarkStart w:id="109" w:name="_Toc267059539"/>
      <w:bookmarkStart w:id="110" w:name="_Toc266868670"/>
      <w:bookmarkStart w:id="111" w:name="_Toc255975007"/>
      <w:bookmarkStart w:id="112" w:name="_Toc211917116"/>
      <w:r>
        <w:rPr>
          <w:rFonts w:hint="eastAsia" w:ascii="仿宋" w:hAnsi="仿宋" w:eastAsia="仿宋"/>
          <w:b/>
          <w:bCs/>
          <w:color w:val="auto"/>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auto"/>
          <w:sz w:val="24"/>
          <w:szCs w:val="24"/>
        </w:rPr>
        <w:t>询价响应函</w:t>
      </w:r>
    </w:p>
    <w:p w14:paraId="73207A1B">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rPr>
        <w:t>X</w:t>
      </w:r>
      <w:r>
        <w:rPr>
          <w:rFonts w:ascii="仿宋" w:hAnsi="仿宋" w:eastAsia="仿宋"/>
          <w:color w:val="auto"/>
          <w:sz w:val="24"/>
          <w:szCs w:val="24"/>
        </w:rPr>
        <w:t>XX</w:t>
      </w:r>
      <w:r>
        <w:rPr>
          <w:rFonts w:hint="eastAsia" w:ascii="仿宋" w:hAnsi="仿宋" w:eastAsia="仿宋"/>
          <w:color w:val="auto"/>
          <w:sz w:val="24"/>
          <w:szCs w:val="24"/>
        </w:rPr>
        <w:t>学校</w:t>
      </w:r>
    </w:p>
    <w:p w14:paraId="56588524">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033D7C09">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4B07167C">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4836584E">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7281C2D4">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15</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156D392D">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38595447">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2155439A">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0CA80453">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71826121">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46192788">
      <w:pPr>
        <w:spacing w:after="0" w:line="480" w:lineRule="exact"/>
        <w:ind w:firstLine="480" w:firstLineChars="200"/>
        <w:rPr>
          <w:rFonts w:ascii="仿宋" w:hAnsi="仿宋" w:eastAsia="仿宋"/>
          <w:color w:val="auto"/>
          <w:sz w:val="24"/>
          <w:szCs w:val="24"/>
        </w:rPr>
      </w:pPr>
    </w:p>
    <w:p w14:paraId="1CC6CC7F">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3BB747B2">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14B40B5A">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62246085">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6ABC883F">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1BCAAD16">
      <w:pPr>
        <w:pStyle w:val="57"/>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6563E882">
      <w:pPr>
        <w:rPr>
          <w:rFonts w:ascii="仿宋" w:hAnsi="仿宋" w:eastAsia="仿宋" w:cs="Times New Roman"/>
          <w:color w:val="auto"/>
          <w:kern w:val="2"/>
          <w:sz w:val="24"/>
          <w:szCs w:val="24"/>
        </w:rPr>
      </w:pPr>
      <w:r>
        <w:rPr>
          <w:rFonts w:ascii="仿宋" w:hAnsi="仿宋" w:eastAsia="仿宋"/>
          <w:color w:val="auto"/>
          <w:sz w:val="24"/>
          <w:szCs w:val="24"/>
        </w:rPr>
        <w:br w:type="page"/>
      </w:r>
    </w:p>
    <w:p w14:paraId="47A05247">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729D2108">
      <w:pPr>
        <w:jc w:val="center"/>
        <w:outlineLvl w:val="1"/>
        <w:rPr>
          <w:rFonts w:ascii="仿宋" w:hAnsi="仿宋" w:eastAsia="仿宋"/>
          <w:b/>
          <w:bCs/>
          <w:color w:val="auto"/>
          <w:sz w:val="24"/>
          <w:szCs w:val="24"/>
        </w:rPr>
      </w:pPr>
      <w:r>
        <w:rPr>
          <w:rFonts w:hint="eastAsia" w:ascii="仿宋" w:hAnsi="仿宋" w:eastAsia="仿宋"/>
          <w:b/>
          <w:bCs/>
          <w:color w:val="auto"/>
          <w:sz w:val="24"/>
          <w:szCs w:val="24"/>
          <w:highlight w:val="yellow"/>
        </w:rPr>
        <w:t>（根据项目情况各成员学校可自行修改）</w:t>
      </w:r>
    </w:p>
    <w:p w14:paraId="24450792">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52148F8E">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4"/>
        <w:tblW w:w="5193" w:type="pct"/>
        <w:tblInd w:w="0" w:type="dxa"/>
        <w:tblLayout w:type="autofit"/>
        <w:tblCellMar>
          <w:top w:w="0" w:type="dxa"/>
          <w:left w:w="108" w:type="dxa"/>
          <w:bottom w:w="0" w:type="dxa"/>
          <w:right w:w="108" w:type="dxa"/>
        </w:tblCellMar>
      </w:tblPr>
      <w:tblGrid>
        <w:gridCol w:w="511"/>
        <w:gridCol w:w="1033"/>
        <w:gridCol w:w="2022"/>
        <w:gridCol w:w="903"/>
        <w:gridCol w:w="748"/>
        <w:gridCol w:w="1001"/>
        <w:gridCol w:w="535"/>
        <w:gridCol w:w="531"/>
        <w:gridCol w:w="977"/>
        <w:gridCol w:w="920"/>
        <w:gridCol w:w="760"/>
      </w:tblGrid>
      <w:tr w14:paraId="633B8469">
        <w:tblPrEx>
          <w:tblCellMar>
            <w:top w:w="0" w:type="dxa"/>
            <w:left w:w="108" w:type="dxa"/>
            <w:bottom w:w="0" w:type="dxa"/>
            <w:right w:w="108" w:type="dxa"/>
          </w:tblCellMar>
        </w:tblPrEx>
        <w:trPr>
          <w:trHeight w:val="765" w:hRule="atLeast"/>
        </w:trPr>
        <w:tc>
          <w:tcPr>
            <w:tcW w:w="256" w:type="pct"/>
            <w:vMerge w:val="restart"/>
            <w:tcBorders>
              <w:top w:val="single" w:color="auto" w:sz="4" w:space="0"/>
              <w:left w:val="single" w:color="auto" w:sz="4" w:space="0"/>
              <w:right w:val="single" w:color="auto" w:sz="4" w:space="0"/>
            </w:tcBorders>
            <w:vAlign w:val="center"/>
          </w:tcPr>
          <w:p w14:paraId="76F7C5F6">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20" w:type="pct"/>
            <w:vMerge w:val="restart"/>
            <w:tcBorders>
              <w:top w:val="single" w:color="auto" w:sz="4" w:space="0"/>
              <w:left w:val="nil"/>
              <w:right w:val="single" w:color="auto" w:sz="4" w:space="0"/>
            </w:tcBorders>
            <w:vAlign w:val="center"/>
          </w:tcPr>
          <w:p w14:paraId="1EDBEBDB">
            <w:pPr>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物料名称</w:t>
            </w:r>
          </w:p>
        </w:tc>
        <w:tc>
          <w:tcPr>
            <w:tcW w:w="1017" w:type="pct"/>
            <w:vMerge w:val="restart"/>
            <w:tcBorders>
              <w:top w:val="single" w:color="auto" w:sz="4" w:space="0"/>
              <w:left w:val="nil"/>
              <w:right w:val="single" w:color="auto" w:sz="4" w:space="0"/>
            </w:tcBorders>
            <w:vAlign w:val="center"/>
          </w:tcPr>
          <w:p w14:paraId="38610C5E">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454" w:type="pct"/>
            <w:vMerge w:val="restart"/>
            <w:tcBorders>
              <w:top w:val="single" w:color="auto" w:sz="4" w:space="0"/>
              <w:left w:val="nil"/>
              <w:right w:val="single" w:color="auto" w:sz="4" w:space="0"/>
            </w:tcBorders>
            <w:vAlign w:val="center"/>
          </w:tcPr>
          <w:p w14:paraId="10139AE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376" w:type="pct"/>
            <w:vMerge w:val="restart"/>
            <w:tcBorders>
              <w:top w:val="single" w:color="auto" w:sz="4" w:space="0"/>
              <w:left w:val="nil"/>
              <w:right w:val="single" w:color="auto" w:sz="4" w:space="0"/>
            </w:tcBorders>
            <w:vAlign w:val="center"/>
          </w:tcPr>
          <w:p w14:paraId="6A831B8B">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2374" w:type="pct"/>
            <w:gridSpan w:val="6"/>
            <w:tcBorders>
              <w:top w:val="single" w:color="auto" w:sz="4" w:space="0"/>
              <w:left w:val="nil"/>
              <w:bottom w:val="single" w:color="auto" w:sz="4" w:space="0"/>
              <w:right w:val="single" w:color="auto" w:sz="4" w:space="0"/>
            </w:tcBorders>
            <w:vAlign w:val="center"/>
          </w:tcPr>
          <w:p w14:paraId="61B2FA9E">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综合单价组合</w:t>
            </w:r>
          </w:p>
        </w:tc>
      </w:tr>
      <w:tr w14:paraId="67A651B4">
        <w:tblPrEx>
          <w:tblCellMar>
            <w:top w:w="0" w:type="dxa"/>
            <w:left w:w="108" w:type="dxa"/>
            <w:bottom w:w="0" w:type="dxa"/>
            <w:right w:w="108" w:type="dxa"/>
          </w:tblCellMar>
        </w:tblPrEx>
        <w:trPr>
          <w:trHeight w:val="715" w:hRule="atLeast"/>
        </w:trPr>
        <w:tc>
          <w:tcPr>
            <w:tcW w:w="256" w:type="pct"/>
            <w:vMerge w:val="continue"/>
            <w:tcBorders>
              <w:left w:val="single" w:color="auto" w:sz="4" w:space="0"/>
              <w:bottom w:val="single" w:color="auto" w:sz="4" w:space="0"/>
              <w:right w:val="single" w:color="auto" w:sz="4" w:space="0"/>
            </w:tcBorders>
            <w:vAlign w:val="center"/>
          </w:tcPr>
          <w:p w14:paraId="34AE4D5F">
            <w:pPr>
              <w:jc w:val="center"/>
              <w:rPr>
                <w:rFonts w:hint="eastAsia" w:ascii="仿宋" w:hAnsi="仿宋" w:eastAsia="仿宋" w:cs="Tahoma"/>
                <w:b/>
                <w:bCs/>
                <w:color w:val="auto"/>
                <w:sz w:val="20"/>
                <w:szCs w:val="20"/>
              </w:rPr>
            </w:pPr>
          </w:p>
        </w:tc>
        <w:tc>
          <w:tcPr>
            <w:tcW w:w="520" w:type="pct"/>
            <w:vMerge w:val="continue"/>
            <w:tcBorders>
              <w:left w:val="nil"/>
              <w:bottom w:val="single" w:color="auto" w:sz="4" w:space="0"/>
              <w:right w:val="single" w:color="auto" w:sz="4" w:space="0"/>
            </w:tcBorders>
            <w:vAlign w:val="center"/>
          </w:tcPr>
          <w:p w14:paraId="486F606A">
            <w:pPr>
              <w:jc w:val="center"/>
              <w:rPr>
                <w:rFonts w:hint="eastAsia" w:ascii="仿宋" w:hAnsi="仿宋" w:eastAsia="仿宋" w:cs="Tahoma"/>
                <w:b/>
                <w:bCs/>
                <w:color w:val="auto"/>
                <w:sz w:val="20"/>
                <w:szCs w:val="20"/>
                <w:lang w:val="en-US" w:eastAsia="zh-CN"/>
              </w:rPr>
            </w:pPr>
          </w:p>
        </w:tc>
        <w:tc>
          <w:tcPr>
            <w:tcW w:w="1017" w:type="pct"/>
            <w:vMerge w:val="continue"/>
            <w:tcBorders>
              <w:left w:val="nil"/>
              <w:bottom w:val="single" w:color="auto" w:sz="4" w:space="0"/>
              <w:right w:val="single" w:color="auto" w:sz="4" w:space="0"/>
            </w:tcBorders>
            <w:vAlign w:val="center"/>
          </w:tcPr>
          <w:p w14:paraId="438069AC">
            <w:pPr>
              <w:jc w:val="center"/>
              <w:rPr>
                <w:rFonts w:hint="eastAsia" w:ascii="仿宋" w:hAnsi="仿宋" w:eastAsia="仿宋" w:cs="Tahoma"/>
                <w:b/>
                <w:bCs/>
                <w:color w:val="auto"/>
                <w:sz w:val="20"/>
                <w:szCs w:val="20"/>
              </w:rPr>
            </w:pPr>
          </w:p>
        </w:tc>
        <w:tc>
          <w:tcPr>
            <w:tcW w:w="454" w:type="pct"/>
            <w:vMerge w:val="continue"/>
            <w:tcBorders>
              <w:left w:val="nil"/>
              <w:bottom w:val="single" w:color="auto" w:sz="4" w:space="0"/>
              <w:right w:val="single" w:color="auto" w:sz="4" w:space="0"/>
            </w:tcBorders>
            <w:vAlign w:val="center"/>
          </w:tcPr>
          <w:p w14:paraId="0F56A928">
            <w:pPr>
              <w:jc w:val="center"/>
              <w:rPr>
                <w:rFonts w:hint="eastAsia" w:ascii="仿宋" w:hAnsi="仿宋" w:eastAsia="仿宋" w:cs="Tahoma"/>
                <w:b/>
                <w:bCs/>
                <w:color w:val="auto"/>
                <w:sz w:val="20"/>
                <w:szCs w:val="20"/>
              </w:rPr>
            </w:pPr>
          </w:p>
        </w:tc>
        <w:tc>
          <w:tcPr>
            <w:tcW w:w="376" w:type="pct"/>
            <w:vMerge w:val="continue"/>
            <w:tcBorders>
              <w:left w:val="nil"/>
              <w:bottom w:val="single" w:color="auto" w:sz="4" w:space="0"/>
              <w:right w:val="single" w:color="auto" w:sz="4" w:space="0"/>
            </w:tcBorders>
            <w:vAlign w:val="center"/>
          </w:tcPr>
          <w:p w14:paraId="614F67B5">
            <w:pPr>
              <w:jc w:val="center"/>
              <w:rPr>
                <w:rFonts w:hint="eastAsia" w:ascii="仿宋" w:hAnsi="仿宋" w:eastAsia="仿宋" w:cs="Tahoma"/>
                <w:b/>
                <w:bCs/>
                <w:color w:val="auto"/>
                <w:sz w:val="20"/>
                <w:szCs w:val="20"/>
              </w:rPr>
            </w:pPr>
          </w:p>
        </w:tc>
        <w:tc>
          <w:tcPr>
            <w:tcW w:w="503" w:type="pct"/>
            <w:tcBorders>
              <w:top w:val="single" w:color="auto" w:sz="4" w:space="0"/>
              <w:left w:val="nil"/>
              <w:bottom w:val="single" w:color="auto" w:sz="4" w:space="0"/>
              <w:right w:val="single" w:color="auto" w:sz="4" w:space="0"/>
            </w:tcBorders>
            <w:vAlign w:val="center"/>
          </w:tcPr>
          <w:p w14:paraId="5FC8B84F">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人工</w:t>
            </w:r>
          </w:p>
        </w:tc>
        <w:tc>
          <w:tcPr>
            <w:tcW w:w="269" w:type="pct"/>
            <w:tcBorders>
              <w:top w:val="single" w:color="auto" w:sz="4" w:space="0"/>
              <w:left w:val="nil"/>
              <w:bottom w:val="single" w:color="auto" w:sz="4" w:space="0"/>
              <w:right w:val="single" w:color="auto" w:sz="4" w:space="0"/>
            </w:tcBorders>
            <w:vAlign w:val="center"/>
          </w:tcPr>
          <w:p w14:paraId="1447715D">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材料</w:t>
            </w:r>
          </w:p>
        </w:tc>
        <w:tc>
          <w:tcPr>
            <w:tcW w:w="267" w:type="pct"/>
            <w:tcBorders>
              <w:top w:val="single" w:color="auto" w:sz="4" w:space="0"/>
              <w:left w:val="single" w:color="auto" w:sz="4" w:space="0"/>
              <w:bottom w:val="single" w:color="auto" w:sz="4" w:space="0"/>
              <w:right w:val="single" w:color="auto" w:sz="4" w:space="0"/>
            </w:tcBorders>
            <w:vAlign w:val="center"/>
          </w:tcPr>
          <w:p w14:paraId="36979F10">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机械</w:t>
            </w:r>
          </w:p>
        </w:tc>
        <w:tc>
          <w:tcPr>
            <w:tcW w:w="491" w:type="pct"/>
            <w:tcBorders>
              <w:top w:val="single" w:color="auto" w:sz="4" w:space="0"/>
              <w:left w:val="nil"/>
              <w:bottom w:val="single" w:color="auto" w:sz="4" w:space="0"/>
              <w:right w:val="single" w:color="auto" w:sz="4" w:space="0"/>
            </w:tcBorders>
            <w:vAlign w:val="center"/>
          </w:tcPr>
          <w:p w14:paraId="142395D6">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管理费、利润（  %）</w:t>
            </w:r>
          </w:p>
        </w:tc>
        <w:tc>
          <w:tcPr>
            <w:tcW w:w="462" w:type="pct"/>
            <w:tcBorders>
              <w:top w:val="single" w:color="auto" w:sz="4" w:space="0"/>
              <w:left w:val="single" w:color="auto" w:sz="4" w:space="0"/>
              <w:bottom w:val="single" w:color="auto" w:sz="4" w:space="0"/>
              <w:right w:val="single" w:color="auto" w:sz="4" w:space="0"/>
            </w:tcBorders>
            <w:vAlign w:val="center"/>
          </w:tcPr>
          <w:p w14:paraId="5EB80757">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税金（  %）</w:t>
            </w:r>
          </w:p>
        </w:tc>
        <w:tc>
          <w:tcPr>
            <w:tcW w:w="381" w:type="pct"/>
            <w:tcBorders>
              <w:top w:val="single" w:color="auto" w:sz="4" w:space="0"/>
              <w:left w:val="single" w:color="auto" w:sz="4" w:space="0"/>
              <w:bottom w:val="single" w:color="auto" w:sz="4" w:space="0"/>
              <w:right w:val="single" w:color="auto" w:sz="4" w:space="0"/>
            </w:tcBorders>
            <w:vAlign w:val="center"/>
          </w:tcPr>
          <w:p w14:paraId="394D98A5">
            <w:pPr>
              <w:keepNext w:val="0"/>
              <w:keepLines w:val="0"/>
              <w:widowControl/>
              <w:suppressLineNumbers w:val="0"/>
              <w:jc w:val="center"/>
              <w:textAlignment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合计</w:t>
            </w:r>
          </w:p>
        </w:tc>
      </w:tr>
      <w:tr w14:paraId="75AAE460">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2E51EFAF">
            <w:pPr>
              <w:jc w:val="center"/>
              <w:rPr>
                <w:rFonts w:hint="eastAsia" w:ascii="仿宋" w:hAnsi="仿宋" w:eastAsia="仿宋" w:cs="仿宋"/>
                <w:color w:val="auto"/>
                <w:sz w:val="15"/>
                <w:szCs w:val="15"/>
              </w:rPr>
            </w:pPr>
            <w:r>
              <w:rPr>
                <w:rFonts w:hint="eastAsia" w:ascii="仿宋" w:hAnsi="仿宋" w:eastAsia="仿宋" w:cs="仿宋"/>
                <w:color w:val="auto"/>
                <w:sz w:val="15"/>
                <w:szCs w:val="15"/>
              </w:rPr>
              <w:t>1</w:t>
            </w:r>
          </w:p>
        </w:tc>
        <w:tc>
          <w:tcPr>
            <w:tcW w:w="520" w:type="pct"/>
            <w:tcBorders>
              <w:top w:val="nil"/>
              <w:left w:val="nil"/>
              <w:bottom w:val="single" w:color="auto" w:sz="4" w:space="0"/>
              <w:right w:val="single" w:color="auto" w:sz="4" w:space="0"/>
            </w:tcBorders>
            <w:shd w:val="clear" w:color="auto" w:fill="auto"/>
            <w:vAlign w:val="center"/>
          </w:tcPr>
          <w:p w14:paraId="2F3860B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装修材料运费以及垃圾清运</w:t>
            </w:r>
          </w:p>
        </w:tc>
        <w:tc>
          <w:tcPr>
            <w:tcW w:w="1017" w:type="pct"/>
            <w:tcBorders>
              <w:top w:val="nil"/>
              <w:left w:val="nil"/>
              <w:bottom w:val="single" w:color="auto" w:sz="4" w:space="0"/>
              <w:right w:val="single" w:color="auto" w:sz="4" w:space="0"/>
            </w:tcBorders>
            <w:shd w:val="clear" w:color="000000" w:fill="FFFFFF"/>
            <w:vAlign w:val="center"/>
          </w:tcPr>
          <w:p w14:paraId="64B520BF">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现场施工</w:t>
            </w:r>
          </w:p>
        </w:tc>
        <w:tc>
          <w:tcPr>
            <w:tcW w:w="454" w:type="pct"/>
            <w:tcBorders>
              <w:top w:val="nil"/>
              <w:left w:val="nil"/>
              <w:bottom w:val="single" w:color="auto" w:sz="4" w:space="0"/>
              <w:right w:val="single" w:color="auto" w:sz="4" w:space="0"/>
            </w:tcBorders>
            <w:vAlign w:val="center"/>
          </w:tcPr>
          <w:p w14:paraId="1047B09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0F24A4C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nil"/>
              <w:left w:val="nil"/>
              <w:bottom w:val="single" w:color="auto" w:sz="4" w:space="0"/>
              <w:right w:val="single" w:color="auto" w:sz="4" w:space="0"/>
            </w:tcBorders>
            <w:vAlign w:val="center"/>
          </w:tcPr>
          <w:p w14:paraId="61FB711B">
            <w:pPr>
              <w:jc w:val="center"/>
              <w:rPr>
                <w:rFonts w:hint="eastAsia" w:ascii="仿宋" w:hAnsi="仿宋" w:eastAsia="仿宋" w:cs="仿宋"/>
                <w:color w:val="auto"/>
                <w:sz w:val="15"/>
                <w:szCs w:val="15"/>
              </w:rPr>
            </w:pPr>
          </w:p>
        </w:tc>
        <w:tc>
          <w:tcPr>
            <w:tcW w:w="269" w:type="pct"/>
            <w:tcBorders>
              <w:top w:val="nil"/>
              <w:left w:val="nil"/>
              <w:bottom w:val="single" w:color="auto" w:sz="4" w:space="0"/>
              <w:right w:val="single" w:color="auto" w:sz="4" w:space="0"/>
            </w:tcBorders>
            <w:vAlign w:val="center"/>
          </w:tcPr>
          <w:p w14:paraId="0C2C81B3">
            <w:pPr>
              <w:jc w:val="center"/>
              <w:rPr>
                <w:rFonts w:hint="eastAsia" w:ascii="仿宋" w:hAnsi="仿宋" w:eastAsia="仿宋" w:cs="仿宋"/>
                <w:color w:val="auto"/>
                <w:sz w:val="15"/>
                <w:szCs w:val="15"/>
              </w:rPr>
            </w:pPr>
          </w:p>
        </w:tc>
        <w:tc>
          <w:tcPr>
            <w:tcW w:w="267" w:type="pct"/>
            <w:tcBorders>
              <w:top w:val="nil"/>
              <w:left w:val="single" w:color="auto" w:sz="4" w:space="0"/>
              <w:bottom w:val="single" w:color="auto" w:sz="4" w:space="0"/>
              <w:right w:val="single" w:color="auto" w:sz="4" w:space="0"/>
            </w:tcBorders>
            <w:vAlign w:val="center"/>
          </w:tcPr>
          <w:p w14:paraId="65732572">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096C4C8D">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47B1A5FD">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25C64CB9">
            <w:pPr>
              <w:jc w:val="center"/>
              <w:rPr>
                <w:rFonts w:ascii="仿宋" w:hAnsi="仿宋" w:eastAsia="仿宋" w:cs="Tahoma"/>
                <w:color w:val="auto"/>
                <w:sz w:val="20"/>
                <w:szCs w:val="20"/>
              </w:rPr>
            </w:pPr>
          </w:p>
        </w:tc>
      </w:tr>
      <w:tr w14:paraId="6244C1FD">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1E787A90">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w:t>
            </w:r>
          </w:p>
        </w:tc>
        <w:tc>
          <w:tcPr>
            <w:tcW w:w="520" w:type="pct"/>
            <w:tcBorders>
              <w:top w:val="nil"/>
              <w:left w:val="nil"/>
              <w:bottom w:val="single" w:color="auto" w:sz="4" w:space="0"/>
              <w:right w:val="single" w:color="auto" w:sz="4" w:space="0"/>
            </w:tcBorders>
            <w:shd w:val="clear" w:color="auto" w:fill="auto"/>
            <w:vAlign w:val="center"/>
          </w:tcPr>
          <w:p w14:paraId="2732AAA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顶面方通吊顶</w:t>
            </w:r>
          </w:p>
        </w:tc>
        <w:tc>
          <w:tcPr>
            <w:tcW w:w="1017" w:type="pct"/>
            <w:tcBorders>
              <w:top w:val="nil"/>
              <w:left w:val="nil"/>
              <w:bottom w:val="single" w:color="auto" w:sz="4" w:space="0"/>
              <w:right w:val="single" w:color="auto" w:sz="4" w:space="0"/>
            </w:tcBorders>
            <w:shd w:val="clear" w:color="000000" w:fill="FFFFFF"/>
            <w:vAlign w:val="center"/>
          </w:tcPr>
          <w:p w14:paraId="1291BC1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50mm*90mm方通，间距100mm</w:t>
            </w:r>
          </w:p>
          <w:p w14:paraId="4CFA4883">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铝方通产品特点</w:t>
            </w:r>
          </w:p>
          <w:p w14:paraId="26590922">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1、色彩艳丽，久经耐用、不褪色</w:t>
            </w:r>
          </w:p>
          <w:p w14:paraId="454D04B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2、环保、防火、防潮、防风性强</w:t>
            </w:r>
          </w:p>
          <w:p w14:paraId="1FB766AA">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3、品种多元化，图案，色彩可以根据用户要求定做</w:t>
            </w:r>
          </w:p>
          <w:p w14:paraId="2990447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4、艺术天花尽显个性化</w:t>
            </w:r>
          </w:p>
          <w:p w14:paraId="49A35E1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5、具有较高的强柔韧性</w:t>
            </w:r>
          </w:p>
          <w:p w14:paraId="63273E4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6、铝方通安装简单且维护方便，它可随意安装和拆卸，不需要特别的工具。</w:t>
            </w:r>
          </w:p>
          <w:p w14:paraId="2EB6D33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方通吊顶施工方法：</w:t>
            </w:r>
          </w:p>
          <w:p w14:paraId="50BC9F7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1、根据同一水平高度装好铝修边角。</w:t>
            </w:r>
          </w:p>
          <w:p w14:paraId="1804AA81">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2、按合适的间距吊装轻钢龙骨，一般间距在1-1.2米，吊杆距离按轻钢龙骨规定分布。</w:t>
            </w:r>
          </w:p>
          <w:p w14:paraId="59A3F8C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3、把预装在龙骨上吊件，连同方通龙骨装在轻钢龙骨下面，方通龙骨间距一般为1米，全部装完后必须调整至水平；</w:t>
            </w:r>
          </w:p>
          <w:p w14:paraId="5B3C264C">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 xml:space="preserve"> 4、将铝方通按顺序扣挂在龙骨上，再将倒锁片压下，方通端头应保持10mm或20mm的距离；</w:t>
            </w:r>
          </w:p>
          <w:p w14:paraId="0E45319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5、安装铝方通时必须带手套，如不慎留下指印或污渍，可用洗洁精开水洗后抹干即可。</w:t>
            </w:r>
          </w:p>
          <w:p w14:paraId="21B658F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顶面吊筋材料参数：</w:t>
            </w:r>
          </w:p>
          <w:p w14:paraId="3A52BE4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1.φ8mm全螺纹带膨胀螺丝吊杆</w:t>
            </w:r>
          </w:p>
          <w:p w14:paraId="28B7A26E">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2.φ10mm螺母、垫片</w:t>
            </w:r>
          </w:p>
          <w:p w14:paraId="0EE31FFC">
            <w:pPr>
              <w:keepNext w:val="0"/>
              <w:keepLines w:val="0"/>
              <w:widowControl/>
              <w:suppressLineNumbers w:val="0"/>
              <w:jc w:val="left"/>
              <w:textAlignment w:val="center"/>
              <w:rPr>
                <w:rFonts w:hint="default"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3.50mm主轻钢龙骨、38mm副骨 117平方米</w:t>
            </w:r>
          </w:p>
        </w:tc>
        <w:tc>
          <w:tcPr>
            <w:tcW w:w="454" w:type="pct"/>
            <w:tcBorders>
              <w:top w:val="nil"/>
              <w:left w:val="nil"/>
              <w:bottom w:val="single" w:color="auto" w:sz="4" w:space="0"/>
              <w:right w:val="single" w:color="auto" w:sz="4" w:space="0"/>
            </w:tcBorders>
            <w:vAlign w:val="center"/>
          </w:tcPr>
          <w:p w14:paraId="480A175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4BC8634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99.5</w:t>
            </w:r>
          </w:p>
        </w:tc>
        <w:tc>
          <w:tcPr>
            <w:tcW w:w="503" w:type="pct"/>
            <w:tcBorders>
              <w:top w:val="nil"/>
              <w:left w:val="nil"/>
              <w:bottom w:val="single" w:color="auto" w:sz="4" w:space="0"/>
              <w:right w:val="single" w:color="auto" w:sz="4" w:space="0"/>
            </w:tcBorders>
            <w:vAlign w:val="center"/>
          </w:tcPr>
          <w:p w14:paraId="32D6FFB7">
            <w:pPr>
              <w:jc w:val="center"/>
              <w:rPr>
                <w:rFonts w:hint="eastAsia" w:ascii="仿宋" w:hAnsi="仿宋" w:eastAsia="仿宋" w:cs="仿宋"/>
                <w:color w:val="auto"/>
                <w:sz w:val="15"/>
                <w:szCs w:val="15"/>
              </w:rPr>
            </w:pPr>
          </w:p>
        </w:tc>
        <w:tc>
          <w:tcPr>
            <w:tcW w:w="269" w:type="pct"/>
            <w:tcBorders>
              <w:top w:val="nil"/>
              <w:left w:val="nil"/>
              <w:bottom w:val="single" w:color="auto" w:sz="4" w:space="0"/>
              <w:right w:val="single" w:color="auto" w:sz="4" w:space="0"/>
            </w:tcBorders>
            <w:vAlign w:val="center"/>
          </w:tcPr>
          <w:p w14:paraId="4108F488">
            <w:pPr>
              <w:jc w:val="center"/>
              <w:rPr>
                <w:rFonts w:hint="eastAsia" w:ascii="仿宋" w:hAnsi="仿宋" w:eastAsia="仿宋" w:cs="仿宋"/>
                <w:color w:val="auto"/>
                <w:sz w:val="15"/>
                <w:szCs w:val="15"/>
              </w:rPr>
            </w:pPr>
          </w:p>
        </w:tc>
        <w:tc>
          <w:tcPr>
            <w:tcW w:w="267" w:type="pct"/>
            <w:tcBorders>
              <w:top w:val="nil"/>
              <w:left w:val="single" w:color="auto" w:sz="4" w:space="0"/>
              <w:bottom w:val="single" w:color="auto" w:sz="4" w:space="0"/>
              <w:right w:val="single" w:color="auto" w:sz="4" w:space="0"/>
            </w:tcBorders>
            <w:vAlign w:val="center"/>
          </w:tcPr>
          <w:p w14:paraId="1A4647CF">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206DE6C4">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308319F5">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6F1B3468">
            <w:pPr>
              <w:jc w:val="center"/>
              <w:rPr>
                <w:rFonts w:ascii="仿宋" w:hAnsi="仿宋" w:eastAsia="仿宋" w:cs="Tahoma"/>
                <w:color w:val="auto"/>
                <w:sz w:val="20"/>
                <w:szCs w:val="20"/>
              </w:rPr>
            </w:pPr>
          </w:p>
        </w:tc>
      </w:tr>
      <w:tr w14:paraId="24A323FA">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3A01DC8E">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p>
        </w:tc>
        <w:tc>
          <w:tcPr>
            <w:tcW w:w="520" w:type="pct"/>
            <w:tcBorders>
              <w:top w:val="nil"/>
              <w:left w:val="nil"/>
              <w:bottom w:val="single" w:color="auto" w:sz="4" w:space="0"/>
              <w:right w:val="single" w:color="auto" w:sz="4" w:space="0"/>
            </w:tcBorders>
            <w:shd w:val="clear" w:color="auto" w:fill="auto"/>
            <w:vAlign w:val="center"/>
          </w:tcPr>
          <w:p w14:paraId="5A3E624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顶部喷黑</w:t>
            </w:r>
          </w:p>
        </w:tc>
        <w:tc>
          <w:tcPr>
            <w:tcW w:w="1017" w:type="pct"/>
            <w:tcBorders>
              <w:top w:val="nil"/>
              <w:left w:val="nil"/>
              <w:bottom w:val="single" w:color="auto" w:sz="4" w:space="0"/>
              <w:right w:val="single" w:color="auto" w:sz="4" w:space="0"/>
            </w:tcBorders>
            <w:shd w:val="clear" w:color="000000" w:fill="FFFFFF"/>
            <w:vAlign w:val="center"/>
          </w:tcPr>
          <w:p w14:paraId="78968C73">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黑色漆喷黑处理</w:t>
            </w:r>
          </w:p>
        </w:tc>
        <w:tc>
          <w:tcPr>
            <w:tcW w:w="454" w:type="pct"/>
            <w:tcBorders>
              <w:top w:val="nil"/>
              <w:left w:val="nil"/>
              <w:bottom w:val="single" w:color="auto" w:sz="4" w:space="0"/>
              <w:right w:val="single" w:color="auto" w:sz="4" w:space="0"/>
            </w:tcBorders>
            <w:vAlign w:val="center"/>
          </w:tcPr>
          <w:p w14:paraId="1EF8E62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3AC755E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130</w:t>
            </w:r>
          </w:p>
        </w:tc>
        <w:tc>
          <w:tcPr>
            <w:tcW w:w="503" w:type="pct"/>
            <w:tcBorders>
              <w:top w:val="nil"/>
              <w:left w:val="nil"/>
              <w:bottom w:val="single" w:color="auto" w:sz="4" w:space="0"/>
              <w:right w:val="single" w:color="auto" w:sz="4" w:space="0"/>
            </w:tcBorders>
            <w:vAlign w:val="center"/>
          </w:tcPr>
          <w:p w14:paraId="0318D9F4">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77E707AE">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08D4AE26">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6B1AE81F">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4FC7F34D">
            <w:pPr>
              <w:jc w:val="center"/>
              <w:rPr>
                <w:rFonts w:ascii="仿宋" w:hAnsi="仿宋" w:eastAsia="仿宋" w:cs="Tahoma"/>
                <w:color w:val="auto"/>
                <w:sz w:val="20"/>
                <w:szCs w:val="20"/>
              </w:rPr>
            </w:pPr>
          </w:p>
        </w:tc>
      </w:tr>
      <w:tr w14:paraId="33E84732">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3C6EEB94">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w:t>
            </w:r>
          </w:p>
        </w:tc>
        <w:tc>
          <w:tcPr>
            <w:tcW w:w="520" w:type="pct"/>
            <w:tcBorders>
              <w:top w:val="nil"/>
              <w:left w:val="nil"/>
              <w:bottom w:val="single" w:color="auto" w:sz="4" w:space="0"/>
              <w:right w:val="single" w:color="auto" w:sz="4" w:space="0"/>
            </w:tcBorders>
            <w:shd w:val="clear" w:color="auto" w:fill="auto"/>
            <w:vAlign w:val="center"/>
          </w:tcPr>
          <w:p w14:paraId="38F495CB">
            <w:pPr>
              <w:keepNext w:val="0"/>
              <w:keepLines w:val="0"/>
              <w:widowControl/>
              <w:suppressLineNumbers w:val="0"/>
              <w:jc w:val="center"/>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石膏板二级吊顶</w:t>
            </w:r>
          </w:p>
          <w:p w14:paraId="12DA447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（宽度40cm二级边吊）</w:t>
            </w:r>
          </w:p>
        </w:tc>
        <w:tc>
          <w:tcPr>
            <w:tcW w:w="1017" w:type="pct"/>
            <w:tcBorders>
              <w:top w:val="nil"/>
              <w:left w:val="nil"/>
              <w:bottom w:val="single" w:color="auto" w:sz="4" w:space="0"/>
              <w:right w:val="single" w:color="auto" w:sz="4" w:space="0"/>
            </w:tcBorders>
            <w:shd w:val="clear" w:color="000000" w:fill="FFFFFF"/>
            <w:vAlign w:val="center"/>
          </w:tcPr>
          <w:p w14:paraId="0C30CF05">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材料参数：</w:t>
            </w:r>
          </w:p>
          <w:p w14:paraId="18B3E54A">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1、20mm*30mm木龙骨</w:t>
            </w:r>
          </w:p>
          <w:p w14:paraId="2EA9D40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2、9.5mm纸面石膏板</w:t>
            </w:r>
          </w:p>
          <w:p w14:paraId="15FF0D6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3、石膏、腻子、牛皮纸、</w:t>
            </w:r>
          </w:p>
          <w:p w14:paraId="703F0569">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4、12mm阻燃板</w:t>
            </w:r>
          </w:p>
        </w:tc>
        <w:tc>
          <w:tcPr>
            <w:tcW w:w="454" w:type="pct"/>
            <w:tcBorders>
              <w:top w:val="nil"/>
              <w:left w:val="nil"/>
              <w:bottom w:val="single" w:color="auto" w:sz="4" w:space="0"/>
              <w:right w:val="single" w:color="auto" w:sz="4" w:space="0"/>
            </w:tcBorders>
            <w:vAlign w:val="center"/>
          </w:tcPr>
          <w:p w14:paraId="520E640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nil"/>
              <w:left w:val="nil"/>
              <w:bottom w:val="single" w:color="auto" w:sz="4" w:space="0"/>
              <w:right w:val="single" w:color="auto" w:sz="4" w:space="0"/>
            </w:tcBorders>
            <w:vAlign w:val="center"/>
          </w:tcPr>
          <w:p w14:paraId="2BD7E1E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51</w:t>
            </w:r>
          </w:p>
        </w:tc>
        <w:tc>
          <w:tcPr>
            <w:tcW w:w="503" w:type="pct"/>
            <w:tcBorders>
              <w:top w:val="nil"/>
              <w:left w:val="nil"/>
              <w:bottom w:val="single" w:color="auto" w:sz="4" w:space="0"/>
              <w:right w:val="single" w:color="auto" w:sz="4" w:space="0"/>
            </w:tcBorders>
            <w:vAlign w:val="center"/>
          </w:tcPr>
          <w:p w14:paraId="358CB362">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13BE8ED2">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1B2EBE14">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6C9FEEA0">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2E41878E">
            <w:pPr>
              <w:jc w:val="center"/>
              <w:rPr>
                <w:rFonts w:ascii="仿宋" w:hAnsi="仿宋" w:eastAsia="仿宋" w:cs="Tahoma"/>
                <w:color w:val="auto"/>
                <w:sz w:val="20"/>
                <w:szCs w:val="20"/>
              </w:rPr>
            </w:pPr>
          </w:p>
        </w:tc>
      </w:tr>
      <w:tr w14:paraId="19900578">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4AEC6F93">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w:t>
            </w:r>
          </w:p>
        </w:tc>
        <w:tc>
          <w:tcPr>
            <w:tcW w:w="520" w:type="pct"/>
            <w:tcBorders>
              <w:top w:val="nil"/>
              <w:left w:val="nil"/>
              <w:bottom w:val="single" w:color="auto" w:sz="4" w:space="0"/>
              <w:right w:val="single" w:color="auto" w:sz="4" w:space="0"/>
            </w:tcBorders>
            <w:shd w:val="clear" w:color="auto" w:fill="auto"/>
            <w:vAlign w:val="center"/>
          </w:tcPr>
          <w:p w14:paraId="7D593E7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顶面乳胶漆</w:t>
            </w:r>
          </w:p>
        </w:tc>
        <w:tc>
          <w:tcPr>
            <w:tcW w:w="1017" w:type="pct"/>
            <w:tcBorders>
              <w:top w:val="nil"/>
              <w:left w:val="nil"/>
              <w:bottom w:val="single" w:color="auto" w:sz="4" w:space="0"/>
              <w:right w:val="single" w:color="auto" w:sz="4" w:space="0"/>
            </w:tcBorders>
            <w:shd w:val="clear" w:color="000000" w:fill="FFFFFF"/>
            <w:vAlign w:val="center"/>
          </w:tcPr>
          <w:p w14:paraId="52DE344E">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nil"/>
              <w:left w:val="nil"/>
              <w:bottom w:val="single" w:color="auto" w:sz="4" w:space="0"/>
              <w:right w:val="single" w:color="auto" w:sz="4" w:space="0"/>
            </w:tcBorders>
            <w:vAlign w:val="center"/>
          </w:tcPr>
          <w:p w14:paraId="244E674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nil"/>
              <w:left w:val="nil"/>
              <w:bottom w:val="single" w:color="auto" w:sz="4" w:space="0"/>
              <w:right w:val="single" w:color="auto" w:sz="4" w:space="0"/>
            </w:tcBorders>
            <w:vAlign w:val="center"/>
          </w:tcPr>
          <w:p w14:paraId="7C326B6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20</w:t>
            </w:r>
          </w:p>
        </w:tc>
        <w:tc>
          <w:tcPr>
            <w:tcW w:w="503" w:type="pct"/>
            <w:tcBorders>
              <w:top w:val="nil"/>
              <w:left w:val="nil"/>
              <w:bottom w:val="single" w:color="auto" w:sz="4" w:space="0"/>
              <w:right w:val="single" w:color="auto" w:sz="4" w:space="0"/>
            </w:tcBorders>
            <w:vAlign w:val="center"/>
          </w:tcPr>
          <w:p w14:paraId="6C6439EE">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14A27204">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544AD340">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31CFC859">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32D9EF99">
            <w:pPr>
              <w:jc w:val="center"/>
              <w:rPr>
                <w:rFonts w:ascii="仿宋" w:hAnsi="仿宋" w:eastAsia="仿宋" w:cs="Tahoma"/>
                <w:color w:val="auto"/>
                <w:sz w:val="20"/>
                <w:szCs w:val="20"/>
              </w:rPr>
            </w:pPr>
          </w:p>
        </w:tc>
      </w:tr>
      <w:tr w14:paraId="4CF47E96">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22292B32">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6</w:t>
            </w:r>
          </w:p>
        </w:tc>
        <w:tc>
          <w:tcPr>
            <w:tcW w:w="520" w:type="pct"/>
            <w:tcBorders>
              <w:top w:val="nil"/>
              <w:left w:val="nil"/>
              <w:bottom w:val="single" w:color="auto" w:sz="4" w:space="0"/>
              <w:right w:val="single" w:color="auto" w:sz="4" w:space="0"/>
            </w:tcBorders>
            <w:shd w:val="clear" w:color="auto" w:fill="auto"/>
            <w:vAlign w:val="center"/>
          </w:tcPr>
          <w:p w14:paraId="5FBA0E1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顶面75mm筒灯</w:t>
            </w:r>
          </w:p>
        </w:tc>
        <w:tc>
          <w:tcPr>
            <w:tcW w:w="1017" w:type="pct"/>
            <w:tcBorders>
              <w:top w:val="nil"/>
              <w:left w:val="nil"/>
              <w:bottom w:val="single" w:color="auto" w:sz="4" w:space="0"/>
              <w:right w:val="single" w:color="auto" w:sz="4" w:space="0"/>
            </w:tcBorders>
            <w:shd w:val="clear" w:color="000000" w:fill="FFFFFF"/>
            <w:vAlign w:val="center"/>
          </w:tcPr>
          <w:p w14:paraId="030EBC1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直径75mm筒灯，材质: 铝，开孔7-9cm，灯具是否带光源: 是，电压: 110V~240V（含）光源类型: led灯</w:t>
            </w:r>
          </w:p>
        </w:tc>
        <w:tc>
          <w:tcPr>
            <w:tcW w:w="454" w:type="pct"/>
            <w:tcBorders>
              <w:top w:val="nil"/>
              <w:left w:val="nil"/>
              <w:bottom w:val="single" w:color="auto" w:sz="4" w:space="0"/>
              <w:right w:val="single" w:color="auto" w:sz="4" w:space="0"/>
            </w:tcBorders>
            <w:vAlign w:val="center"/>
          </w:tcPr>
          <w:p w14:paraId="592D2EB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nil"/>
              <w:left w:val="nil"/>
              <w:bottom w:val="single" w:color="auto" w:sz="4" w:space="0"/>
              <w:right w:val="single" w:color="auto" w:sz="4" w:space="0"/>
            </w:tcBorders>
            <w:vAlign w:val="center"/>
          </w:tcPr>
          <w:p w14:paraId="103A2B0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w:t>
            </w:r>
          </w:p>
        </w:tc>
        <w:tc>
          <w:tcPr>
            <w:tcW w:w="503" w:type="pct"/>
            <w:tcBorders>
              <w:top w:val="nil"/>
              <w:left w:val="nil"/>
              <w:bottom w:val="single" w:color="auto" w:sz="4" w:space="0"/>
              <w:right w:val="single" w:color="auto" w:sz="4" w:space="0"/>
            </w:tcBorders>
            <w:vAlign w:val="center"/>
          </w:tcPr>
          <w:p w14:paraId="064F4F83">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406C0CDA">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1473972C">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3D0219A5">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6D6BC243">
            <w:pPr>
              <w:jc w:val="center"/>
              <w:rPr>
                <w:rFonts w:ascii="仿宋" w:hAnsi="仿宋" w:eastAsia="仿宋" w:cs="Tahoma"/>
                <w:color w:val="auto"/>
                <w:sz w:val="20"/>
                <w:szCs w:val="20"/>
              </w:rPr>
            </w:pPr>
          </w:p>
        </w:tc>
      </w:tr>
      <w:tr w14:paraId="408A4EF7">
        <w:tblPrEx>
          <w:tblCellMar>
            <w:top w:w="0" w:type="dxa"/>
            <w:left w:w="108" w:type="dxa"/>
            <w:bottom w:w="0" w:type="dxa"/>
            <w:right w:w="108" w:type="dxa"/>
          </w:tblCellMar>
        </w:tblPrEx>
        <w:trPr>
          <w:trHeight w:val="794" w:hRule="atLeast"/>
        </w:trPr>
        <w:tc>
          <w:tcPr>
            <w:tcW w:w="256" w:type="pct"/>
            <w:tcBorders>
              <w:top w:val="nil"/>
              <w:left w:val="single" w:color="auto" w:sz="4" w:space="0"/>
              <w:bottom w:val="single" w:color="auto" w:sz="4" w:space="0"/>
              <w:right w:val="single" w:color="auto" w:sz="4" w:space="0"/>
            </w:tcBorders>
            <w:shd w:val="clear" w:color="000000" w:fill="FFFFFF"/>
            <w:vAlign w:val="center"/>
          </w:tcPr>
          <w:p w14:paraId="4F1CF392">
            <w:pPr>
              <w:jc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w:t>
            </w:r>
          </w:p>
        </w:tc>
        <w:tc>
          <w:tcPr>
            <w:tcW w:w="520" w:type="pct"/>
            <w:tcBorders>
              <w:top w:val="nil"/>
              <w:left w:val="nil"/>
              <w:bottom w:val="single" w:color="auto" w:sz="4" w:space="0"/>
              <w:right w:val="single" w:color="auto" w:sz="4" w:space="0"/>
            </w:tcBorders>
            <w:shd w:val="clear" w:color="auto" w:fill="auto"/>
            <w:vAlign w:val="center"/>
          </w:tcPr>
          <w:p w14:paraId="6088C34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300*1200mm长条灯</w:t>
            </w:r>
          </w:p>
        </w:tc>
        <w:tc>
          <w:tcPr>
            <w:tcW w:w="1017" w:type="pct"/>
            <w:tcBorders>
              <w:top w:val="nil"/>
              <w:left w:val="nil"/>
              <w:bottom w:val="single" w:color="auto" w:sz="4" w:space="0"/>
              <w:right w:val="single" w:color="auto" w:sz="4" w:space="0"/>
            </w:tcBorders>
            <w:shd w:val="clear" w:color="000000" w:fill="FFFFFF"/>
            <w:vAlign w:val="center"/>
          </w:tcPr>
          <w:p w14:paraId="4CAA845B">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300mm*1200mmLED灯</w:t>
            </w:r>
          </w:p>
        </w:tc>
        <w:tc>
          <w:tcPr>
            <w:tcW w:w="454" w:type="pct"/>
            <w:tcBorders>
              <w:top w:val="nil"/>
              <w:left w:val="nil"/>
              <w:bottom w:val="single" w:color="auto" w:sz="4" w:space="0"/>
              <w:right w:val="single" w:color="auto" w:sz="4" w:space="0"/>
            </w:tcBorders>
            <w:vAlign w:val="center"/>
          </w:tcPr>
          <w:p w14:paraId="3FCE7C01">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nil"/>
              <w:left w:val="nil"/>
              <w:bottom w:val="single" w:color="auto" w:sz="4" w:space="0"/>
              <w:right w:val="single" w:color="auto" w:sz="4" w:space="0"/>
            </w:tcBorders>
            <w:vAlign w:val="center"/>
          </w:tcPr>
          <w:p w14:paraId="42D1D02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3</w:t>
            </w:r>
          </w:p>
        </w:tc>
        <w:tc>
          <w:tcPr>
            <w:tcW w:w="503" w:type="pct"/>
            <w:tcBorders>
              <w:top w:val="nil"/>
              <w:left w:val="nil"/>
              <w:bottom w:val="single" w:color="auto" w:sz="4" w:space="0"/>
              <w:right w:val="single" w:color="auto" w:sz="4" w:space="0"/>
            </w:tcBorders>
            <w:vAlign w:val="center"/>
          </w:tcPr>
          <w:p w14:paraId="7F2BC39D">
            <w:pPr>
              <w:jc w:val="center"/>
              <w:rPr>
                <w:rFonts w:hint="eastAsia" w:ascii="仿宋" w:hAnsi="仿宋" w:eastAsia="仿宋" w:cs="仿宋"/>
                <w:color w:val="auto"/>
                <w:sz w:val="15"/>
                <w:szCs w:val="15"/>
              </w:rPr>
            </w:pPr>
          </w:p>
        </w:tc>
        <w:tc>
          <w:tcPr>
            <w:tcW w:w="536" w:type="pct"/>
            <w:gridSpan w:val="2"/>
            <w:tcBorders>
              <w:top w:val="nil"/>
              <w:left w:val="nil"/>
              <w:bottom w:val="single" w:color="auto" w:sz="4" w:space="0"/>
              <w:right w:val="single" w:color="auto" w:sz="4" w:space="0"/>
            </w:tcBorders>
            <w:vAlign w:val="center"/>
          </w:tcPr>
          <w:p w14:paraId="4DB3F89A">
            <w:pPr>
              <w:jc w:val="center"/>
              <w:rPr>
                <w:rFonts w:hint="eastAsia" w:ascii="仿宋" w:hAnsi="仿宋" w:eastAsia="仿宋" w:cs="仿宋"/>
                <w:color w:val="auto"/>
                <w:sz w:val="15"/>
                <w:szCs w:val="15"/>
              </w:rPr>
            </w:pPr>
          </w:p>
        </w:tc>
        <w:tc>
          <w:tcPr>
            <w:tcW w:w="491" w:type="pct"/>
            <w:tcBorders>
              <w:top w:val="single" w:color="auto" w:sz="4" w:space="0"/>
              <w:left w:val="nil"/>
              <w:bottom w:val="single" w:color="auto" w:sz="4" w:space="0"/>
              <w:right w:val="single" w:color="auto" w:sz="4" w:space="0"/>
            </w:tcBorders>
            <w:vAlign w:val="center"/>
          </w:tcPr>
          <w:p w14:paraId="3061CF8D">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2C212374">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69857F56">
            <w:pPr>
              <w:jc w:val="center"/>
              <w:rPr>
                <w:rFonts w:ascii="仿宋" w:hAnsi="仿宋" w:eastAsia="仿宋" w:cs="Tahoma"/>
                <w:color w:val="auto"/>
                <w:sz w:val="20"/>
                <w:szCs w:val="20"/>
              </w:rPr>
            </w:pPr>
          </w:p>
        </w:tc>
      </w:tr>
      <w:tr w14:paraId="0C99DF8B">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3BE91FCA">
            <w:pPr>
              <w:ind w:firstLine="150" w:firstLineChars="100"/>
              <w:jc w:val="both"/>
              <w:rPr>
                <w:rFonts w:hint="eastAsia" w:ascii="仿宋" w:hAnsi="仿宋" w:eastAsia="仿宋" w:cs="仿宋"/>
                <w:color w:val="auto"/>
                <w:sz w:val="15"/>
                <w:szCs w:val="15"/>
                <w:lang w:val="en-US" w:eastAsia="zh-CN"/>
              </w:rPr>
            </w:pPr>
          </w:p>
          <w:p w14:paraId="1707DD8F">
            <w:pPr>
              <w:ind w:firstLine="150" w:firstLineChars="100"/>
              <w:jc w:val="both"/>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8</w:t>
            </w:r>
          </w:p>
        </w:tc>
        <w:tc>
          <w:tcPr>
            <w:tcW w:w="520" w:type="pct"/>
            <w:tcBorders>
              <w:top w:val="single" w:color="auto" w:sz="4" w:space="0"/>
              <w:left w:val="single" w:color="auto" w:sz="4" w:space="0"/>
              <w:bottom w:val="single" w:color="auto" w:sz="4" w:space="0"/>
              <w:right w:val="single" w:color="auto" w:sz="4" w:space="0"/>
            </w:tcBorders>
            <w:vAlign w:val="center"/>
          </w:tcPr>
          <w:p w14:paraId="268E305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长条灯（白光）</w:t>
            </w:r>
          </w:p>
        </w:tc>
        <w:tc>
          <w:tcPr>
            <w:tcW w:w="1017" w:type="pct"/>
            <w:tcBorders>
              <w:top w:val="single" w:color="auto" w:sz="4" w:space="0"/>
              <w:left w:val="single" w:color="auto" w:sz="4" w:space="0"/>
              <w:bottom w:val="single" w:color="auto" w:sz="4" w:space="0"/>
              <w:right w:val="single" w:color="auto" w:sz="4" w:space="0"/>
            </w:tcBorders>
            <w:vAlign w:val="center"/>
          </w:tcPr>
          <w:p w14:paraId="1E1E8057">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100mm*1200mmLED灯（白光）</w:t>
            </w:r>
          </w:p>
        </w:tc>
        <w:tc>
          <w:tcPr>
            <w:tcW w:w="454" w:type="pct"/>
            <w:tcBorders>
              <w:top w:val="single" w:color="auto" w:sz="4" w:space="0"/>
              <w:left w:val="single" w:color="auto" w:sz="4" w:space="0"/>
              <w:bottom w:val="single" w:color="auto" w:sz="4" w:space="0"/>
              <w:right w:val="single" w:color="auto" w:sz="4" w:space="0"/>
            </w:tcBorders>
            <w:vAlign w:val="center"/>
          </w:tcPr>
          <w:p w14:paraId="29E8825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3F3AF69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28</w:t>
            </w:r>
          </w:p>
        </w:tc>
        <w:tc>
          <w:tcPr>
            <w:tcW w:w="503" w:type="pct"/>
            <w:tcBorders>
              <w:top w:val="single" w:color="auto" w:sz="4" w:space="0"/>
              <w:left w:val="single" w:color="auto" w:sz="4" w:space="0"/>
              <w:bottom w:val="single" w:color="auto" w:sz="4" w:space="0"/>
              <w:right w:val="single" w:color="auto" w:sz="4" w:space="0"/>
            </w:tcBorders>
          </w:tcPr>
          <w:p w14:paraId="66EE8A4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0478BB9">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181AF5D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07BBD60">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0375B240">
            <w:pPr>
              <w:jc w:val="center"/>
              <w:rPr>
                <w:rFonts w:ascii="仿宋" w:hAnsi="仿宋" w:eastAsia="仿宋" w:cs="Tahoma"/>
                <w:color w:val="auto"/>
                <w:sz w:val="20"/>
                <w:szCs w:val="20"/>
              </w:rPr>
            </w:pPr>
          </w:p>
        </w:tc>
      </w:tr>
      <w:tr w14:paraId="45C43F93">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67B58BA0">
            <w:pPr>
              <w:jc w:val="center"/>
              <w:rPr>
                <w:rFonts w:hint="eastAsia" w:ascii="仿宋" w:hAnsi="仿宋" w:eastAsia="仿宋" w:cs="仿宋"/>
                <w:color w:val="auto"/>
                <w:sz w:val="15"/>
                <w:szCs w:val="15"/>
                <w:lang w:val="en-US" w:eastAsia="zh-CN"/>
              </w:rPr>
            </w:pPr>
          </w:p>
          <w:p w14:paraId="3E0DA18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w:t>
            </w:r>
          </w:p>
        </w:tc>
        <w:tc>
          <w:tcPr>
            <w:tcW w:w="520" w:type="pct"/>
            <w:tcBorders>
              <w:top w:val="single" w:color="auto" w:sz="4" w:space="0"/>
              <w:left w:val="single" w:color="auto" w:sz="4" w:space="0"/>
              <w:bottom w:val="single" w:color="auto" w:sz="4" w:space="0"/>
              <w:right w:val="single" w:color="auto" w:sz="4" w:space="0"/>
            </w:tcBorders>
            <w:vAlign w:val="center"/>
          </w:tcPr>
          <w:p w14:paraId="2DBB3DD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六边形造型灯（白光）</w:t>
            </w:r>
          </w:p>
        </w:tc>
        <w:tc>
          <w:tcPr>
            <w:tcW w:w="1017" w:type="pct"/>
            <w:tcBorders>
              <w:top w:val="single" w:color="auto" w:sz="4" w:space="0"/>
              <w:left w:val="single" w:color="auto" w:sz="4" w:space="0"/>
              <w:bottom w:val="single" w:color="auto" w:sz="4" w:space="0"/>
              <w:right w:val="single" w:color="auto" w:sz="4" w:space="0"/>
            </w:tcBorders>
            <w:vAlign w:val="center"/>
          </w:tcPr>
          <w:p w14:paraId="78F2F292">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六边形造型灯（白光）</w:t>
            </w:r>
          </w:p>
        </w:tc>
        <w:tc>
          <w:tcPr>
            <w:tcW w:w="454" w:type="pct"/>
            <w:tcBorders>
              <w:top w:val="single" w:color="auto" w:sz="4" w:space="0"/>
              <w:left w:val="single" w:color="auto" w:sz="4" w:space="0"/>
              <w:bottom w:val="single" w:color="auto" w:sz="4" w:space="0"/>
              <w:right w:val="single" w:color="auto" w:sz="4" w:space="0"/>
            </w:tcBorders>
            <w:vAlign w:val="center"/>
          </w:tcPr>
          <w:p w14:paraId="29C31A04">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6FF9E81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w:t>
            </w:r>
          </w:p>
        </w:tc>
        <w:tc>
          <w:tcPr>
            <w:tcW w:w="503" w:type="pct"/>
            <w:tcBorders>
              <w:top w:val="single" w:color="auto" w:sz="4" w:space="0"/>
              <w:left w:val="single" w:color="auto" w:sz="4" w:space="0"/>
              <w:bottom w:val="single" w:color="auto" w:sz="4" w:space="0"/>
              <w:right w:val="single" w:color="auto" w:sz="4" w:space="0"/>
            </w:tcBorders>
          </w:tcPr>
          <w:p w14:paraId="50A900F6">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69ED2A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08379EB2">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737FF71A">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21470B8F">
            <w:pPr>
              <w:jc w:val="center"/>
              <w:rPr>
                <w:rFonts w:ascii="仿宋" w:hAnsi="仿宋" w:eastAsia="仿宋" w:cs="Tahoma"/>
                <w:color w:val="auto"/>
                <w:sz w:val="20"/>
                <w:szCs w:val="20"/>
              </w:rPr>
            </w:pPr>
          </w:p>
        </w:tc>
      </w:tr>
      <w:tr w14:paraId="23991777">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106A32CC">
            <w:pPr>
              <w:jc w:val="center"/>
              <w:rPr>
                <w:rFonts w:hint="eastAsia" w:ascii="仿宋" w:hAnsi="仿宋" w:eastAsia="仿宋" w:cs="仿宋"/>
                <w:color w:val="auto"/>
                <w:sz w:val="15"/>
                <w:szCs w:val="15"/>
              </w:rPr>
            </w:pPr>
          </w:p>
          <w:p w14:paraId="0E82794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10</w:t>
            </w:r>
          </w:p>
        </w:tc>
        <w:tc>
          <w:tcPr>
            <w:tcW w:w="520" w:type="pct"/>
            <w:tcBorders>
              <w:top w:val="single" w:color="auto" w:sz="4" w:space="0"/>
              <w:left w:val="single" w:color="auto" w:sz="4" w:space="0"/>
              <w:bottom w:val="single" w:color="auto" w:sz="4" w:space="0"/>
              <w:right w:val="single" w:color="auto" w:sz="4" w:space="0"/>
            </w:tcBorders>
            <w:vAlign w:val="center"/>
          </w:tcPr>
          <w:p w14:paraId="35308DA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六边形造型灯（蓝光）</w:t>
            </w:r>
          </w:p>
        </w:tc>
        <w:tc>
          <w:tcPr>
            <w:tcW w:w="1017" w:type="pct"/>
            <w:tcBorders>
              <w:top w:val="single" w:color="auto" w:sz="4" w:space="0"/>
              <w:left w:val="single" w:color="auto" w:sz="4" w:space="0"/>
              <w:bottom w:val="single" w:color="auto" w:sz="4" w:space="0"/>
              <w:right w:val="single" w:color="auto" w:sz="4" w:space="0"/>
            </w:tcBorders>
            <w:vAlign w:val="center"/>
          </w:tcPr>
          <w:p w14:paraId="57D3ADB4">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六边形造型灯（蓝光）</w:t>
            </w:r>
          </w:p>
        </w:tc>
        <w:tc>
          <w:tcPr>
            <w:tcW w:w="454" w:type="pct"/>
            <w:tcBorders>
              <w:top w:val="single" w:color="auto" w:sz="4" w:space="0"/>
              <w:left w:val="single" w:color="auto" w:sz="4" w:space="0"/>
              <w:bottom w:val="single" w:color="auto" w:sz="4" w:space="0"/>
              <w:right w:val="single" w:color="auto" w:sz="4" w:space="0"/>
            </w:tcBorders>
            <w:vAlign w:val="center"/>
          </w:tcPr>
          <w:p w14:paraId="10104FA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盏</w:t>
            </w:r>
          </w:p>
        </w:tc>
        <w:tc>
          <w:tcPr>
            <w:tcW w:w="376" w:type="pct"/>
            <w:tcBorders>
              <w:top w:val="single" w:color="auto" w:sz="4" w:space="0"/>
              <w:left w:val="single" w:color="auto" w:sz="4" w:space="0"/>
              <w:bottom w:val="single" w:color="auto" w:sz="4" w:space="0"/>
              <w:right w:val="single" w:color="auto" w:sz="4" w:space="0"/>
            </w:tcBorders>
            <w:vAlign w:val="center"/>
          </w:tcPr>
          <w:p w14:paraId="3C4A1A0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10</w:t>
            </w:r>
          </w:p>
        </w:tc>
        <w:tc>
          <w:tcPr>
            <w:tcW w:w="503" w:type="pct"/>
            <w:tcBorders>
              <w:top w:val="single" w:color="auto" w:sz="4" w:space="0"/>
              <w:left w:val="single" w:color="auto" w:sz="4" w:space="0"/>
              <w:bottom w:val="single" w:color="auto" w:sz="4" w:space="0"/>
              <w:right w:val="single" w:color="auto" w:sz="4" w:space="0"/>
            </w:tcBorders>
          </w:tcPr>
          <w:p w14:paraId="186C8BC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1EA2F74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13BA1A61">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7E91ACD3">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229E13FB">
            <w:pPr>
              <w:jc w:val="center"/>
              <w:rPr>
                <w:rFonts w:ascii="仿宋" w:hAnsi="仿宋" w:eastAsia="仿宋" w:cs="Tahoma"/>
                <w:color w:val="auto"/>
                <w:sz w:val="20"/>
                <w:szCs w:val="20"/>
              </w:rPr>
            </w:pPr>
          </w:p>
        </w:tc>
      </w:tr>
      <w:tr w14:paraId="79EA412A">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1EC270B4">
            <w:pPr>
              <w:jc w:val="center"/>
              <w:rPr>
                <w:rFonts w:hint="eastAsia" w:ascii="仿宋" w:hAnsi="仿宋" w:eastAsia="仿宋" w:cs="仿宋"/>
                <w:color w:val="auto"/>
                <w:sz w:val="15"/>
                <w:szCs w:val="15"/>
              </w:rPr>
            </w:pPr>
          </w:p>
          <w:p w14:paraId="07DCDC1A">
            <w:pPr>
              <w:jc w:val="center"/>
              <w:rPr>
                <w:rFonts w:hint="eastAsia" w:ascii="仿宋" w:hAnsi="仿宋" w:eastAsia="仿宋" w:cs="仿宋"/>
                <w:color w:val="auto"/>
                <w:sz w:val="15"/>
                <w:szCs w:val="15"/>
              </w:rPr>
            </w:pPr>
          </w:p>
          <w:p w14:paraId="370FC55C">
            <w:pPr>
              <w:jc w:val="center"/>
              <w:rPr>
                <w:rFonts w:hint="eastAsia" w:ascii="仿宋" w:hAnsi="仿宋" w:eastAsia="仿宋" w:cs="仿宋"/>
                <w:color w:val="auto"/>
                <w:sz w:val="15"/>
                <w:szCs w:val="15"/>
              </w:rPr>
            </w:pPr>
          </w:p>
          <w:p w14:paraId="55BC079E">
            <w:pPr>
              <w:jc w:val="center"/>
              <w:rPr>
                <w:rFonts w:hint="eastAsia" w:ascii="仿宋" w:hAnsi="仿宋" w:eastAsia="仿宋" w:cs="仿宋"/>
                <w:color w:val="auto"/>
                <w:sz w:val="15"/>
                <w:szCs w:val="15"/>
              </w:rPr>
            </w:pPr>
          </w:p>
          <w:p w14:paraId="541628D0">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11</w:t>
            </w:r>
          </w:p>
        </w:tc>
        <w:tc>
          <w:tcPr>
            <w:tcW w:w="520" w:type="pct"/>
            <w:tcBorders>
              <w:top w:val="single" w:color="auto" w:sz="4" w:space="0"/>
              <w:left w:val="single" w:color="auto" w:sz="4" w:space="0"/>
              <w:bottom w:val="single" w:color="auto" w:sz="4" w:space="0"/>
              <w:right w:val="single" w:color="auto" w:sz="4" w:space="0"/>
            </w:tcBorders>
            <w:vAlign w:val="center"/>
          </w:tcPr>
          <w:p w14:paraId="1DA48C3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窗帘以及窗帘盒</w:t>
            </w:r>
          </w:p>
        </w:tc>
        <w:tc>
          <w:tcPr>
            <w:tcW w:w="1017" w:type="pct"/>
            <w:tcBorders>
              <w:top w:val="single" w:color="auto" w:sz="4" w:space="0"/>
              <w:left w:val="single" w:color="auto" w:sz="4" w:space="0"/>
              <w:bottom w:val="single" w:color="auto" w:sz="4" w:space="0"/>
              <w:right w:val="single" w:color="auto" w:sz="4" w:space="0"/>
            </w:tcBorders>
            <w:vAlign w:val="center"/>
          </w:tcPr>
          <w:p w14:paraId="2E057E39">
            <w:pPr>
              <w:keepNext w:val="0"/>
              <w:keepLines w:val="0"/>
              <w:widowControl/>
              <w:suppressLineNumbers w:val="0"/>
              <w:jc w:val="left"/>
              <w:textAlignment w:val="center"/>
              <w:rPr>
                <w:rStyle w:val="61"/>
                <w:rFonts w:hint="eastAsia" w:ascii="仿宋" w:hAnsi="仿宋" w:eastAsia="仿宋" w:cs="仿宋"/>
                <w:color w:val="auto"/>
                <w:sz w:val="15"/>
                <w:szCs w:val="15"/>
                <w:lang w:val="en-US" w:eastAsia="zh-CN" w:bidi="ar"/>
              </w:rPr>
            </w:pPr>
            <w:r>
              <w:rPr>
                <w:rStyle w:val="61"/>
                <w:rFonts w:hint="eastAsia" w:ascii="仿宋" w:hAnsi="仿宋" w:eastAsia="仿宋" w:cs="仿宋"/>
                <w:color w:val="auto"/>
                <w:sz w:val="15"/>
                <w:szCs w:val="15"/>
                <w:lang w:val="en-US" w:eastAsia="zh-CN" w:bidi="ar"/>
              </w:rPr>
              <w:t>备注：窗帘超高，常规窗帘高度2.7米，本间教室窗帘高度3米</w:t>
            </w:r>
          </w:p>
          <w:p w14:paraId="6AFA9C7A">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遮光窗帘产品介绍：遮光窗帘</w:t>
            </w:r>
          </w:p>
          <w:p w14:paraId="47C72DEC">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图案颜色：纯色，颜色色卡可供选择</w:t>
            </w:r>
          </w:p>
          <w:p w14:paraId="2E3873E1">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产品特点：阻热隔音、全遮光</w:t>
            </w:r>
          </w:p>
          <w:p w14:paraId="571C6871">
            <w:pPr>
              <w:keepNext w:val="0"/>
              <w:keepLines w:val="0"/>
              <w:widowControl/>
              <w:suppressLineNumbers w:val="0"/>
              <w:jc w:val="left"/>
              <w:textAlignment w:val="center"/>
              <w:rPr>
                <w:rFonts w:hint="eastAsia" w:ascii="仿宋" w:hAnsi="仿宋" w:eastAsia="仿宋" w:cs="仿宋"/>
                <w:b/>
                <w:bCs/>
                <w:i w:val="0"/>
                <w:iCs w:val="0"/>
                <w:color w:val="auto"/>
                <w:sz w:val="15"/>
                <w:szCs w:val="15"/>
                <w:u w:val="none"/>
                <w:lang w:val="en-US" w:eastAsia="zh-CN" w:bidi="ar-SA"/>
              </w:rPr>
            </w:pPr>
            <w:r>
              <w:rPr>
                <w:rStyle w:val="62"/>
                <w:rFonts w:hint="eastAsia" w:ascii="仿宋" w:hAnsi="仿宋" w:eastAsia="仿宋" w:cs="仿宋"/>
                <w:color w:val="auto"/>
                <w:sz w:val="15"/>
                <w:szCs w:val="15"/>
                <w:lang w:val="en-US" w:eastAsia="zh-CN" w:bidi="ar"/>
              </w:rPr>
              <w:t>产品材质：全遮光雪尼尔面料，褶皱是两倍褶皱 根据效果图以及跟用户沟通，窗帘盒根据现场定制</w:t>
            </w:r>
          </w:p>
        </w:tc>
        <w:tc>
          <w:tcPr>
            <w:tcW w:w="454" w:type="pct"/>
            <w:tcBorders>
              <w:top w:val="single" w:color="auto" w:sz="4" w:space="0"/>
              <w:left w:val="single" w:color="auto" w:sz="4" w:space="0"/>
              <w:bottom w:val="single" w:color="auto" w:sz="4" w:space="0"/>
              <w:right w:val="single" w:color="auto" w:sz="4" w:space="0"/>
            </w:tcBorders>
            <w:vAlign w:val="center"/>
          </w:tcPr>
          <w:p w14:paraId="253FF78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0F10FF8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w:t>
            </w:r>
          </w:p>
        </w:tc>
        <w:tc>
          <w:tcPr>
            <w:tcW w:w="503" w:type="pct"/>
            <w:tcBorders>
              <w:top w:val="single" w:color="auto" w:sz="4" w:space="0"/>
              <w:left w:val="single" w:color="auto" w:sz="4" w:space="0"/>
              <w:bottom w:val="single" w:color="auto" w:sz="4" w:space="0"/>
              <w:right w:val="single" w:color="auto" w:sz="4" w:space="0"/>
            </w:tcBorders>
          </w:tcPr>
          <w:p w14:paraId="29FDC468">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33F1F95E">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vAlign w:val="center"/>
          </w:tcPr>
          <w:p w14:paraId="1507572D">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bidi="ar-SA"/>
              </w:rPr>
            </w:pPr>
          </w:p>
        </w:tc>
        <w:tc>
          <w:tcPr>
            <w:tcW w:w="462" w:type="pct"/>
            <w:tcBorders>
              <w:top w:val="single" w:color="auto" w:sz="4" w:space="0"/>
              <w:left w:val="single" w:color="auto" w:sz="4" w:space="0"/>
              <w:bottom w:val="single" w:color="auto" w:sz="4" w:space="0"/>
              <w:right w:val="single" w:color="auto" w:sz="4" w:space="0"/>
            </w:tcBorders>
          </w:tcPr>
          <w:p w14:paraId="7DBCAB0D">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276A5558">
            <w:pPr>
              <w:jc w:val="center"/>
              <w:rPr>
                <w:rFonts w:ascii="仿宋" w:hAnsi="仿宋" w:eastAsia="仿宋" w:cs="Tahoma"/>
                <w:color w:val="auto"/>
                <w:sz w:val="20"/>
                <w:szCs w:val="20"/>
              </w:rPr>
            </w:pPr>
          </w:p>
        </w:tc>
      </w:tr>
      <w:tr w14:paraId="5DFE6530">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296337F2">
            <w:pPr>
              <w:jc w:val="center"/>
              <w:rPr>
                <w:rFonts w:hint="eastAsia" w:ascii="仿宋" w:hAnsi="仿宋" w:eastAsia="仿宋" w:cs="仿宋"/>
                <w:color w:val="auto"/>
                <w:sz w:val="15"/>
                <w:szCs w:val="15"/>
              </w:rPr>
            </w:pPr>
          </w:p>
          <w:p w14:paraId="702D1084">
            <w:pPr>
              <w:jc w:val="center"/>
              <w:rPr>
                <w:rFonts w:hint="eastAsia" w:ascii="仿宋" w:hAnsi="仿宋" w:eastAsia="仿宋" w:cs="仿宋"/>
                <w:color w:val="auto"/>
                <w:sz w:val="15"/>
                <w:szCs w:val="15"/>
              </w:rPr>
            </w:pPr>
          </w:p>
          <w:p w14:paraId="0E23CE95">
            <w:pPr>
              <w:jc w:val="center"/>
              <w:rPr>
                <w:rFonts w:hint="eastAsia" w:ascii="仿宋" w:hAnsi="仿宋" w:eastAsia="仿宋" w:cs="仿宋"/>
                <w:color w:val="auto"/>
                <w:sz w:val="15"/>
                <w:szCs w:val="15"/>
              </w:rPr>
            </w:pPr>
          </w:p>
          <w:p w14:paraId="33A5374E">
            <w:pPr>
              <w:jc w:val="center"/>
              <w:rPr>
                <w:rFonts w:hint="eastAsia" w:ascii="仿宋" w:hAnsi="仿宋" w:eastAsia="仿宋" w:cs="仿宋"/>
                <w:color w:val="auto"/>
                <w:sz w:val="15"/>
                <w:szCs w:val="15"/>
              </w:rPr>
            </w:pPr>
          </w:p>
          <w:p w14:paraId="16043878">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12</w:t>
            </w:r>
          </w:p>
        </w:tc>
        <w:tc>
          <w:tcPr>
            <w:tcW w:w="520" w:type="pct"/>
            <w:tcBorders>
              <w:top w:val="single" w:color="auto" w:sz="4" w:space="0"/>
              <w:left w:val="single" w:color="auto" w:sz="4" w:space="0"/>
              <w:bottom w:val="single" w:color="auto" w:sz="4" w:space="0"/>
              <w:right w:val="single" w:color="auto" w:sz="4" w:space="0"/>
            </w:tcBorders>
            <w:vAlign w:val="center"/>
          </w:tcPr>
          <w:p w14:paraId="156F0CA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墙面吸音处理</w:t>
            </w:r>
          </w:p>
        </w:tc>
        <w:tc>
          <w:tcPr>
            <w:tcW w:w="1017" w:type="pct"/>
            <w:tcBorders>
              <w:top w:val="single" w:color="auto" w:sz="4" w:space="0"/>
              <w:left w:val="single" w:color="auto" w:sz="4" w:space="0"/>
              <w:bottom w:val="single" w:color="auto" w:sz="4" w:space="0"/>
              <w:right w:val="single" w:color="auto" w:sz="4" w:space="0"/>
            </w:tcBorders>
            <w:vAlign w:val="center"/>
          </w:tcPr>
          <w:p w14:paraId="0B3174B8">
            <w:pPr>
              <w:keepNext w:val="0"/>
              <w:keepLines w:val="0"/>
              <w:widowControl/>
              <w:suppressLineNumbers w:val="0"/>
              <w:jc w:val="left"/>
              <w:textAlignment w:val="center"/>
              <w:rPr>
                <w:rStyle w:val="62"/>
                <w:rFonts w:hint="eastAsia" w:ascii="仿宋" w:hAnsi="仿宋" w:eastAsia="仿宋" w:cs="仿宋"/>
                <w:color w:val="auto"/>
                <w:sz w:val="15"/>
                <w:szCs w:val="15"/>
                <w:lang w:val="en-US" w:eastAsia="zh-CN" w:bidi="ar"/>
              </w:rPr>
            </w:pPr>
            <w:r>
              <w:rPr>
                <w:rStyle w:val="62"/>
                <w:rFonts w:hint="eastAsia" w:ascii="仿宋" w:hAnsi="仿宋" w:eastAsia="仿宋" w:cs="仿宋"/>
                <w:color w:val="auto"/>
                <w:sz w:val="15"/>
                <w:szCs w:val="15"/>
                <w:lang w:val="en-US" w:eastAsia="zh-CN" w:bidi="ar"/>
              </w:rPr>
              <w:t>颜色搭配根据选择根据效果图，主要对四周墙壁做隔声、吸声处理。表面采用专业定制吸音模块，应选用环保、耐火性高的材质。其中定制低频模块尺寸为：吸收中低频，防火等级B1级。不填充吸音棉。</w:t>
            </w:r>
          </w:p>
        </w:tc>
        <w:tc>
          <w:tcPr>
            <w:tcW w:w="454" w:type="pct"/>
            <w:tcBorders>
              <w:top w:val="single" w:color="auto" w:sz="4" w:space="0"/>
              <w:left w:val="single" w:color="auto" w:sz="4" w:space="0"/>
              <w:bottom w:val="single" w:color="auto" w:sz="4" w:space="0"/>
              <w:right w:val="single" w:color="auto" w:sz="4" w:space="0"/>
            </w:tcBorders>
            <w:vAlign w:val="center"/>
          </w:tcPr>
          <w:p w14:paraId="7BEEC3C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610D17F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96</w:t>
            </w:r>
          </w:p>
        </w:tc>
        <w:tc>
          <w:tcPr>
            <w:tcW w:w="503" w:type="pct"/>
            <w:tcBorders>
              <w:top w:val="single" w:color="auto" w:sz="4" w:space="0"/>
              <w:left w:val="single" w:color="auto" w:sz="4" w:space="0"/>
              <w:bottom w:val="single" w:color="auto" w:sz="4" w:space="0"/>
              <w:right w:val="single" w:color="auto" w:sz="4" w:space="0"/>
            </w:tcBorders>
          </w:tcPr>
          <w:p w14:paraId="52389863">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78B2D0BE">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37894BF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03D650CA">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55889BBD">
            <w:pPr>
              <w:jc w:val="center"/>
              <w:rPr>
                <w:rFonts w:ascii="仿宋" w:hAnsi="仿宋" w:eastAsia="仿宋" w:cs="Tahoma"/>
                <w:color w:val="auto"/>
                <w:sz w:val="20"/>
                <w:szCs w:val="20"/>
              </w:rPr>
            </w:pPr>
          </w:p>
        </w:tc>
      </w:tr>
      <w:tr w14:paraId="75362027">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B033629">
            <w:pPr>
              <w:jc w:val="center"/>
              <w:rPr>
                <w:rFonts w:hint="eastAsia" w:ascii="仿宋" w:hAnsi="仿宋" w:eastAsia="仿宋" w:cs="仿宋"/>
                <w:color w:val="auto"/>
                <w:sz w:val="15"/>
                <w:szCs w:val="15"/>
              </w:rPr>
            </w:pPr>
          </w:p>
          <w:p w14:paraId="3D4BA3D4">
            <w:pPr>
              <w:jc w:val="center"/>
              <w:rPr>
                <w:rFonts w:hint="eastAsia" w:ascii="仿宋" w:hAnsi="仿宋" w:eastAsia="仿宋" w:cs="仿宋"/>
                <w:color w:val="auto"/>
                <w:sz w:val="15"/>
                <w:szCs w:val="15"/>
              </w:rPr>
            </w:pPr>
          </w:p>
          <w:p w14:paraId="1EE36A8C">
            <w:pPr>
              <w:jc w:val="center"/>
              <w:rPr>
                <w:rFonts w:hint="eastAsia" w:ascii="仿宋" w:hAnsi="仿宋" w:eastAsia="仿宋" w:cs="仿宋"/>
                <w:color w:val="auto"/>
                <w:sz w:val="15"/>
                <w:szCs w:val="15"/>
              </w:rPr>
            </w:pPr>
          </w:p>
          <w:p w14:paraId="588AFC2C">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13</w:t>
            </w:r>
          </w:p>
        </w:tc>
        <w:tc>
          <w:tcPr>
            <w:tcW w:w="520" w:type="pct"/>
            <w:tcBorders>
              <w:top w:val="single" w:color="auto" w:sz="4" w:space="0"/>
              <w:left w:val="single" w:color="auto" w:sz="4" w:space="0"/>
              <w:bottom w:val="single" w:color="auto" w:sz="4" w:space="0"/>
              <w:right w:val="single" w:color="auto" w:sz="4" w:space="0"/>
            </w:tcBorders>
            <w:vAlign w:val="center"/>
          </w:tcPr>
          <w:p w14:paraId="6909087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w:t>
            </w:r>
          </w:p>
        </w:tc>
        <w:tc>
          <w:tcPr>
            <w:tcW w:w="1017" w:type="pct"/>
            <w:tcBorders>
              <w:top w:val="single" w:color="auto" w:sz="4" w:space="0"/>
              <w:left w:val="single" w:color="auto" w:sz="4" w:space="0"/>
              <w:bottom w:val="single" w:color="auto" w:sz="4" w:space="0"/>
              <w:right w:val="single" w:color="auto" w:sz="4" w:space="0"/>
            </w:tcBorders>
            <w:vAlign w:val="center"/>
          </w:tcPr>
          <w:p w14:paraId="37F9776C">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做好整个龙骨；2、安装上面一层石膏板；3、安装上面一层四周的石膏板；4、安装下面一层石膏板；上面一层四周的石膏板要压上面一层平面的石膏板，可参考参考效果图，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single" w:color="auto" w:sz="4" w:space="0"/>
              <w:left w:val="single" w:color="auto" w:sz="4" w:space="0"/>
              <w:bottom w:val="single" w:color="auto" w:sz="4" w:space="0"/>
              <w:right w:val="single" w:color="auto" w:sz="4" w:space="0"/>
            </w:tcBorders>
            <w:vAlign w:val="center"/>
          </w:tcPr>
          <w:p w14:paraId="683E955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462A428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503" w:type="pct"/>
            <w:tcBorders>
              <w:top w:val="single" w:color="auto" w:sz="4" w:space="0"/>
              <w:left w:val="single" w:color="auto" w:sz="4" w:space="0"/>
              <w:bottom w:val="single" w:color="auto" w:sz="4" w:space="0"/>
              <w:right w:val="single" w:color="auto" w:sz="4" w:space="0"/>
            </w:tcBorders>
          </w:tcPr>
          <w:p w14:paraId="7A4F07A4">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11AC2F3">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171C30AD">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2D3C7D4A">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4DA29126">
            <w:pPr>
              <w:jc w:val="center"/>
              <w:rPr>
                <w:rFonts w:ascii="仿宋" w:hAnsi="仿宋" w:eastAsia="仿宋" w:cs="Tahoma"/>
                <w:color w:val="auto"/>
                <w:sz w:val="20"/>
                <w:szCs w:val="20"/>
              </w:rPr>
            </w:pPr>
          </w:p>
        </w:tc>
      </w:tr>
      <w:tr w14:paraId="49C99131">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E98B0FE">
            <w:pPr>
              <w:jc w:val="center"/>
              <w:rPr>
                <w:rFonts w:hint="eastAsia" w:ascii="仿宋" w:hAnsi="仿宋" w:eastAsia="仿宋" w:cs="仿宋"/>
                <w:color w:val="auto"/>
                <w:sz w:val="15"/>
                <w:szCs w:val="15"/>
              </w:rPr>
            </w:pPr>
          </w:p>
          <w:p w14:paraId="02E88598">
            <w:pPr>
              <w:jc w:val="center"/>
              <w:rPr>
                <w:rFonts w:hint="eastAsia" w:ascii="仿宋" w:hAnsi="仿宋" w:eastAsia="仿宋" w:cs="仿宋"/>
                <w:color w:val="auto"/>
                <w:sz w:val="15"/>
                <w:szCs w:val="15"/>
              </w:rPr>
            </w:pPr>
          </w:p>
          <w:p w14:paraId="4A19AE20">
            <w:pPr>
              <w:jc w:val="center"/>
              <w:rPr>
                <w:rFonts w:hint="eastAsia" w:ascii="仿宋" w:hAnsi="仿宋" w:eastAsia="仿宋" w:cs="仿宋"/>
                <w:color w:val="auto"/>
                <w:sz w:val="15"/>
                <w:szCs w:val="15"/>
              </w:rPr>
            </w:pPr>
          </w:p>
          <w:p w14:paraId="53121E3F">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14</w:t>
            </w:r>
          </w:p>
        </w:tc>
        <w:tc>
          <w:tcPr>
            <w:tcW w:w="520" w:type="pct"/>
            <w:tcBorders>
              <w:top w:val="single" w:color="auto" w:sz="4" w:space="0"/>
              <w:left w:val="single" w:color="auto" w:sz="4" w:space="0"/>
              <w:bottom w:val="single" w:color="auto" w:sz="4" w:space="0"/>
              <w:right w:val="single" w:color="auto" w:sz="4" w:space="0"/>
            </w:tcBorders>
            <w:vAlign w:val="center"/>
          </w:tcPr>
          <w:p w14:paraId="535CC61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黑板造型乳胶漆拼色</w:t>
            </w:r>
          </w:p>
        </w:tc>
        <w:tc>
          <w:tcPr>
            <w:tcW w:w="1017" w:type="pct"/>
            <w:tcBorders>
              <w:top w:val="single" w:color="auto" w:sz="4" w:space="0"/>
              <w:left w:val="single" w:color="auto" w:sz="4" w:space="0"/>
              <w:bottom w:val="single" w:color="auto" w:sz="4" w:space="0"/>
              <w:right w:val="single" w:color="auto" w:sz="4" w:space="0"/>
            </w:tcBorders>
            <w:vAlign w:val="center"/>
          </w:tcPr>
          <w:p w14:paraId="7313ABF7">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乳胶漆饰面具备防霉、抗碱两大实用功效，遮盖力强，易施工； 适用范围： 辊涂\刷涂 用途： 亚光 稀释： 使用前应搅拌均匀 为达到最佳涂刷效果，辊涂、刷涂时可根据实际情况使用不多于 20% (体积比)的清水稀释（可根据施工手感酌情增减）。</w:t>
            </w:r>
          </w:p>
        </w:tc>
        <w:tc>
          <w:tcPr>
            <w:tcW w:w="454" w:type="pct"/>
            <w:tcBorders>
              <w:top w:val="single" w:color="auto" w:sz="4" w:space="0"/>
              <w:left w:val="single" w:color="auto" w:sz="4" w:space="0"/>
              <w:bottom w:val="single" w:color="auto" w:sz="4" w:space="0"/>
              <w:right w:val="single" w:color="auto" w:sz="4" w:space="0"/>
            </w:tcBorders>
            <w:vAlign w:val="center"/>
          </w:tcPr>
          <w:p w14:paraId="5B3F4AD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75F7A2A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15</w:t>
            </w:r>
          </w:p>
        </w:tc>
        <w:tc>
          <w:tcPr>
            <w:tcW w:w="503" w:type="pct"/>
            <w:tcBorders>
              <w:top w:val="single" w:color="auto" w:sz="4" w:space="0"/>
              <w:left w:val="single" w:color="auto" w:sz="4" w:space="0"/>
              <w:bottom w:val="single" w:color="auto" w:sz="4" w:space="0"/>
              <w:right w:val="single" w:color="auto" w:sz="4" w:space="0"/>
            </w:tcBorders>
          </w:tcPr>
          <w:p w14:paraId="709FE8AD">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25700822">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64DDB02A">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6FF8312">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7D98B55D">
            <w:pPr>
              <w:jc w:val="center"/>
              <w:rPr>
                <w:rFonts w:ascii="仿宋" w:hAnsi="仿宋" w:eastAsia="仿宋" w:cs="Tahoma"/>
                <w:color w:val="auto"/>
                <w:sz w:val="20"/>
                <w:szCs w:val="20"/>
              </w:rPr>
            </w:pPr>
          </w:p>
        </w:tc>
      </w:tr>
      <w:tr w14:paraId="1233C380">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53453DD6">
            <w:pPr>
              <w:jc w:val="center"/>
              <w:rPr>
                <w:rFonts w:hint="eastAsia" w:ascii="仿宋" w:hAnsi="仿宋" w:eastAsia="仿宋" w:cs="仿宋"/>
                <w:color w:val="auto"/>
                <w:sz w:val="15"/>
                <w:szCs w:val="15"/>
              </w:rPr>
            </w:pPr>
          </w:p>
          <w:p w14:paraId="532F515C">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15</w:t>
            </w:r>
          </w:p>
        </w:tc>
        <w:tc>
          <w:tcPr>
            <w:tcW w:w="520" w:type="pct"/>
            <w:tcBorders>
              <w:top w:val="single" w:color="auto" w:sz="4" w:space="0"/>
              <w:left w:val="single" w:color="auto" w:sz="4" w:space="0"/>
              <w:bottom w:val="single" w:color="auto" w:sz="4" w:space="0"/>
              <w:right w:val="single" w:color="auto" w:sz="4" w:space="0"/>
            </w:tcBorders>
            <w:vAlign w:val="center"/>
          </w:tcPr>
          <w:p w14:paraId="370ECBD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黑板造型暗藏灯带</w:t>
            </w:r>
          </w:p>
        </w:tc>
        <w:tc>
          <w:tcPr>
            <w:tcW w:w="1017" w:type="pct"/>
            <w:tcBorders>
              <w:top w:val="single" w:color="auto" w:sz="4" w:space="0"/>
              <w:left w:val="single" w:color="auto" w:sz="4" w:space="0"/>
              <w:bottom w:val="single" w:color="auto" w:sz="4" w:space="0"/>
              <w:right w:val="single" w:color="auto" w:sz="4" w:space="0"/>
            </w:tcBorders>
            <w:vAlign w:val="center"/>
          </w:tcPr>
          <w:p w14:paraId="2179904E">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暗藏白色发光灯带</w:t>
            </w:r>
          </w:p>
        </w:tc>
        <w:tc>
          <w:tcPr>
            <w:tcW w:w="454" w:type="pct"/>
            <w:tcBorders>
              <w:top w:val="single" w:color="auto" w:sz="4" w:space="0"/>
              <w:left w:val="single" w:color="auto" w:sz="4" w:space="0"/>
              <w:bottom w:val="single" w:color="auto" w:sz="4" w:space="0"/>
              <w:right w:val="single" w:color="auto" w:sz="4" w:space="0"/>
            </w:tcBorders>
            <w:vAlign w:val="center"/>
          </w:tcPr>
          <w:p w14:paraId="156517A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3D4D0D3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14</w:t>
            </w:r>
          </w:p>
        </w:tc>
        <w:tc>
          <w:tcPr>
            <w:tcW w:w="503" w:type="pct"/>
            <w:tcBorders>
              <w:top w:val="single" w:color="auto" w:sz="4" w:space="0"/>
              <w:left w:val="single" w:color="auto" w:sz="4" w:space="0"/>
              <w:bottom w:val="single" w:color="auto" w:sz="4" w:space="0"/>
              <w:right w:val="single" w:color="auto" w:sz="4" w:space="0"/>
            </w:tcBorders>
          </w:tcPr>
          <w:p w14:paraId="44F9934F">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46F09782">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393E002A">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F463AE7">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029B4B02">
            <w:pPr>
              <w:jc w:val="center"/>
              <w:rPr>
                <w:rFonts w:ascii="仿宋" w:hAnsi="仿宋" w:eastAsia="仿宋" w:cs="Tahoma"/>
                <w:color w:val="auto"/>
                <w:sz w:val="20"/>
                <w:szCs w:val="20"/>
              </w:rPr>
            </w:pPr>
          </w:p>
        </w:tc>
      </w:tr>
      <w:tr w14:paraId="3B758CB5">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B3D7D60">
            <w:pPr>
              <w:jc w:val="center"/>
              <w:rPr>
                <w:rFonts w:hint="eastAsia" w:ascii="仿宋" w:hAnsi="仿宋" w:eastAsia="仿宋" w:cs="仿宋"/>
                <w:color w:val="auto"/>
                <w:sz w:val="15"/>
                <w:szCs w:val="15"/>
              </w:rPr>
            </w:pPr>
          </w:p>
          <w:p w14:paraId="1ACB85E7">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16</w:t>
            </w:r>
          </w:p>
        </w:tc>
        <w:tc>
          <w:tcPr>
            <w:tcW w:w="520" w:type="pct"/>
            <w:tcBorders>
              <w:top w:val="single" w:color="auto" w:sz="4" w:space="0"/>
              <w:left w:val="single" w:color="auto" w:sz="4" w:space="0"/>
              <w:bottom w:val="single" w:color="auto" w:sz="4" w:space="0"/>
              <w:right w:val="single" w:color="auto" w:sz="4" w:space="0"/>
            </w:tcBorders>
            <w:vAlign w:val="center"/>
          </w:tcPr>
          <w:p w14:paraId="6D827FFD">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踢脚线</w:t>
            </w:r>
          </w:p>
        </w:tc>
        <w:tc>
          <w:tcPr>
            <w:tcW w:w="1017" w:type="pct"/>
            <w:tcBorders>
              <w:top w:val="single" w:color="auto" w:sz="4" w:space="0"/>
              <w:left w:val="single" w:color="auto" w:sz="4" w:space="0"/>
              <w:bottom w:val="single" w:color="auto" w:sz="4" w:space="0"/>
              <w:right w:val="single" w:color="auto" w:sz="4" w:space="0"/>
            </w:tcBorders>
            <w:vAlign w:val="center"/>
          </w:tcPr>
          <w:p w14:paraId="63A5AE1E">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不锈钢采用201，厚度0.8MM</w:t>
            </w:r>
          </w:p>
        </w:tc>
        <w:tc>
          <w:tcPr>
            <w:tcW w:w="454" w:type="pct"/>
            <w:tcBorders>
              <w:top w:val="single" w:color="auto" w:sz="4" w:space="0"/>
              <w:left w:val="single" w:color="auto" w:sz="4" w:space="0"/>
              <w:bottom w:val="single" w:color="auto" w:sz="4" w:space="0"/>
              <w:right w:val="single" w:color="auto" w:sz="4" w:space="0"/>
            </w:tcBorders>
            <w:vAlign w:val="center"/>
          </w:tcPr>
          <w:p w14:paraId="61118B3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米</w:t>
            </w:r>
          </w:p>
        </w:tc>
        <w:tc>
          <w:tcPr>
            <w:tcW w:w="376" w:type="pct"/>
            <w:tcBorders>
              <w:top w:val="single" w:color="auto" w:sz="4" w:space="0"/>
              <w:left w:val="single" w:color="auto" w:sz="4" w:space="0"/>
              <w:bottom w:val="single" w:color="auto" w:sz="4" w:space="0"/>
              <w:right w:val="single" w:color="auto" w:sz="4" w:space="0"/>
            </w:tcBorders>
            <w:vAlign w:val="center"/>
          </w:tcPr>
          <w:p w14:paraId="7DCAAA5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42</w:t>
            </w:r>
          </w:p>
        </w:tc>
        <w:tc>
          <w:tcPr>
            <w:tcW w:w="503" w:type="pct"/>
            <w:tcBorders>
              <w:top w:val="single" w:color="auto" w:sz="4" w:space="0"/>
              <w:left w:val="single" w:color="auto" w:sz="4" w:space="0"/>
              <w:bottom w:val="single" w:color="auto" w:sz="4" w:space="0"/>
              <w:right w:val="single" w:color="auto" w:sz="4" w:space="0"/>
            </w:tcBorders>
          </w:tcPr>
          <w:p w14:paraId="1F51607D">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83D1AE8">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4932A0A9">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76123F2">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37007D21">
            <w:pPr>
              <w:jc w:val="center"/>
              <w:rPr>
                <w:rFonts w:ascii="仿宋" w:hAnsi="仿宋" w:eastAsia="仿宋" w:cs="Tahoma"/>
                <w:color w:val="auto"/>
                <w:sz w:val="20"/>
                <w:szCs w:val="20"/>
              </w:rPr>
            </w:pPr>
          </w:p>
        </w:tc>
      </w:tr>
      <w:tr w14:paraId="1DF72293">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7F700E27">
            <w:pPr>
              <w:jc w:val="both"/>
              <w:rPr>
                <w:rFonts w:hint="eastAsia" w:ascii="仿宋" w:hAnsi="仿宋" w:eastAsia="仿宋" w:cs="仿宋"/>
                <w:color w:val="auto"/>
                <w:sz w:val="15"/>
                <w:szCs w:val="15"/>
              </w:rPr>
            </w:pPr>
          </w:p>
          <w:p w14:paraId="5F8EADF1">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17</w:t>
            </w:r>
          </w:p>
        </w:tc>
        <w:tc>
          <w:tcPr>
            <w:tcW w:w="520" w:type="pct"/>
            <w:tcBorders>
              <w:top w:val="single" w:color="auto" w:sz="4" w:space="0"/>
              <w:left w:val="single" w:color="auto" w:sz="4" w:space="0"/>
              <w:bottom w:val="single" w:color="auto" w:sz="4" w:space="0"/>
              <w:right w:val="single" w:color="auto" w:sz="4" w:space="0"/>
            </w:tcBorders>
            <w:vAlign w:val="center"/>
          </w:tcPr>
          <w:p w14:paraId="2425BC0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新建地台</w:t>
            </w:r>
          </w:p>
        </w:tc>
        <w:tc>
          <w:tcPr>
            <w:tcW w:w="1017" w:type="pct"/>
            <w:tcBorders>
              <w:top w:val="single" w:color="auto" w:sz="4" w:space="0"/>
              <w:left w:val="single" w:color="auto" w:sz="4" w:space="0"/>
              <w:bottom w:val="single" w:color="auto" w:sz="4" w:space="0"/>
              <w:right w:val="single" w:color="auto" w:sz="4" w:space="0"/>
            </w:tcBorders>
            <w:vAlign w:val="center"/>
          </w:tcPr>
          <w:p w14:paraId="5A94435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地台尺寸：4000*1200mm</w:t>
            </w:r>
          </w:p>
          <w:p w14:paraId="3FB8F0FA">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材料参数：</w:t>
            </w:r>
          </w:p>
          <w:p w14:paraId="15F746C7">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1、20mm*30mm木龙骨</w:t>
            </w:r>
          </w:p>
          <w:p w14:paraId="1EFAE68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2、18mm细木工板，</w:t>
            </w:r>
          </w:p>
          <w:p w14:paraId="623EA0A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施工工艺：</w:t>
            </w:r>
          </w:p>
          <w:p w14:paraId="3691121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1、木龙骨细木工板制作框架，</w:t>
            </w:r>
          </w:p>
          <w:p w14:paraId="23FD501F">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2、基层18mm细木工板钉枪固定，</w:t>
            </w:r>
          </w:p>
          <w:p w14:paraId="3BC31C9D">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3、9.5mm硅酸钙板固定于细木工板之上，</w:t>
            </w:r>
          </w:p>
          <w:p w14:paraId="4C75FF1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4、浇筑自流平水泥，待晾干后</w:t>
            </w:r>
          </w:p>
          <w:p w14:paraId="47AFE499">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5、刮涂地板专用胶依次铺贴片材地胶</w:t>
            </w:r>
          </w:p>
          <w:p w14:paraId="2D724864">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6、金属收边条进行收边</w:t>
            </w:r>
          </w:p>
        </w:tc>
        <w:tc>
          <w:tcPr>
            <w:tcW w:w="454" w:type="pct"/>
            <w:tcBorders>
              <w:top w:val="single" w:color="auto" w:sz="4" w:space="0"/>
              <w:left w:val="single" w:color="auto" w:sz="4" w:space="0"/>
              <w:bottom w:val="single" w:color="auto" w:sz="4" w:space="0"/>
              <w:right w:val="single" w:color="auto" w:sz="4" w:space="0"/>
            </w:tcBorders>
            <w:vAlign w:val="center"/>
          </w:tcPr>
          <w:p w14:paraId="5090EF7A">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10727DB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4.8</w:t>
            </w:r>
          </w:p>
        </w:tc>
        <w:tc>
          <w:tcPr>
            <w:tcW w:w="503" w:type="pct"/>
            <w:tcBorders>
              <w:top w:val="single" w:color="auto" w:sz="4" w:space="0"/>
              <w:left w:val="single" w:color="auto" w:sz="4" w:space="0"/>
              <w:bottom w:val="single" w:color="auto" w:sz="4" w:space="0"/>
              <w:right w:val="single" w:color="auto" w:sz="4" w:space="0"/>
            </w:tcBorders>
          </w:tcPr>
          <w:p w14:paraId="700E2952">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40882A40">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2E33F7C5">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F0548CB">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171BFED8">
            <w:pPr>
              <w:jc w:val="center"/>
              <w:rPr>
                <w:rFonts w:ascii="仿宋" w:hAnsi="仿宋" w:eastAsia="仿宋" w:cs="Tahoma"/>
                <w:color w:val="auto"/>
                <w:sz w:val="20"/>
                <w:szCs w:val="20"/>
              </w:rPr>
            </w:pPr>
          </w:p>
        </w:tc>
      </w:tr>
      <w:tr w14:paraId="7901A6DF">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373EC665">
            <w:pPr>
              <w:jc w:val="center"/>
              <w:rPr>
                <w:rFonts w:hint="eastAsia" w:ascii="仿宋" w:hAnsi="仿宋" w:eastAsia="仿宋" w:cs="仿宋"/>
                <w:color w:val="auto"/>
                <w:sz w:val="15"/>
                <w:szCs w:val="15"/>
                <w:lang w:val="en-US" w:eastAsia="zh-CN"/>
              </w:rPr>
            </w:pPr>
          </w:p>
          <w:p w14:paraId="471D317B">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18</w:t>
            </w:r>
          </w:p>
          <w:p w14:paraId="23E39A8A">
            <w:pPr>
              <w:jc w:val="center"/>
              <w:rPr>
                <w:rFonts w:hint="default" w:ascii="仿宋" w:hAnsi="仿宋" w:eastAsia="仿宋" w:cs="仿宋"/>
                <w:color w:val="auto"/>
                <w:sz w:val="15"/>
                <w:szCs w:val="15"/>
                <w:lang w:val="en-US" w:eastAsia="zh-CN"/>
              </w:rPr>
            </w:pPr>
          </w:p>
        </w:tc>
        <w:tc>
          <w:tcPr>
            <w:tcW w:w="520" w:type="pct"/>
            <w:tcBorders>
              <w:top w:val="single" w:color="auto" w:sz="4" w:space="0"/>
              <w:left w:val="single" w:color="auto" w:sz="4" w:space="0"/>
              <w:bottom w:val="single" w:color="auto" w:sz="4" w:space="0"/>
              <w:right w:val="single" w:color="auto" w:sz="4" w:space="0"/>
            </w:tcBorders>
            <w:vAlign w:val="center"/>
          </w:tcPr>
          <w:p w14:paraId="7DC1F50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地面片材地胶</w:t>
            </w:r>
          </w:p>
        </w:tc>
        <w:tc>
          <w:tcPr>
            <w:tcW w:w="1017" w:type="pct"/>
            <w:tcBorders>
              <w:top w:val="single" w:color="auto" w:sz="4" w:space="0"/>
              <w:left w:val="single" w:color="auto" w:sz="4" w:space="0"/>
              <w:bottom w:val="single" w:color="auto" w:sz="4" w:space="0"/>
              <w:right w:val="single" w:color="auto" w:sz="4" w:space="0"/>
            </w:tcBorders>
            <w:vAlign w:val="center"/>
          </w:tcPr>
          <w:p w14:paraId="63574166">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1、刮涂界面剂</w:t>
            </w:r>
          </w:p>
          <w:p w14:paraId="236E85DF">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刷地板胶，铺设：600*600mmPVC：地胶吸音处理，颜色用户选择 2毫米厚度 0.05耐磨层</w:t>
            </w:r>
          </w:p>
        </w:tc>
        <w:tc>
          <w:tcPr>
            <w:tcW w:w="454" w:type="pct"/>
            <w:tcBorders>
              <w:top w:val="single" w:color="auto" w:sz="4" w:space="0"/>
              <w:left w:val="single" w:color="auto" w:sz="4" w:space="0"/>
              <w:bottom w:val="single" w:color="auto" w:sz="4" w:space="0"/>
              <w:right w:val="single" w:color="auto" w:sz="4" w:space="0"/>
            </w:tcBorders>
            <w:vAlign w:val="center"/>
          </w:tcPr>
          <w:p w14:paraId="11A4312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12517B2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7D6CC324">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5A52D84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57BBC5BB">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582F677C">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13AC6833">
            <w:pPr>
              <w:jc w:val="center"/>
              <w:rPr>
                <w:rFonts w:ascii="仿宋" w:hAnsi="仿宋" w:eastAsia="仿宋" w:cs="Tahoma"/>
                <w:color w:val="auto"/>
                <w:sz w:val="20"/>
                <w:szCs w:val="20"/>
              </w:rPr>
            </w:pPr>
          </w:p>
        </w:tc>
      </w:tr>
      <w:tr w14:paraId="15899D41">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61DE70ED">
            <w:pPr>
              <w:jc w:val="center"/>
              <w:rPr>
                <w:rFonts w:hint="eastAsia" w:ascii="仿宋" w:hAnsi="仿宋" w:eastAsia="仿宋" w:cs="仿宋"/>
                <w:color w:val="auto"/>
                <w:sz w:val="15"/>
                <w:szCs w:val="15"/>
              </w:rPr>
            </w:pPr>
          </w:p>
          <w:p w14:paraId="7F0A78FA">
            <w:pPr>
              <w:jc w:val="both"/>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 xml:space="preserve"> 29</w:t>
            </w:r>
          </w:p>
        </w:tc>
        <w:tc>
          <w:tcPr>
            <w:tcW w:w="520" w:type="pct"/>
            <w:tcBorders>
              <w:top w:val="single" w:color="auto" w:sz="4" w:space="0"/>
              <w:left w:val="single" w:color="auto" w:sz="4" w:space="0"/>
              <w:bottom w:val="single" w:color="auto" w:sz="4" w:space="0"/>
              <w:right w:val="single" w:color="auto" w:sz="4" w:space="0"/>
            </w:tcBorders>
            <w:vAlign w:val="center"/>
          </w:tcPr>
          <w:p w14:paraId="10B566F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电源线材开关包含线管</w:t>
            </w:r>
          </w:p>
        </w:tc>
        <w:tc>
          <w:tcPr>
            <w:tcW w:w="1017" w:type="pct"/>
            <w:tcBorders>
              <w:top w:val="single" w:color="auto" w:sz="4" w:space="0"/>
              <w:left w:val="single" w:color="auto" w:sz="4" w:space="0"/>
              <w:bottom w:val="single" w:color="auto" w:sz="4" w:space="0"/>
              <w:right w:val="single" w:color="auto" w:sz="4" w:space="0"/>
            </w:tcBorders>
            <w:vAlign w:val="center"/>
          </w:tcPr>
          <w:p w14:paraId="243D488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1、基础照明线材：屏蔽电线包含规格如下ZR-BVV-1.5mm²、2.5mm²、4mm²阻燃电线</w:t>
            </w:r>
          </w:p>
          <w:p w14:paraId="0498C7A4">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2、基础照明开关：3路开关一个</w:t>
            </w:r>
          </w:p>
          <w:p w14:paraId="61A8F73D">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3、空调电源线材：预计4平方</w:t>
            </w:r>
          </w:p>
          <w:p w14:paraId="6D33480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4、墙面插座：预计8个五孔插座。</w:t>
            </w:r>
          </w:p>
          <w:p w14:paraId="61EC150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5、教室电路电闸：预计C32 1个、C16 4个</w:t>
            </w:r>
          </w:p>
          <w:p w14:paraId="74CCDFDB">
            <w:pPr>
              <w:keepNext w:val="0"/>
              <w:keepLines w:val="0"/>
              <w:widowControl/>
              <w:suppressLineNumbers w:val="0"/>
              <w:jc w:val="left"/>
              <w:textAlignment w:val="center"/>
              <w:rPr>
                <w:rFonts w:hint="eastAsia" w:ascii="仿宋" w:hAnsi="仿宋" w:eastAsia="仿宋" w:cs="仿宋"/>
                <w:i w:val="0"/>
                <w:iCs w:val="0"/>
                <w:color w:val="auto"/>
                <w:kern w:val="0"/>
                <w:sz w:val="15"/>
                <w:szCs w:val="15"/>
                <w:u w:val="none"/>
                <w:lang w:val="en-US" w:eastAsia="zh-CN" w:bidi="ar"/>
              </w:rPr>
            </w:pPr>
            <w:r>
              <w:rPr>
                <w:rFonts w:hint="eastAsia" w:ascii="仿宋" w:hAnsi="仿宋" w:eastAsia="仿宋" w:cs="仿宋"/>
                <w:i w:val="0"/>
                <w:iCs w:val="0"/>
                <w:color w:val="auto"/>
                <w:kern w:val="0"/>
                <w:sz w:val="15"/>
                <w:szCs w:val="15"/>
                <w:u w:val="none"/>
                <w:lang w:val="en-US" w:eastAsia="zh-CN" w:bidi="ar"/>
              </w:rPr>
              <w:t>6、空调开关电闸：C32一个</w:t>
            </w:r>
          </w:p>
          <w:p w14:paraId="3D30D772">
            <w:pPr>
              <w:keepNext w:val="0"/>
              <w:keepLines w:val="0"/>
              <w:widowControl/>
              <w:suppressLineNumbers w:val="0"/>
              <w:jc w:val="left"/>
              <w:textAlignment w:val="center"/>
              <w:rPr>
                <w:rFonts w:hint="eastAsia" w:ascii="宋体" w:hAnsi="宋体" w:eastAsia="宋体" w:cs="宋体"/>
                <w:i w:val="0"/>
                <w:iCs w:val="0"/>
                <w:color w:val="auto"/>
                <w:sz w:val="22"/>
                <w:szCs w:val="22"/>
                <w:u w:val="none"/>
                <w:lang w:val="en-US" w:eastAsia="zh-CN" w:bidi="ar-SA"/>
              </w:rPr>
            </w:pPr>
            <w:r>
              <w:rPr>
                <w:rFonts w:hint="eastAsia" w:ascii="仿宋" w:hAnsi="仿宋" w:eastAsia="仿宋" w:cs="仿宋"/>
                <w:i w:val="0"/>
                <w:iCs w:val="0"/>
                <w:color w:val="auto"/>
                <w:kern w:val="0"/>
                <w:sz w:val="15"/>
                <w:szCs w:val="15"/>
                <w:u w:val="none"/>
                <w:lang w:val="en-US" w:eastAsia="zh-CN" w:bidi="ar"/>
              </w:rPr>
              <w:t>7、隐形线槽：PVC 2.0线管</w:t>
            </w:r>
          </w:p>
        </w:tc>
        <w:tc>
          <w:tcPr>
            <w:tcW w:w="454" w:type="pct"/>
            <w:tcBorders>
              <w:top w:val="single" w:color="auto" w:sz="4" w:space="0"/>
              <w:left w:val="single" w:color="auto" w:sz="4" w:space="0"/>
              <w:bottom w:val="single" w:color="auto" w:sz="4" w:space="0"/>
              <w:right w:val="single" w:color="auto" w:sz="4" w:space="0"/>
            </w:tcBorders>
            <w:vAlign w:val="center"/>
          </w:tcPr>
          <w:p w14:paraId="3F4B9DD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140C1B45">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4BB0934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3D0B31DE">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0711BFB9">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334A0067">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47F0728E">
            <w:pPr>
              <w:jc w:val="center"/>
              <w:rPr>
                <w:rFonts w:ascii="仿宋" w:hAnsi="仿宋" w:eastAsia="仿宋" w:cs="Tahoma"/>
                <w:color w:val="auto"/>
                <w:sz w:val="20"/>
                <w:szCs w:val="20"/>
              </w:rPr>
            </w:pPr>
          </w:p>
        </w:tc>
      </w:tr>
      <w:tr w14:paraId="591F351C">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2724C06E">
            <w:pPr>
              <w:jc w:val="center"/>
              <w:rPr>
                <w:rFonts w:hint="eastAsia" w:ascii="仿宋" w:hAnsi="仿宋" w:eastAsia="仿宋" w:cs="仿宋"/>
                <w:color w:val="auto"/>
                <w:sz w:val="15"/>
                <w:szCs w:val="15"/>
              </w:rPr>
            </w:pPr>
          </w:p>
          <w:p w14:paraId="51E1F16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20</w:t>
            </w:r>
          </w:p>
        </w:tc>
        <w:tc>
          <w:tcPr>
            <w:tcW w:w="520" w:type="pct"/>
            <w:tcBorders>
              <w:top w:val="single" w:color="auto" w:sz="4" w:space="0"/>
              <w:left w:val="single" w:color="auto" w:sz="4" w:space="0"/>
              <w:bottom w:val="single" w:color="auto" w:sz="4" w:space="0"/>
              <w:right w:val="single" w:color="auto" w:sz="4" w:space="0"/>
            </w:tcBorders>
            <w:vAlign w:val="center"/>
          </w:tcPr>
          <w:p w14:paraId="1F00C83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辅材</w:t>
            </w:r>
          </w:p>
        </w:tc>
        <w:tc>
          <w:tcPr>
            <w:tcW w:w="1017" w:type="pct"/>
            <w:tcBorders>
              <w:top w:val="single" w:color="auto" w:sz="4" w:space="0"/>
              <w:left w:val="single" w:color="auto" w:sz="4" w:space="0"/>
              <w:bottom w:val="single" w:color="auto" w:sz="4" w:space="0"/>
              <w:right w:val="single" w:color="auto" w:sz="4" w:space="0"/>
            </w:tcBorders>
            <w:vAlign w:val="center"/>
          </w:tcPr>
          <w:p w14:paraId="7325A53D">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切割片，结构胶，五金辅料</w:t>
            </w:r>
          </w:p>
        </w:tc>
        <w:tc>
          <w:tcPr>
            <w:tcW w:w="454" w:type="pct"/>
            <w:tcBorders>
              <w:top w:val="single" w:color="auto" w:sz="4" w:space="0"/>
              <w:left w:val="single" w:color="auto" w:sz="4" w:space="0"/>
              <w:bottom w:val="single" w:color="auto" w:sz="4" w:space="0"/>
              <w:right w:val="single" w:color="auto" w:sz="4" w:space="0"/>
            </w:tcBorders>
            <w:vAlign w:val="center"/>
          </w:tcPr>
          <w:p w14:paraId="6DB4A57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41C5A322">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531524E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CC5FC89">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5FE5567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396916B5">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54162328">
            <w:pPr>
              <w:jc w:val="center"/>
              <w:rPr>
                <w:rFonts w:ascii="仿宋" w:hAnsi="仿宋" w:eastAsia="仿宋" w:cs="Tahoma"/>
                <w:color w:val="auto"/>
                <w:sz w:val="20"/>
                <w:szCs w:val="20"/>
              </w:rPr>
            </w:pPr>
          </w:p>
        </w:tc>
      </w:tr>
      <w:tr w14:paraId="26641C32">
        <w:tblPrEx>
          <w:tblCellMar>
            <w:top w:w="0" w:type="dxa"/>
            <w:left w:w="108" w:type="dxa"/>
            <w:bottom w:w="0" w:type="dxa"/>
            <w:right w:w="108" w:type="dxa"/>
          </w:tblCellMar>
        </w:tblPrEx>
        <w:trPr>
          <w:trHeight w:val="794" w:hRule="atLeast"/>
        </w:trPr>
        <w:tc>
          <w:tcPr>
            <w:tcW w:w="256" w:type="pct"/>
            <w:tcBorders>
              <w:top w:val="single" w:color="auto" w:sz="4" w:space="0"/>
              <w:left w:val="single" w:color="auto" w:sz="4" w:space="0"/>
              <w:bottom w:val="single" w:color="auto" w:sz="4" w:space="0"/>
              <w:right w:val="single" w:color="auto" w:sz="4" w:space="0"/>
            </w:tcBorders>
          </w:tcPr>
          <w:p w14:paraId="0365954D">
            <w:pPr>
              <w:jc w:val="center"/>
              <w:rPr>
                <w:rFonts w:hint="eastAsia" w:ascii="仿宋" w:hAnsi="仿宋" w:eastAsia="仿宋" w:cs="仿宋"/>
                <w:color w:val="auto"/>
                <w:sz w:val="15"/>
                <w:szCs w:val="15"/>
              </w:rPr>
            </w:pPr>
          </w:p>
          <w:p w14:paraId="2D7269FE">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21</w:t>
            </w:r>
          </w:p>
        </w:tc>
        <w:tc>
          <w:tcPr>
            <w:tcW w:w="520" w:type="pct"/>
            <w:tcBorders>
              <w:top w:val="single" w:color="auto" w:sz="4" w:space="0"/>
              <w:left w:val="single" w:color="auto" w:sz="4" w:space="0"/>
              <w:bottom w:val="single" w:color="auto" w:sz="4" w:space="0"/>
              <w:right w:val="single" w:color="auto" w:sz="4" w:space="0"/>
            </w:tcBorders>
            <w:vAlign w:val="center"/>
          </w:tcPr>
          <w:p w14:paraId="2597710E">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墙面拉平包暖气</w:t>
            </w:r>
          </w:p>
        </w:tc>
        <w:tc>
          <w:tcPr>
            <w:tcW w:w="1017" w:type="pct"/>
            <w:tcBorders>
              <w:top w:val="single" w:color="auto" w:sz="4" w:space="0"/>
              <w:left w:val="single" w:color="auto" w:sz="4" w:space="0"/>
              <w:bottom w:val="single" w:color="auto" w:sz="4" w:space="0"/>
              <w:right w:val="single" w:color="auto" w:sz="4" w:space="0"/>
            </w:tcBorders>
            <w:vAlign w:val="center"/>
          </w:tcPr>
          <w:p w14:paraId="06599178">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为使有窗墙面处美观，将墙面拉平，暖气格栅及暖气管管包进去，方便施工强弱电走线及后期维修</w:t>
            </w:r>
          </w:p>
        </w:tc>
        <w:tc>
          <w:tcPr>
            <w:tcW w:w="454" w:type="pct"/>
            <w:tcBorders>
              <w:top w:val="single" w:color="auto" w:sz="4" w:space="0"/>
              <w:left w:val="single" w:color="auto" w:sz="4" w:space="0"/>
              <w:bottom w:val="single" w:color="auto" w:sz="4" w:space="0"/>
              <w:right w:val="single" w:color="auto" w:sz="4" w:space="0"/>
            </w:tcBorders>
            <w:vAlign w:val="center"/>
          </w:tcPr>
          <w:p w14:paraId="634C0E1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2DE304D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29</w:t>
            </w:r>
          </w:p>
        </w:tc>
        <w:tc>
          <w:tcPr>
            <w:tcW w:w="503" w:type="pct"/>
            <w:tcBorders>
              <w:top w:val="single" w:color="auto" w:sz="4" w:space="0"/>
              <w:left w:val="single" w:color="auto" w:sz="4" w:space="0"/>
              <w:bottom w:val="single" w:color="auto" w:sz="4" w:space="0"/>
              <w:right w:val="single" w:color="auto" w:sz="4" w:space="0"/>
            </w:tcBorders>
          </w:tcPr>
          <w:p w14:paraId="148C1EBD">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5C5DBA32">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70B081C5">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74E5C7E6">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605C6277">
            <w:pPr>
              <w:jc w:val="center"/>
              <w:rPr>
                <w:rFonts w:ascii="仿宋" w:hAnsi="仿宋" w:eastAsia="仿宋" w:cs="Tahoma"/>
                <w:color w:val="auto"/>
                <w:sz w:val="20"/>
                <w:szCs w:val="20"/>
              </w:rPr>
            </w:pPr>
          </w:p>
        </w:tc>
      </w:tr>
      <w:tr w14:paraId="22DA461E">
        <w:tblPrEx>
          <w:tblCellMar>
            <w:top w:w="0" w:type="dxa"/>
            <w:left w:w="108" w:type="dxa"/>
            <w:bottom w:w="0" w:type="dxa"/>
            <w:right w:w="108" w:type="dxa"/>
          </w:tblCellMar>
        </w:tblPrEx>
        <w:trPr>
          <w:trHeight w:val="522" w:hRule="atLeast"/>
        </w:trPr>
        <w:tc>
          <w:tcPr>
            <w:tcW w:w="256" w:type="pct"/>
            <w:tcBorders>
              <w:top w:val="single" w:color="auto" w:sz="4" w:space="0"/>
              <w:left w:val="single" w:color="auto" w:sz="4" w:space="0"/>
              <w:bottom w:val="single" w:color="auto" w:sz="4" w:space="0"/>
              <w:right w:val="single" w:color="auto" w:sz="4" w:space="0"/>
            </w:tcBorders>
          </w:tcPr>
          <w:p w14:paraId="2D88CD44">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22</w:t>
            </w:r>
          </w:p>
        </w:tc>
        <w:tc>
          <w:tcPr>
            <w:tcW w:w="520" w:type="pct"/>
            <w:tcBorders>
              <w:top w:val="single" w:color="auto" w:sz="4" w:space="0"/>
              <w:left w:val="single" w:color="auto" w:sz="4" w:space="0"/>
              <w:bottom w:val="single" w:color="auto" w:sz="4" w:space="0"/>
              <w:right w:val="single" w:color="auto" w:sz="4" w:space="0"/>
            </w:tcBorders>
            <w:vAlign w:val="center"/>
          </w:tcPr>
          <w:p w14:paraId="29D01671">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封窗</w:t>
            </w:r>
          </w:p>
        </w:tc>
        <w:tc>
          <w:tcPr>
            <w:tcW w:w="1017" w:type="pct"/>
            <w:tcBorders>
              <w:top w:val="single" w:color="auto" w:sz="4" w:space="0"/>
              <w:left w:val="single" w:color="auto" w:sz="4" w:space="0"/>
              <w:bottom w:val="single" w:color="auto" w:sz="4" w:space="0"/>
              <w:right w:val="single" w:color="auto" w:sz="4" w:space="0"/>
            </w:tcBorders>
            <w:vAlign w:val="center"/>
          </w:tcPr>
          <w:p w14:paraId="1AABC03D">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封门一侧窗户</w:t>
            </w:r>
          </w:p>
        </w:tc>
        <w:tc>
          <w:tcPr>
            <w:tcW w:w="454" w:type="pct"/>
            <w:tcBorders>
              <w:top w:val="single" w:color="auto" w:sz="4" w:space="0"/>
              <w:left w:val="single" w:color="auto" w:sz="4" w:space="0"/>
              <w:bottom w:val="single" w:color="auto" w:sz="4" w:space="0"/>
              <w:right w:val="single" w:color="auto" w:sz="4" w:space="0"/>
            </w:tcBorders>
            <w:vAlign w:val="center"/>
          </w:tcPr>
          <w:p w14:paraId="74F78C6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7A978B68">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5.5</w:t>
            </w:r>
          </w:p>
        </w:tc>
        <w:tc>
          <w:tcPr>
            <w:tcW w:w="503" w:type="pct"/>
            <w:tcBorders>
              <w:top w:val="single" w:color="auto" w:sz="4" w:space="0"/>
              <w:left w:val="single" w:color="auto" w:sz="4" w:space="0"/>
              <w:bottom w:val="single" w:color="auto" w:sz="4" w:space="0"/>
              <w:right w:val="single" w:color="auto" w:sz="4" w:space="0"/>
            </w:tcBorders>
          </w:tcPr>
          <w:p w14:paraId="4058BD22">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18791308">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537B4C9C">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3507FA1">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0893B7E2">
            <w:pPr>
              <w:jc w:val="center"/>
              <w:rPr>
                <w:rFonts w:ascii="仿宋" w:hAnsi="仿宋" w:eastAsia="仿宋" w:cs="Tahoma"/>
                <w:color w:val="auto"/>
                <w:sz w:val="20"/>
                <w:szCs w:val="20"/>
              </w:rPr>
            </w:pPr>
          </w:p>
        </w:tc>
      </w:tr>
      <w:tr w14:paraId="74040EE5">
        <w:tblPrEx>
          <w:tblCellMar>
            <w:top w:w="0" w:type="dxa"/>
            <w:left w:w="108" w:type="dxa"/>
            <w:bottom w:w="0" w:type="dxa"/>
            <w:right w:w="108" w:type="dxa"/>
          </w:tblCellMar>
        </w:tblPrEx>
        <w:trPr>
          <w:trHeight w:val="668" w:hRule="atLeast"/>
        </w:trPr>
        <w:tc>
          <w:tcPr>
            <w:tcW w:w="256" w:type="pct"/>
            <w:tcBorders>
              <w:top w:val="single" w:color="auto" w:sz="4" w:space="0"/>
              <w:left w:val="single" w:color="auto" w:sz="4" w:space="0"/>
              <w:bottom w:val="single" w:color="auto" w:sz="4" w:space="0"/>
              <w:right w:val="single" w:color="auto" w:sz="4" w:space="0"/>
            </w:tcBorders>
          </w:tcPr>
          <w:p w14:paraId="66503CF7">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23</w:t>
            </w:r>
          </w:p>
        </w:tc>
        <w:tc>
          <w:tcPr>
            <w:tcW w:w="520" w:type="pct"/>
            <w:tcBorders>
              <w:top w:val="single" w:color="auto" w:sz="4" w:space="0"/>
              <w:left w:val="single" w:color="auto" w:sz="4" w:space="0"/>
              <w:bottom w:val="single" w:color="auto" w:sz="4" w:space="0"/>
              <w:right w:val="single" w:color="auto" w:sz="4" w:space="0"/>
            </w:tcBorders>
            <w:vAlign w:val="center"/>
          </w:tcPr>
          <w:p w14:paraId="1BA2AAE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暖气罩</w:t>
            </w:r>
          </w:p>
        </w:tc>
        <w:tc>
          <w:tcPr>
            <w:tcW w:w="1017" w:type="pct"/>
            <w:tcBorders>
              <w:top w:val="single" w:color="auto" w:sz="4" w:space="0"/>
              <w:left w:val="single" w:color="auto" w:sz="4" w:space="0"/>
              <w:bottom w:val="single" w:color="auto" w:sz="4" w:space="0"/>
              <w:right w:val="single" w:color="auto" w:sz="4" w:space="0"/>
            </w:tcBorders>
            <w:vAlign w:val="center"/>
          </w:tcPr>
          <w:p w14:paraId="3A6C5162">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现有教室暖气片保留，上做暖气罩</w:t>
            </w:r>
          </w:p>
        </w:tc>
        <w:tc>
          <w:tcPr>
            <w:tcW w:w="454" w:type="pct"/>
            <w:tcBorders>
              <w:top w:val="single" w:color="auto" w:sz="4" w:space="0"/>
              <w:left w:val="single" w:color="auto" w:sz="4" w:space="0"/>
              <w:bottom w:val="single" w:color="auto" w:sz="4" w:space="0"/>
              <w:right w:val="single" w:color="auto" w:sz="4" w:space="0"/>
            </w:tcBorders>
            <w:vAlign w:val="center"/>
          </w:tcPr>
          <w:p w14:paraId="09E1945B">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个</w:t>
            </w:r>
          </w:p>
        </w:tc>
        <w:tc>
          <w:tcPr>
            <w:tcW w:w="376" w:type="pct"/>
            <w:tcBorders>
              <w:top w:val="single" w:color="auto" w:sz="4" w:space="0"/>
              <w:left w:val="single" w:color="auto" w:sz="4" w:space="0"/>
              <w:bottom w:val="single" w:color="auto" w:sz="4" w:space="0"/>
              <w:right w:val="single" w:color="auto" w:sz="4" w:space="0"/>
            </w:tcBorders>
            <w:vAlign w:val="center"/>
          </w:tcPr>
          <w:p w14:paraId="4E20A1E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6</w:t>
            </w:r>
          </w:p>
        </w:tc>
        <w:tc>
          <w:tcPr>
            <w:tcW w:w="503" w:type="pct"/>
            <w:tcBorders>
              <w:top w:val="single" w:color="auto" w:sz="4" w:space="0"/>
              <w:left w:val="single" w:color="auto" w:sz="4" w:space="0"/>
              <w:bottom w:val="single" w:color="auto" w:sz="4" w:space="0"/>
              <w:right w:val="single" w:color="auto" w:sz="4" w:space="0"/>
            </w:tcBorders>
          </w:tcPr>
          <w:p w14:paraId="6B29BE85">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07A5DE0C">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5E22960E">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0D2CB192">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3EEDD2D7">
            <w:pPr>
              <w:jc w:val="center"/>
              <w:rPr>
                <w:rFonts w:ascii="仿宋" w:hAnsi="仿宋" w:eastAsia="仿宋" w:cs="Tahoma"/>
                <w:color w:val="auto"/>
                <w:sz w:val="20"/>
                <w:szCs w:val="20"/>
              </w:rPr>
            </w:pPr>
          </w:p>
        </w:tc>
      </w:tr>
      <w:tr w14:paraId="6DE1D2CD">
        <w:tblPrEx>
          <w:tblCellMar>
            <w:top w:w="0" w:type="dxa"/>
            <w:left w:w="108" w:type="dxa"/>
            <w:bottom w:w="0" w:type="dxa"/>
            <w:right w:w="108" w:type="dxa"/>
          </w:tblCellMar>
        </w:tblPrEx>
        <w:trPr>
          <w:trHeight w:val="630" w:hRule="atLeast"/>
        </w:trPr>
        <w:tc>
          <w:tcPr>
            <w:tcW w:w="256" w:type="pct"/>
            <w:tcBorders>
              <w:top w:val="single" w:color="auto" w:sz="4" w:space="0"/>
              <w:left w:val="single" w:color="auto" w:sz="4" w:space="0"/>
              <w:bottom w:val="single" w:color="auto" w:sz="4" w:space="0"/>
              <w:right w:val="single" w:color="auto" w:sz="4" w:space="0"/>
            </w:tcBorders>
          </w:tcPr>
          <w:p w14:paraId="33B27A37">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24</w:t>
            </w:r>
          </w:p>
        </w:tc>
        <w:tc>
          <w:tcPr>
            <w:tcW w:w="520" w:type="pct"/>
            <w:tcBorders>
              <w:top w:val="single" w:color="auto" w:sz="4" w:space="0"/>
              <w:left w:val="single" w:color="auto" w:sz="4" w:space="0"/>
              <w:bottom w:val="single" w:color="auto" w:sz="4" w:space="0"/>
              <w:right w:val="single" w:color="auto" w:sz="4" w:space="0"/>
            </w:tcBorders>
            <w:vAlign w:val="center"/>
          </w:tcPr>
          <w:p w14:paraId="47C1C020">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地面磨平</w:t>
            </w:r>
          </w:p>
        </w:tc>
        <w:tc>
          <w:tcPr>
            <w:tcW w:w="1017" w:type="pct"/>
            <w:tcBorders>
              <w:top w:val="single" w:color="auto" w:sz="4" w:space="0"/>
              <w:left w:val="single" w:color="auto" w:sz="4" w:space="0"/>
              <w:bottom w:val="single" w:color="auto" w:sz="4" w:space="0"/>
              <w:right w:val="single" w:color="auto" w:sz="4" w:space="0"/>
            </w:tcBorders>
            <w:vAlign w:val="center"/>
          </w:tcPr>
          <w:p w14:paraId="0E3F56AD">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地面瓷砖缝隙及不平处，打磨处理</w:t>
            </w:r>
          </w:p>
        </w:tc>
        <w:tc>
          <w:tcPr>
            <w:tcW w:w="454" w:type="pct"/>
            <w:tcBorders>
              <w:top w:val="single" w:color="auto" w:sz="4" w:space="0"/>
              <w:left w:val="single" w:color="auto" w:sz="4" w:space="0"/>
              <w:bottom w:val="single" w:color="auto" w:sz="4" w:space="0"/>
              <w:right w:val="single" w:color="auto" w:sz="4" w:space="0"/>
            </w:tcBorders>
            <w:vAlign w:val="center"/>
          </w:tcPr>
          <w:p w14:paraId="7DCFFE0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平方米</w:t>
            </w:r>
          </w:p>
        </w:tc>
        <w:tc>
          <w:tcPr>
            <w:tcW w:w="376" w:type="pct"/>
            <w:tcBorders>
              <w:top w:val="single" w:color="auto" w:sz="4" w:space="0"/>
              <w:left w:val="single" w:color="auto" w:sz="4" w:space="0"/>
              <w:bottom w:val="single" w:color="auto" w:sz="4" w:space="0"/>
              <w:right w:val="single" w:color="auto" w:sz="4" w:space="0"/>
            </w:tcBorders>
            <w:vAlign w:val="center"/>
          </w:tcPr>
          <w:p w14:paraId="187EFC4C">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117</w:t>
            </w:r>
          </w:p>
        </w:tc>
        <w:tc>
          <w:tcPr>
            <w:tcW w:w="503" w:type="pct"/>
            <w:tcBorders>
              <w:top w:val="single" w:color="auto" w:sz="4" w:space="0"/>
              <w:left w:val="single" w:color="auto" w:sz="4" w:space="0"/>
              <w:bottom w:val="single" w:color="auto" w:sz="4" w:space="0"/>
              <w:right w:val="single" w:color="auto" w:sz="4" w:space="0"/>
            </w:tcBorders>
          </w:tcPr>
          <w:p w14:paraId="5B2C8528">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917BC2B">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71D69B6B">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064B4AA7">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0AD896FE">
            <w:pPr>
              <w:jc w:val="center"/>
              <w:rPr>
                <w:rFonts w:ascii="仿宋" w:hAnsi="仿宋" w:eastAsia="仿宋" w:cs="Tahoma"/>
                <w:color w:val="auto"/>
                <w:sz w:val="20"/>
                <w:szCs w:val="20"/>
              </w:rPr>
            </w:pPr>
          </w:p>
        </w:tc>
      </w:tr>
      <w:tr w14:paraId="256CC648">
        <w:tblPrEx>
          <w:tblCellMar>
            <w:top w:w="0" w:type="dxa"/>
            <w:left w:w="108" w:type="dxa"/>
            <w:bottom w:w="0" w:type="dxa"/>
            <w:right w:w="108" w:type="dxa"/>
          </w:tblCellMar>
        </w:tblPrEx>
        <w:trPr>
          <w:trHeight w:val="547" w:hRule="atLeast"/>
        </w:trPr>
        <w:tc>
          <w:tcPr>
            <w:tcW w:w="256" w:type="pct"/>
            <w:tcBorders>
              <w:top w:val="single" w:color="auto" w:sz="4" w:space="0"/>
              <w:left w:val="single" w:color="auto" w:sz="4" w:space="0"/>
              <w:bottom w:val="single" w:color="auto" w:sz="4" w:space="0"/>
              <w:right w:val="single" w:color="auto" w:sz="4" w:space="0"/>
            </w:tcBorders>
          </w:tcPr>
          <w:p w14:paraId="355F2F0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25</w:t>
            </w:r>
          </w:p>
        </w:tc>
        <w:tc>
          <w:tcPr>
            <w:tcW w:w="520" w:type="pct"/>
            <w:tcBorders>
              <w:top w:val="single" w:color="auto" w:sz="4" w:space="0"/>
              <w:left w:val="single" w:color="auto" w:sz="4" w:space="0"/>
              <w:bottom w:val="single" w:color="auto" w:sz="4" w:space="0"/>
              <w:right w:val="single" w:color="auto" w:sz="4" w:space="0"/>
            </w:tcBorders>
            <w:vAlign w:val="center"/>
          </w:tcPr>
          <w:p w14:paraId="2513ADE9">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w:t>
            </w:r>
          </w:p>
        </w:tc>
        <w:tc>
          <w:tcPr>
            <w:tcW w:w="1017" w:type="pct"/>
            <w:tcBorders>
              <w:top w:val="single" w:color="auto" w:sz="4" w:space="0"/>
              <w:left w:val="single" w:color="auto" w:sz="4" w:space="0"/>
              <w:bottom w:val="single" w:color="auto" w:sz="4" w:space="0"/>
              <w:right w:val="single" w:color="auto" w:sz="4" w:space="0"/>
            </w:tcBorders>
            <w:vAlign w:val="center"/>
          </w:tcPr>
          <w:p w14:paraId="4570789A">
            <w:pPr>
              <w:jc w:val="left"/>
              <w:rPr>
                <w:rFonts w:hint="eastAsia" w:ascii="仿宋" w:hAnsi="仿宋" w:eastAsia="仿宋" w:cs="仿宋"/>
                <w:i w:val="0"/>
                <w:iCs w:val="0"/>
                <w:color w:val="auto"/>
                <w:sz w:val="15"/>
                <w:szCs w:val="15"/>
                <w:u w:val="none"/>
                <w:lang w:val="en-US" w:eastAsia="zh-CN" w:bidi="ar-SA"/>
              </w:rPr>
            </w:pPr>
          </w:p>
        </w:tc>
        <w:tc>
          <w:tcPr>
            <w:tcW w:w="454" w:type="pct"/>
            <w:tcBorders>
              <w:top w:val="single" w:color="auto" w:sz="4" w:space="0"/>
              <w:left w:val="single" w:color="auto" w:sz="4" w:space="0"/>
              <w:bottom w:val="single" w:color="auto" w:sz="4" w:space="0"/>
              <w:right w:val="single" w:color="auto" w:sz="4" w:space="0"/>
            </w:tcBorders>
            <w:vAlign w:val="center"/>
          </w:tcPr>
          <w:p w14:paraId="02B135B1">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项</w:t>
            </w:r>
          </w:p>
        </w:tc>
        <w:tc>
          <w:tcPr>
            <w:tcW w:w="376" w:type="pct"/>
            <w:tcBorders>
              <w:top w:val="single" w:color="auto" w:sz="4" w:space="0"/>
              <w:left w:val="single" w:color="auto" w:sz="4" w:space="0"/>
              <w:bottom w:val="single" w:color="auto" w:sz="4" w:space="0"/>
              <w:right w:val="single" w:color="auto" w:sz="4" w:space="0"/>
            </w:tcBorders>
            <w:vAlign w:val="center"/>
          </w:tcPr>
          <w:p w14:paraId="61418426">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w:t>
            </w:r>
          </w:p>
        </w:tc>
        <w:tc>
          <w:tcPr>
            <w:tcW w:w="503" w:type="pct"/>
            <w:tcBorders>
              <w:top w:val="single" w:color="auto" w:sz="4" w:space="0"/>
              <w:left w:val="single" w:color="auto" w:sz="4" w:space="0"/>
              <w:bottom w:val="single" w:color="auto" w:sz="4" w:space="0"/>
              <w:right w:val="single" w:color="auto" w:sz="4" w:space="0"/>
            </w:tcBorders>
          </w:tcPr>
          <w:p w14:paraId="06344BCE">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19AAD4F">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57B3B1FF">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4E6067B1">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161E0082">
            <w:pPr>
              <w:jc w:val="center"/>
              <w:rPr>
                <w:rFonts w:ascii="仿宋" w:hAnsi="仿宋" w:eastAsia="仿宋" w:cs="Tahoma"/>
                <w:color w:val="auto"/>
                <w:sz w:val="20"/>
                <w:szCs w:val="20"/>
              </w:rPr>
            </w:pPr>
          </w:p>
        </w:tc>
      </w:tr>
      <w:tr w14:paraId="2D05CE5C">
        <w:tblPrEx>
          <w:tblCellMar>
            <w:top w:w="0" w:type="dxa"/>
            <w:left w:w="108" w:type="dxa"/>
            <w:bottom w:w="0" w:type="dxa"/>
            <w:right w:w="108" w:type="dxa"/>
          </w:tblCellMar>
        </w:tblPrEx>
        <w:trPr>
          <w:trHeight w:val="519" w:hRule="atLeast"/>
        </w:trPr>
        <w:tc>
          <w:tcPr>
            <w:tcW w:w="256" w:type="pct"/>
            <w:tcBorders>
              <w:top w:val="single" w:color="auto" w:sz="4" w:space="0"/>
              <w:left w:val="single" w:color="auto" w:sz="4" w:space="0"/>
              <w:bottom w:val="single" w:color="auto" w:sz="4" w:space="0"/>
              <w:right w:val="single" w:color="auto" w:sz="4" w:space="0"/>
            </w:tcBorders>
          </w:tcPr>
          <w:p w14:paraId="2B37ECC5">
            <w:pPr>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26</w:t>
            </w:r>
          </w:p>
        </w:tc>
        <w:tc>
          <w:tcPr>
            <w:tcW w:w="520" w:type="pct"/>
            <w:tcBorders>
              <w:top w:val="single" w:color="auto" w:sz="4" w:space="0"/>
              <w:left w:val="single" w:color="auto" w:sz="4" w:space="0"/>
              <w:bottom w:val="single" w:color="auto" w:sz="4" w:space="0"/>
              <w:right w:val="single" w:color="auto" w:sz="4" w:space="0"/>
            </w:tcBorders>
            <w:vAlign w:val="center"/>
          </w:tcPr>
          <w:p w14:paraId="3CFB9A8F">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弱电线管材</w:t>
            </w:r>
          </w:p>
        </w:tc>
        <w:tc>
          <w:tcPr>
            <w:tcW w:w="1017" w:type="pct"/>
            <w:tcBorders>
              <w:top w:val="single" w:color="auto" w:sz="4" w:space="0"/>
              <w:left w:val="single" w:color="auto" w:sz="4" w:space="0"/>
              <w:bottom w:val="single" w:color="auto" w:sz="4" w:space="0"/>
              <w:right w:val="single" w:color="auto" w:sz="4" w:space="0"/>
            </w:tcBorders>
            <w:vAlign w:val="center"/>
          </w:tcPr>
          <w:p w14:paraId="59013235">
            <w:pPr>
              <w:keepNext w:val="0"/>
              <w:keepLines w:val="0"/>
              <w:widowControl/>
              <w:suppressLineNumbers w:val="0"/>
              <w:jc w:val="left"/>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弱电线管材</w:t>
            </w:r>
          </w:p>
        </w:tc>
        <w:tc>
          <w:tcPr>
            <w:tcW w:w="454" w:type="pct"/>
            <w:tcBorders>
              <w:top w:val="single" w:color="auto" w:sz="4" w:space="0"/>
              <w:left w:val="single" w:color="auto" w:sz="4" w:space="0"/>
              <w:bottom w:val="single" w:color="auto" w:sz="4" w:space="0"/>
              <w:right w:val="single" w:color="auto" w:sz="4" w:space="0"/>
            </w:tcBorders>
            <w:vAlign w:val="center"/>
          </w:tcPr>
          <w:p w14:paraId="6F7AB5F7">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项</w:t>
            </w:r>
          </w:p>
        </w:tc>
        <w:tc>
          <w:tcPr>
            <w:tcW w:w="376" w:type="pct"/>
            <w:tcBorders>
              <w:top w:val="single" w:color="auto" w:sz="4" w:space="0"/>
              <w:left w:val="single" w:color="auto" w:sz="4" w:space="0"/>
              <w:bottom w:val="single" w:color="auto" w:sz="4" w:space="0"/>
              <w:right w:val="single" w:color="auto" w:sz="4" w:space="0"/>
            </w:tcBorders>
            <w:vAlign w:val="center"/>
          </w:tcPr>
          <w:p w14:paraId="73B4CE43">
            <w:pPr>
              <w:keepNext w:val="0"/>
              <w:keepLines w:val="0"/>
              <w:widowControl/>
              <w:suppressLineNumbers w:val="0"/>
              <w:jc w:val="center"/>
              <w:textAlignment w:val="center"/>
              <w:rPr>
                <w:rFonts w:hint="eastAsia" w:ascii="仿宋" w:hAnsi="仿宋" w:eastAsia="仿宋" w:cs="仿宋"/>
                <w:i w:val="0"/>
                <w:iCs w:val="0"/>
                <w:color w:val="auto"/>
                <w:sz w:val="15"/>
                <w:szCs w:val="15"/>
                <w:u w:val="none"/>
                <w:lang w:val="en-US" w:eastAsia="zh-CN" w:bidi="ar-SA"/>
              </w:rPr>
            </w:pPr>
            <w:r>
              <w:rPr>
                <w:rFonts w:hint="eastAsia" w:ascii="仿宋" w:hAnsi="仿宋" w:eastAsia="仿宋" w:cs="仿宋"/>
                <w:i w:val="0"/>
                <w:iCs w:val="0"/>
                <w:color w:val="auto"/>
                <w:kern w:val="0"/>
                <w:sz w:val="15"/>
                <w:szCs w:val="15"/>
                <w:u w:val="none"/>
                <w:lang w:val="en-US" w:eastAsia="zh-CN" w:bidi="ar"/>
              </w:rPr>
              <w:t>1</w:t>
            </w:r>
          </w:p>
        </w:tc>
        <w:tc>
          <w:tcPr>
            <w:tcW w:w="503" w:type="pct"/>
            <w:tcBorders>
              <w:top w:val="single" w:color="auto" w:sz="4" w:space="0"/>
              <w:left w:val="single" w:color="auto" w:sz="4" w:space="0"/>
              <w:bottom w:val="single" w:color="auto" w:sz="4" w:space="0"/>
              <w:right w:val="single" w:color="auto" w:sz="4" w:space="0"/>
            </w:tcBorders>
          </w:tcPr>
          <w:p w14:paraId="6AAD8026">
            <w:pPr>
              <w:jc w:val="center"/>
              <w:rPr>
                <w:rFonts w:hint="eastAsia" w:ascii="仿宋" w:hAnsi="仿宋" w:eastAsia="仿宋" w:cs="仿宋"/>
                <w:color w:val="auto"/>
                <w:sz w:val="15"/>
                <w:szCs w:val="15"/>
              </w:rPr>
            </w:pPr>
          </w:p>
        </w:tc>
        <w:tc>
          <w:tcPr>
            <w:tcW w:w="536" w:type="pct"/>
            <w:gridSpan w:val="2"/>
            <w:tcBorders>
              <w:top w:val="single" w:color="auto" w:sz="4" w:space="0"/>
              <w:left w:val="single" w:color="auto" w:sz="4" w:space="0"/>
              <w:bottom w:val="single" w:color="auto" w:sz="4" w:space="0"/>
              <w:right w:val="single" w:color="auto" w:sz="4" w:space="0"/>
            </w:tcBorders>
          </w:tcPr>
          <w:p w14:paraId="6DAFDEB9">
            <w:pPr>
              <w:jc w:val="center"/>
              <w:rPr>
                <w:rFonts w:hint="eastAsia" w:ascii="仿宋" w:hAnsi="仿宋" w:eastAsia="仿宋" w:cs="仿宋"/>
                <w:color w:val="auto"/>
                <w:sz w:val="15"/>
                <w:szCs w:val="15"/>
              </w:rPr>
            </w:pPr>
          </w:p>
        </w:tc>
        <w:tc>
          <w:tcPr>
            <w:tcW w:w="491" w:type="pct"/>
            <w:tcBorders>
              <w:top w:val="single" w:color="auto" w:sz="4" w:space="0"/>
              <w:left w:val="single" w:color="auto" w:sz="4" w:space="0"/>
              <w:bottom w:val="single" w:color="auto" w:sz="4" w:space="0"/>
              <w:right w:val="single" w:color="auto" w:sz="4" w:space="0"/>
            </w:tcBorders>
          </w:tcPr>
          <w:p w14:paraId="268085D6">
            <w:pPr>
              <w:jc w:val="center"/>
              <w:rPr>
                <w:rFonts w:ascii="仿宋" w:hAnsi="仿宋" w:eastAsia="仿宋" w:cs="Tahoma"/>
                <w:color w:val="auto"/>
                <w:sz w:val="20"/>
                <w:szCs w:val="20"/>
              </w:rPr>
            </w:pPr>
          </w:p>
        </w:tc>
        <w:tc>
          <w:tcPr>
            <w:tcW w:w="462" w:type="pct"/>
            <w:tcBorders>
              <w:top w:val="single" w:color="auto" w:sz="4" w:space="0"/>
              <w:left w:val="single" w:color="auto" w:sz="4" w:space="0"/>
              <w:bottom w:val="single" w:color="auto" w:sz="4" w:space="0"/>
              <w:right w:val="single" w:color="auto" w:sz="4" w:space="0"/>
            </w:tcBorders>
          </w:tcPr>
          <w:p w14:paraId="602E3F56">
            <w:pPr>
              <w:jc w:val="center"/>
              <w:rPr>
                <w:rFonts w:ascii="仿宋" w:hAnsi="仿宋" w:eastAsia="仿宋" w:cs="Tahoma"/>
                <w:color w:val="auto"/>
                <w:sz w:val="20"/>
                <w:szCs w:val="20"/>
              </w:rPr>
            </w:pPr>
          </w:p>
        </w:tc>
        <w:tc>
          <w:tcPr>
            <w:tcW w:w="381" w:type="pct"/>
            <w:tcBorders>
              <w:top w:val="single" w:color="auto" w:sz="4" w:space="0"/>
              <w:left w:val="single" w:color="auto" w:sz="4" w:space="0"/>
              <w:bottom w:val="single" w:color="auto" w:sz="4" w:space="0"/>
              <w:right w:val="single" w:color="auto" w:sz="4" w:space="0"/>
            </w:tcBorders>
          </w:tcPr>
          <w:p w14:paraId="36133934">
            <w:pPr>
              <w:jc w:val="center"/>
              <w:rPr>
                <w:rFonts w:ascii="仿宋" w:hAnsi="仿宋" w:eastAsia="仿宋" w:cs="Tahoma"/>
                <w:color w:val="auto"/>
                <w:sz w:val="20"/>
                <w:szCs w:val="20"/>
              </w:rPr>
            </w:pPr>
          </w:p>
        </w:tc>
      </w:tr>
    </w:tbl>
    <w:p w14:paraId="61E365F6">
      <w:pPr>
        <w:spacing w:line="380" w:lineRule="exact"/>
        <w:ind w:left="147" w:leftChars="67"/>
        <w:rPr>
          <w:rFonts w:ascii="仿宋" w:hAnsi="仿宋" w:eastAsia="仿宋"/>
          <w:color w:val="auto"/>
          <w:sz w:val="24"/>
          <w:szCs w:val="24"/>
        </w:rPr>
      </w:pPr>
    </w:p>
    <w:p w14:paraId="0DB7F423">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23415F46">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46AEB108">
      <w:pPr>
        <w:spacing w:after="0" w:line="300" w:lineRule="exact"/>
        <w:ind w:firstLine="480" w:firstLineChars="200"/>
        <w:rPr>
          <w:rFonts w:ascii="仿宋" w:hAnsi="仿宋" w:eastAsia="仿宋"/>
          <w:color w:val="auto"/>
          <w:sz w:val="24"/>
          <w:szCs w:val="24"/>
          <w:lang w:val="zh-CN"/>
        </w:rPr>
      </w:pPr>
    </w:p>
    <w:p w14:paraId="78B0D560">
      <w:pPr>
        <w:numPr>
          <w:ilvl w:val="0"/>
          <w:numId w:val="0"/>
        </w:numPr>
        <w:spacing w:after="0" w:line="440" w:lineRule="exact"/>
        <w:ind w:leftChars="0"/>
        <w:rPr>
          <w:rFonts w:ascii="仿宋" w:hAnsi="仿宋" w:eastAsia="仿宋"/>
          <w:bCs/>
          <w:color w:val="auto"/>
          <w:sz w:val="24"/>
          <w:szCs w:val="24"/>
        </w:rPr>
      </w:pPr>
      <w:r>
        <w:rPr>
          <w:rFonts w:hint="eastAsia" w:ascii="仿宋" w:hAnsi="仿宋" w:eastAsia="仿宋"/>
          <w:bCs/>
          <w:color w:val="auto"/>
          <w:sz w:val="24"/>
          <w:szCs w:val="24"/>
          <w:lang w:val="en-US" w:eastAsia="zh-CN"/>
        </w:rPr>
        <w:t>(1)</w:t>
      </w: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B390B8E">
      <w:pPr>
        <w:numPr>
          <w:ilvl w:val="0"/>
          <w:numId w:val="0"/>
        </w:numPr>
        <w:spacing w:after="0" w:line="440" w:lineRule="exact"/>
        <w:ind w:leftChars="0"/>
        <w:rPr>
          <w:rFonts w:ascii="仿宋" w:hAnsi="仿宋" w:eastAsia="仿宋"/>
          <w:bCs/>
          <w:color w:val="auto"/>
          <w:sz w:val="24"/>
          <w:szCs w:val="24"/>
        </w:rPr>
      </w:pPr>
      <w:r>
        <w:rPr>
          <w:rFonts w:hint="eastAsia" w:ascii="仿宋" w:hAnsi="仿宋" w:eastAsia="仿宋"/>
          <w:bCs/>
          <w:color w:val="auto"/>
          <w:sz w:val="24"/>
          <w:szCs w:val="24"/>
          <w:lang w:val="en-US" w:eastAsia="zh-CN"/>
        </w:rPr>
        <w:t>(2)</w:t>
      </w:r>
      <w:r>
        <w:rPr>
          <w:rFonts w:hint="eastAsia" w:ascii="仿宋" w:hAnsi="仿宋" w:eastAsia="仿宋"/>
          <w:bCs/>
          <w:color w:val="auto"/>
          <w:sz w:val="24"/>
          <w:szCs w:val="24"/>
        </w:rPr>
        <w:t>参与人所投商品需要提供品牌、规格型号等真实详细信息，禁止复制采购人所提供的参考参数。</w:t>
      </w:r>
    </w:p>
    <w:p w14:paraId="3407EDAF">
      <w:pPr>
        <w:numPr>
          <w:ilvl w:val="0"/>
          <w:numId w:val="0"/>
        </w:numPr>
        <w:spacing w:after="0" w:line="440" w:lineRule="exact"/>
        <w:ind w:leftChars="0"/>
        <w:rPr>
          <w:rFonts w:ascii="仿宋" w:hAnsi="仿宋" w:eastAsia="仿宋"/>
          <w:bCs/>
          <w:color w:val="auto"/>
          <w:sz w:val="24"/>
          <w:szCs w:val="24"/>
        </w:rPr>
      </w:pPr>
      <w:r>
        <w:rPr>
          <w:rFonts w:hint="eastAsia" w:ascii="仿宋" w:hAnsi="仿宋" w:eastAsia="仿宋"/>
          <w:bCs/>
          <w:color w:val="auto"/>
          <w:sz w:val="24"/>
          <w:szCs w:val="24"/>
          <w:lang w:val="en-US" w:eastAsia="zh-CN"/>
        </w:rPr>
        <w:t>(3)</w:t>
      </w:r>
      <w:r>
        <w:rPr>
          <w:rFonts w:hint="eastAsia" w:ascii="仿宋" w:hAnsi="仿宋" w:eastAsia="仿宋"/>
          <w:bCs/>
          <w:color w:val="auto"/>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color w:val="auto"/>
          <w:sz w:val="24"/>
          <w:szCs w:val="24"/>
        </w:rPr>
        <w:t>、安装调试费、售后服务等一切费用。</w:t>
      </w:r>
    </w:p>
    <w:p w14:paraId="2A208795">
      <w:pPr>
        <w:spacing w:line="380" w:lineRule="exact"/>
        <w:rPr>
          <w:rFonts w:ascii="仿宋" w:hAnsi="仿宋" w:eastAsia="仿宋"/>
          <w:color w:val="auto"/>
          <w:sz w:val="24"/>
          <w:szCs w:val="24"/>
          <w:lang w:val="zh-CN"/>
        </w:rPr>
      </w:pPr>
      <w:r>
        <w:rPr>
          <w:rFonts w:hint="eastAsia" w:ascii="仿宋" w:hAnsi="仿宋" w:eastAsia="仿宋"/>
          <w:b/>
          <w:bCs w:val="0"/>
          <w:color w:val="auto"/>
          <w:sz w:val="24"/>
          <w:szCs w:val="24"/>
          <w:lang w:val="en-US" w:eastAsia="zh-CN"/>
        </w:rPr>
        <w:t>参与报价单位提供施工设计图（纸质文件内）</w:t>
      </w:r>
    </w:p>
    <w:p w14:paraId="76EB5DBC">
      <w:pPr>
        <w:spacing w:line="360" w:lineRule="auto"/>
        <w:ind w:right="960"/>
        <w:jc w:val="right"/>
        <w:rPr>
          <w:rFonts w:ascii="仿宋" w:hAnsi="仿宋" w:eastAsia="仿宋"/>
          <w:color w:val="auto"/>
          <w:sz w:val="24"/>
          <w:szCs w:val="24"/>
          <w:lang w:val="zh-CN"/>
        </w:rPr>
      </w:pPr>
    </w:p>
    <w:p w14:paraId="18B635F5">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40514F42">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3" w:name="_Toc177985474"/>
      <w:bookmarkStart w:id="114" w:name="_Toc213756057"/>
      <w:bookmarkStart w:id="115" w:name="_Toc232302122"/>
      <w:bookmarkStart w:id="116" w:name="_Toc259692749"/>
      <w:bookmarkStart w:id="117" w:name="_Toc170798798"/>
      <w:bookmarkStart w:id="118" w:name="_Toc253066624"/>
      <w:bookmarkStart w:id="119" w:name="_Toc211917121"/>
      <w:bookmarkStart w:id="120" w:name="_Toc249325720"/>
      <w:bookmarkStart w:id="121" w:name="_Toc169332843"/>
      <w:bookmarkStart w:id="122" w:name="_Toc227058536"/>
      <w:bookmarkStart w:id="123" w:name="_Toc267059186"/>
      <w:bookmarkStart w:id="124" w:name="_Toc192663840"/>
      <w:bookmarkStart w:id="125" w:name="_Toc203355738"/>
      <w:bookmarkStart w:id="126" w:name="_Toc251613839"/>
      <w:bookmarkStart w:id="127" w:name="_Toc251586241"/>
      <w:bookmarkStart w:id="128" w:name="_Toc193165739"/>
      <w:bookmarkStart w:id="129" w:name="_Toc191783227"/>
      <w:bookmarkStart w:id="130" w:name="_Toc236021457"/>
      <w:bookmarkStart w:id="131" w:name="_Toc213755864"/>
      <w:bookmarkStart w:id="132" w:name="_Toc213756001"/>
      <w:bookmarkStart w:id="133" w:name="_Toc266868679"/>
      <w:bookmarkStart w:id="134" w:name="_Toc180302918"/>
      <w:bookmarkStart w:id="135" w:name="_Toc192996343"/>
      <w:bookmarkStart w:id="136" w:name="_Toc267059658"/>
      <w:bookmarkStart w:id="137" w:name="_Toc213208771"/>
      <w:bookmarkStart w:id="138" w:name="_Toc267059811"/>
      <w:bookmarkStart w:id="139" w:name="_Toc235438281"/>
      <w:bookmarkStart w:id="140" w:name="_Toc235438352"/>
      <w:bookmarkStart w:id="141" w:name="_Toc191802695"/>
      <w:bookmarkStart w:id="142" w:name="_Toc267060076"/>
      <w:bookmarkStart w:id="143" w:name="_Toc219800249"/>
      <w:bookmarkStart w:id="144" w:name="_Toc160880534"/>
      <w:bookmarkStart w:id="145" w:name="_Toc230071153"/>
      <w:bookmarkStart w:id="146" w:name="_Toc235437998"/>
      <w:bookmarkStart w:id="147" w:name="_Toc266870839"/>
      <w:bookmarkStart w:id="148" w:name="_Toc181436466"/>
      <w:bookmarkStart w:id="149" w:name="_Toc267060216"/>
      <w:bookmarkStart w:id="150" w:name="_Toc259692656"/>
      <w:bookmarkStart w:id="151" w:name="_Toc160880165"/>
      <w:bookmarkStart w:id="152" w:name="_Toc267059544"/>
      <w:bookmarkStart w:id="153" w:name="_Toc192664158"/>
      <w:bookmarkStart w:id="154" w:name="_Toc259520874"/>
      <w:bookmarkStart w:id="155" w:name="_Toc223146614"/>
      <w:bookmarkStart w:id="156" w:name="_Toc267060461"/>
      <w:bookmarkStart w:id="157" w:name="_Toc192996451"/>
      <w:bookmarkStart w:id="158" w:name="_Toc258401265"/>
      <w:bookmarkStart w:id="159" w:name="_Toc225669328"/>
      <w:bookmarkStart w:id="160" w:name="_Toc267059035"/>
      <w:bookmarkStart w:id="161" w:name="_Toc192663691"/>
      <w:bookmarkStart w:id="162" w:name="_Toc182372787"/>
      <w:bookmarkStart w:id="163" w:name="_Toc273178703"/>
      <w:bookmarkStart w:id="164" w:name="_Toc193160453"/>
      <w:bookmarkStart w:id="165" w:name="_Toc266868943"/>
      <w:bookmarkStart w:id="166" w:name="_Toc255975016"/>
      <w:bookmarkStart w:id="167" w:name="_Toc254790909"/>
      <w:bookmarkStart w:id="168" w:name="_Toc191803631"/>
      <w:bookmarkStart w:id="169" w:name="_Toc191789334"/>
      <w:bookmarkStart w:id="170" w:name="_Toc267059924"/>
      <w:bookmarkStart w:id="171" w:name="_Toc266870916"/>
      <w:bookmarkStart w:id="172" w:name="_Toc181436570"/>
      <w:bookmarkStart w:id="173" w:name="_Toc266870441"/>
      <w:bookmarkStart w:id="174" w:name="_Toc217891408"/>
      <w:bookmarkStart w:id="175" w:name="_Toc169332954"/>
      <w:bookmarkStart w:id="176" w:name="_Toc213755945"/>
      <w:bookmarkStart w:id="177" w:name="_Toc267060326"/>
      <w:bookmarkStart w:id="178" w:name="_Toc182805222"/>
    </w:p>
    <w:p w14:paraId="0DF44BD8">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auto"/>
          <w:sz w:val="24"/>
          <w:szCs w:val="24"/>
        </w:rPr>
        <w:t>参与人资质材料</w:t>
      </w:r>
    </w:p>
    <w:p w14:paraId="4F8CB348">
      <w:pPr>
        <w:pStyle w:val="40"/>
        <w:rPr>
          <w:color w:val="auto"/>
          <w:sz w:val="24"/>
          <w:szCs w:val="24"/>
        </w:rPr>
      </w:pPr>
    </w:p>
    <w:p w14:paraId="634A8EE8">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7532D912">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5CBC6900">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44B39896">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1F95990F">
      <w:pPr>
        <w:pStyle w:val="55"/>
        <w:numPr>
          <w:ilvl w:val="0"/>
          <w:numId w:val="0"/>
        </w:numPr>
        <w:spacing w:after="0" w:line="460" w:lineRule="exact"/>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“信用中国”征信报告</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财务报表（</w:t>
      </w:r>
      <w:r>
        <w:rPr>
          <w:rFonts w:hint="eastAsia" w:ascii="仿宋" w:hAnsi="仿宋" w:eastAsia="仿宋"/>
          <w:color w:val="auto"/>
          <w:sz w:val="24"/>
          <w:szCs w:val="24"/>
        </w:rPr>
        <w:t>利润表、现金流量表、负债表</w:t>
      </w:r>
      <w:r>
        <w:rPr>
          <w:rFonts w:hint="eastAsia" w:ascii="仿宋" w:hAnsi="仿宋" w:eastAsia="仿宋"/>
          <w:color w:val="auto"/>
          <w:sz w:val="24"/>
          <w:szCs w:val="24"/>
          <w:lang w:val="en-US" w:eastAsia="zh-CN"/>
        </w:rPr>
        <w:t>）、类似三个业绩（不少于三个）</w:t>
      </w:r>
      <w:r>
        <w:rPr>
          <w:rFonts w:hint="eastAsia" w:ascii="仿宋" w:hAnsi="仿宋" w:eastAsia="仿宋"/>
          <w:color w:val="auto"/>
          <w:sz w:val="24"/>
          <w:szCs w:val="24"/>
        </w:rPr>
        <w:t>。</w:t>
      </w:r>
    </w:p>
    <w:p w14:paraId="453B7C26">
      <w:pPr>
        <w:spacing w:line="380" w:lineRule="exact"/>
        <w:rPr>
          <w:rFonts w:hint="default" w:ascii="仿宋" w:hAnsi="仿宋" w:eastAsia="仿宋"/>
          <w:color w:val="auto"/>
          <w:sz w:val="24"/>
          <w:szCs w:val="24"/>
          <w:lang w:val="en-US" w:eastAsia="zh-CN"/>
        </w:rPr>
      </w:pPr>
    </w:p>
    <w:p w14:paraId="0373B16E">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76282ADA">
      <w:pPr>
        <w:spacing w:line="380" w:lineRule="exact"/>
        <w:rPr>
          <w:rFonts w:ascii="仿宋" w:hAnsi="仿宋" w:eastAsia="仿宋"/>
          <w:color w:val="auto"/>
          <w:sz w:val="24"/>
          <w:szCs w:val="24"/>
        </w:rPr>
      </w:pPr>
    </w:p>
    <w:p w14:paraId="5440A204">
      <w:pPr>
        <w:spacing w:line="380" w:lineRule="exact"/>
        <w:rPr>
          <w:rFonts w:ascii="仿宋" w:hAnsi="仿宋" w:eastAsia="仿宋"/>
          <w:color w:val="auto"/>
          <w:sz w:val="24"/>
          <w:szCs w:val="24"/>
        </w:rPr>
      </w:pPr>
    </w:p>
    <w:p w14:paraId="0440212D">
      <w:pPr>
        <w:spacing w:line="380" w:lineRule="exact"/>
        <w:rPr>
          <w:rFonts w:ascii="仿宋" w:hAnsi="仿宋" w:eastAsia="仿宋"/>
          <w:color w:val="auto"/>
          <w:sz w:val="24"/>
          <w:szCs w:val="24"/>
        </w:rPr>
      </w:pPr>
    </w:p>
    <w:bookmarkEnd w:id="179"/>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606B5F46">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9814548">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30E7">
    <w:pPr>
      <w:pStyle w:val="18"/>
      <w:rPr>
        <w:rFonts w:hint="eastAsia" w:eastAsiaTheme="minorEastAsia"/>
        <w:lang w:val="en-US" w:eastAsia="zh-CN"/>
      </w:rPr>
    </w:pPr>
    <w:r>
      <w:rPr>
        <w:rFonts w:hint="eastAsia"/>
        <w:lang w:val="en-US" w:eastAsia="zh-CN"/>
      </w:rPr>
      <w:t>烟台科技学院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F73E">
    <w:pPr>
      <w:pStyle w:val="18"/>
      <w:rPr>
        <w:rFonts w:hint="eastAsia" w:eastAsiaTheme="minorEastAsia"/>
        <w:lang w:val="en-US" w:eastAsia="zh-CN"/>
      </w:rPr>
    </w:pPr>
    <w:r>
      <w:rPr>
        <w:rFonts w:hint="eastAsia"/>
        <w:lang w:val="en-US" w:eastAsia="zh-CN"/>
      </w:rPr>
      <w:t>烟台科技学院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44C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CC7C">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168">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32A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1A0567A5"/>
    <w:rsid w:val="38355EFD"/>
    <w:rsid w:val="40CD254E"/>
    <w:rsid w:val="46162856"/>
    <w:rsid w:val="48D02361"/>
    <w:rsid w:val="4AC40AD3"/>
    <w:rsid w:val="4BD072B7"/>
    <w:rsid w:val="556947C4"/>
    <w:rsid w:val="63636871"/>
    <w:rsid w:val="69CE6E20"/>
    <w:rsid w:val="6A531C56"/>
    <w:rsid w:val="73C129A7"/>
    <w:rsid w:val="7D2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 w:type="character" w:customStyle="1" w:styleId="61">
    <w:name w:val="font61"/>
    <w:basedOn w:val="25"/>
    <w:autoRedefine/>
    <w:qFormat/>
    <w:uiPriority w:val="0"/>
    <w:rPr>
      <w:rFonts w:hint="eastAsia" w:ascii="宋体" w:hAnsi="宋体" w:eastAsia="宋体" w:cs="宋体"/>
      <w:b/>
      <w:bCs/>
      <w:color w:val="000000"/>
      <w:sz w:val="16"/>
      <w:szCs w:val="16"/>
      <w:u w:val="none"/>
    </w:rPr>
  </w:style>
  <w:style w:type="character" w:customStyle="1" w:styleId="62">
    <w:name w:val="font21"/>
    <w:basedOn w:val="25"/>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19</Pages>
  <Words>6272</Words>
  <Characters>6983</Characters>
  <Lines>22</Lines>
  <Paragraphs>6</Paragraphs>
  <TotalTime>11</TotalTime>
  <ScaleCrop>false</ScaleCrop>
  <LinksUpToDate>false</LinksUpToDate>
  <CharactersWithSpaces>7324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2024-06-19T08:54:53Z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1F415E29670B4F4A8DEC3496C8D8F922_13</vt:lpwstr>
  </property>
</Properties>
</file>